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A91D81" w:rsidRDefault="00A91D81" w:rsidP="001D77EA">
      <w:pPr>
        <w:spacing w:after="0" w:line="320" w:lineRule="exact"/>
        <w:jc w:val="both"/>
        <w:rPr>
          <w:rFonts w:ascii="Arial Narrow" w:eastAsia="Times New Roman" w:hAnsi="Arial Narrow" w:cs="Arial"/>
          <w:b/>
          <w:bCs/>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QUESTION FOR WRITTEN REPLY</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FD4521" w:rsidP="00A91D81">
      <w:pPr>
        <w:keepNext/>
        <w:spacing w:after="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QUESTION NO. 1705</w:t>
      </w:r>
    </w:p>
    <w:p w:rsidR="00A91D81" w:rsidRPr="00A91D81" w:rsidRDefault="00A91D81" w:rsidP="00A91D81">
      <w:pPr>
        <w:spacing w:after="0" w:line="240" w:lineRule="auto"/>
        <w:rPr>
          <w:rFonts w:ascii="Arial" w:eastAsia="Times New Roman" w:hAnsi="Arial" w:cs="Arial"/>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 xml:space="preserve">DATE OF PUBLICATION: FRIDAY, 04 JUNE 2021 </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A91D81" w:rsidP="00A91D81">
      <w:pPr>
        <w:keepNext/>
        <w:spacing w:after="0" w:line="320" w:lineRule="exact"/>
        <w:jc w:val="both"/>
        <w:outlineLvl w:val="1"/>
        <w:rPr>
          <w:rFonts w:ascii="Arial" w:eastAsia="Times New Roman" w:hAnsi="Arial" w:cs="Arial"/>
          <w:b/>
          <w:bCs/>
          <w:sz w:val="24"/>
          <w:szCs w:val="24"/>
          <w:lang w:val="en-GB"/>
        </w:rPr>
      </w:pPr>
      <w:r w:rsidRPr="00A91D81">
        <w:rPr>
          <w:rFonts w:ascii="Arial" w:eastAsia="Times New Roman" w:hAnsi="Arial" w:cs="Arial"/>
          <w:b/>
          <w:bCs/>
          <w:sz w:val="24"/>
          <w:szCs w:val="24"/>
          <w:lang w:val="en-GB"/>
        </w:rPr>
        <w:t>INTERNAL QUESTION PAPER 16 – 2021</w:t>
      </w:r>
    </w:p>
    <w:p w:rsidR="00A91D81" w:rsidRPr="00A91D81" w:rsidRDefault="00A91D81" w:rsidP="00A91D81">
      <w:pPr>
        <w:spacing w:after="0" w:line="240" w:lineRule="auto"/>
        <w:rPr>
          <w:rFonts w:ascii="Arial" w:eastAsia="Times New Roman" w:hAnsi="Arial" w:cs="Arial"/>
          <w:sz w:val="24"/>
          <w:szCs w:val="24"/>
          <w:lang w:val="en-GB"/>
        </w:rPr>
      </w:pPr>
    </w:p>
    <w:p w:rsidR="00FD4521" w:rsidRDefault="00FD4521" w:rsidP="00084040">
      <w:pPr>
        <w:spacing w:after="0" w:line="320" w:lineRule="exact"/>
        <w:jc w:val="both"/>
        <w:rPr>
          <w:rFonts w:ascii="Arial" w:hAnsi="Arial" w:cs="Arial"/>
          <w:b/>
          <w:sz w:val="24"/>
          <w:szCs w:val="24"/>
        </w:rPr>
      </w:pPr>
    </w:p>
    <w:p w:rsidR="00FD4521" w:rsidRPr="00FD4521" w:rsidRDefault="00FD4521" w:rsidP="002745AA">
      <w:pPr>
        <w:spacing w:before="100" w:beforeAutospacing="1" w:after="100" w:afterAutospacing="1" w:line="320" w:lineRule="atLeast"/>
        <w:ind w:left="720" w:hanging="720"/>
        <w:jc w:val="both"/>
        <w:outlineLvl w:val="0"/>
        <w:rPr>
          <w:rFonts w:ascii="Arial" w:hAnsi="Arial" w:cs="Arial"/>
          <w:sz w:val="24"/>
          <w:szCs w:val="24"/>
        </w:rPr>
      </w:pPr>
      <w:r w:rsidRPr="00FD4521">
        <w:rPr>
          <w:rFonts w:ascii="Arial" w:hAnsi="Arial" w:cs="Arial"/>
          <w:b/>
          <w:sz w:val="24"/>
          <w:szCs w:val="24"/>
        </w:rPr>
        <w:t>1705.</w:t>
      </w:r>
      <w:r w:rsidRPr="00FD4521">
        <w:rPr>
          <w:rFonts w:ascii="Arial" w:hAnsi="Arial" w:cs="Arial"/>
          <w:b/>
          <w:sz w:val="24"/>
          <w:szCs w:val="24"/>
        </w:rPr>
        <w:tab/>
        <w:t>Ms T A Khanyile (DA) to ask the Minister of Home Affairs</w:t>
      </w:r>
      <w:r w:rsidRPr="00FD4521">
        <w:rPr>
          <w:rFonts w:ascii="Arial" w:hAnsi="Arial" w:cs="Arial"/>
          <w:b/>
          <w:sz w:val="24"/>
          <w:szCs w:val="24"/>
        </w:rPr>
        <w:fldChar w:fldCharType="begin"/>
      </w:r>
      <w:r w:rsidRPr="00FD4521">
        <w:rPr>
          <w:rFonts w:ascii="Arial" w:hAnsi="Arial" w:cs="Arial"/>
        </w:rPr>
        <w:instrText xml:space="preserve"> XE "</w:instrText>
      </w:r>
      <w:r w:rsidRPr="00FD4521">
        <w:rPr>
          <w:rFonts w:ascii="Arial" w:hAnsi="Arial" w:cs="Arial"/>
          <w:b/>
          <w:sz w:val="24"/>
          <w:szCs w:val="24"/>
        </w:rPr>
        <w:instrText>Home Affairs</w:instrText>
      </w:r>
      <w:r w:rsidRPr="00FD4521">
        <w:rPr>
          <w:rFonts w:ascii="Arial" w:hAnsi="Arial" w:cs="Arial"/>
        </w:rPr>
        <w:instrText xml:space="preserve">" </w:instrText>
      </w:r>
      <w:r w:rsidRPr="00FD4521">
        <w:rPr>
          <w:rFonts w:ascii="Arial" w:hAnsi="Arial" w:cs="Arial"/>
          <w:b/>
          <w:sz w:val="24"/>
          <w:szCs w:val="24"/>
        </w:rPr>
        <w:fldChar w:fldCharType="end"/>
      </w:r>
      <w:r w:rsidRPr="00FD4521">
        <w:rPr>
          <w:rFonts w:ascii="Arial" w:hAnsi="Arial" w:cs="Arial"/>
          <w:b/>
          <w:sz w:val="24"/>
          <w:szCs w:val="24"/>
        </w:rPr>
        <w:t xml:space="preserve">: </w:t>
      </w:r>
    </w:p>
    <w:p w:rsidR="00FD4521" w:rsidRPr="00FD4521" w:rsidRDefault="00FD4521" w:rsidP="002745AA">
      <w:pPr>
        <w:spacing w:before="100" w:beforeAutospacing="1" w:after="100" w:afterAutospacing="1" w:line="320" w:lineRule="atLeast"/>
        <w:ind w:left="709" w:hanging="709"/>
        <w:jc w:val="both"/>
        <w:outlineLvl w:val="0"/>
        <w:rPr>
          <w:rFonts w:ascii="Arial" w:hAnsi="Arial" w:cs="Arial"/>
          <w:sz w:val="24"/>
          <w:szCs w:val="24"/>
        </w:rPr>
      </w:pPr>
      <w:r w:rsidRPr="00FD4521">
        <w:rPr>
          <w:rFonts w:ascii="Arial" w:hAnsi="Arial" w:cs="Arial"/>
          <w:sz w:val="24"/>
          <w:szCs w:val="24"/>
        </w:rPr>
        <w:t>(1)</w:t>
      </w:r>
      <w:r w:rsidRPr="00FD4521">
        <w:rPr>
          <w:rFonts w:ascii="Arial" w:hAnsi="Arial" w:cs="Arial"/>
          <w:sz w:val="24"/>
          <w:szCs w:val="24"/>
        </w:rPr>
        <w:tab/>
        <w:t>Whether, with reference to his reply to question 169 on 19 March 2021, he will furnish Ms T A Khanyile with the details of the employee wellness programmes that are offered within his department to deal with gender-based violence (GBV); if not, what is the position in this regard; if so, what are the relevant details;</w:t>
      </w:r>
    </w:p>
    <w:p w:rsidR="00FD4521" w:rsidRPr="00FD4521" w:rsidRDefault="00FD4521" w:rsidP="002745AA">
      <w:pPr>
        <w:spacing w:before="100" w:beforeAutospacing="1" w:after="100" w:afterAutospacing="1" w:line="320" w:lineRule="atLeast"/>
        <w:ind w:left="709" w:hanging="709"/>
        <w:jc w:val="both"/>
        <w:outlineLvl w:val="0"/>
        <w:rPr>
          <w:rFonts w:ascii="Arial" w:hAnsi="Arial" w:cs="Arial"/>
          <w:sz w:val="24"/>
          <w:szCs w:val="24"/>
        </w:rPr>
      </w:pPr>
      <w:r w:rsidRPr="00FD4521">
        <w:rPr>
          <w:rFonts w:ascii="Arial" w:hAnsi="Arial" w:cs="Arial"/>
          <w:sz w:val="24"/>
          <w:szCs w:val="24"/>
        </w:rPr>
        <w:t>(2)</w:t>
      </w:r>
      <w:r w:rsidRPr="00FD4521">
        <w:rPr>
          <w:rFonts w:ascii="Arial" w:hAnsi="Arial" w:cs="Arial"/>
          <w:sz w:val="24"/>
          <w:szCs w:val="24"/>
        </w:rPr>
        <w:tab/>
        <w:t xml:space="preserve">(a) what is the format and/or nature of the specified programmes, (b) where are the programmes presented, (c) who runs and/or conducts the programmes and (d) what </w:t>
      </w:r>
      <w:proofErr w:type="gramStart"/>
      <w:r w:rsidRPr="00FD4521">
        <w:rPr>
          <w:rFonts w:ascii="Arial" w:hAnsi="Arial" w:cs="Arial"/>
          <w:sz w:val="24"/>
          <w:szCs w:val="24"/>
        </w:rPr>
        <w:t>issues</w:t>
      </w:r>
      <w:proofErr w:type="gramEnd"/>
      <w:r w:rsidRPr="00FD4521">
        <w:rPr>
          <w:rFonts w:ascii="Arial" w:hAnsi="Arial" w:cs="Arial"/>
          <w:sz w:val="24"/>
          <w:szCs w:val="24"/>
        </w:rPr>
        <w:t xml:space="preserve"> do the programmes address; </w:t>
      </w:r>
    </w:p>
    <w:p w:rsidR="00FD4521" w:rsidRPr="00FD4521" w:rsidRDefault="00FD4521" w:rsidP="002745AA">
      <w:pPr>
        <w:spacing w:before="100" w:beforeAutospacing="1" w:after="100" w:afterAutospacing="1" w:line="320" w:lineRule="atLeast"/>
        <w:ind w:left="709" w:hanging="709"/>
        <w:jc w:val="both"/>
        <w:outlineLvl w:val="0"/>
        <w:rPr>
          <w:rFonts w:ascii="Arial" w:hAnsi="Arial" w:cs="Arial"/>
          <w:sz w:val="24"/>
          <w:szCs w:val="24"/>
        </w:rPr>
      </w:pPr>
      <w:r w:rsidRPr="00FD4521">
        <w:rPr>
          <w:rFonts w:ascii="Arial" w:hAnsi="Arial" w:cs="Arial"/>
          <w:sz w:val="24"/>
          <w:szCs w:val="24"/>
        </w:rPr>
        <w:t>(3)</w:t>
      </w:r>
      <w:r w:rsidRPr="00FD4521">
        <w:rPr>
          <w:rFonts w:ascii="Arial" w:hAnsi="Arial" w:cs="Arial"/>
          <w:sz w:val="24"/>
          <w:szCs w:val="24"/>
        </w:rPr>
        <w:tab/>
        <w:t xml:space="preserve"> (a) how do the programmes address GBV in the workplace and (b) since he signed the Performance Agreement with the President, Mr M C Ramaphosa, what (i) number of GBV awareness campaigns have been conducted within his department and (ii) is the detailed breakdown of the campaigns that have taken place in each province, including but not limited to dates, venues and costs involved?</w:t>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4"/>
          <w:szCs w:val="24"/>
        </w:rPr>
        <w:tab/>
      </w:r>
      <w:r w:rsidRPr="00FD4521">
        <w:rPr>
          <w:rFonts w:ascii="Arial" w:hAnsi="Arial" w:cs="Arial"/>
          <w:sz w:val="20"/>
          <w:szCs w:val="20"/>
        </w:rPr>
        <w:t>NW1914E</w:t>
      </w:r>
    </w:p>
    <w:p w:rsidR="00FD4521" w:rsidRDefault="00FD4521" w:rsidP="002745AA">
      <w:pPr>
        <w:spacing w:after="0" w:line="320" w:lineRule="atLeast"/>
        <w:jc w:val="both"/>
        <w:rPr>
          <w:rFonts w:ascii="Arial" w:hAnsi="Arial" w:cs="Arial"/>
          <w:b/>
          <w:sz w:val="24"/>
          <w:szCs w:val="24"/>
        </w:rPr>
      </w:pPr>
    </w:p>
    <w:p w:rsidR="00084040" w:rsidRPr="00FC704E" w:rsidRDefault="00084040" w:rsidP="002745AA">
      <w:pPr>
        <w:spacing w:after="0" w:line="320" w:lineRule="atLeast"/>
        <w:jc w:val="both"/>
        <w:rPr>
          <w:rFonts w:ascii="Arial" w:hAnsi="Arial" w:cs="Arial"/>
          <w:b/>
          <w:sz w:val="24"/>
          <w:szCs w:val="24"/>
        </w:rPr>
      </w:pPr>
      <w:r w:rsidRPr="00FC704E">
        <w:rPr>
          <w:rFonts w:ascii="Arial" w:hAnsi="Arial" w:cs="Arial"/>
          <w:b/>
          <w:sz w:val="24"/>
          <w:szCs w:val="24"/>
        </w:rPr>
        <w:t xml:space="preserve">REPLY: </w:t>
      </w:r>
    </w:p>
    <w:p w:rsidR="00FC704E" w:rsidRPr="00F57906" w:rsidRDefault="00FC704E" w:rsidP="002745AA">
      <w:pPr>
        <w:spacing w:after="0" w:line="320" w:lineRule="atLeast"/>
        <w:jc w:val="both"/>
        <w:rPr>
          <w:rFonts w:ascii="Arial" w:hAnsi="Arial" w:cs="Arial"/>
          <w:b/>
          <w:sz w:val="24"/>
          <w:szCs w:val="24"/>
        </w:rPr>
      </w:pPr>
    </w:p>
    <w:p w:rsidR="00F57906" w:rsidRDefault="00F57906" w:rsidP="002745AA">
      <w:pPr>
        <w:numPr>
          <w:ilvl w:val="0"/>
          <w:numId w:val="28"/>
        </w:numPr>
        <w:tabs>
          <w:tab w:val="left" w:pos="709"/>
        </w:tabs>
        <w:spacing w:after="0" w:line="320" w:lineRule="atLeast"/>
        <w:ind w:left="709" w:hanging="709"/>
        <w:contextualSpacing/>
        <w:jc w:val="both"/>
        <w:rPr>
          <w:rFonts w:ascii="Arial" w:eastAsia="Times New Roman" w:hAnsi="Arial" w:cs="Arial"/>
          <w:sz w:val="24"/>
          <w:szCs w:val="24"/>
          <w:lang w:val="en-GB"/>
        </w:rPr>
      </w:pPr>
      <w:r w:rsidRPr="00F57906">
        <w:rPr>
          <w:rFonts w:ascii="Arial" w:eastAsia="Times New Roman" w:hAnsi="Arial" w:cs="Arial"/>
          <w:sz w:val="24"/>
          <w:szCs w:val="24"/>
          <w:lang w:val="en-GB"/>
        </w:rPr>
        <w:t>The Department has appointed ICAS as a Health and Wellness Services Supplier to provide emotional support to employees and their immediate family members.</w:t>
      </w:r>
    </w:p>
    <w:p w:rsidR="00774096" w:rsidRPr="00F57906" w:rsidRDefault="00774096" w:rsidP="002745AA">
      <w:pPr>
        <w:tabs>
          <w:tab w:val="left" w:pos="709"/>
        </w:tabs>
        <w:spacing w:after="0" w:line="320" w:lineRule="atLeast"/>
        <w:ind w:left="709" w:hanging="709"/>
        <w:contextualSpacing/>
        <w:jc w:val="both"/>
        <w:rPr>
          <w:rFonts w:ascii="Arial" w:eastAsia="Times New Roman" w:hAnsi="Arial" w:cs="Arial"/>
          <w:sz w:val="24"/>
          <w:szCs w:val="24"/>
          <w:lang w:val="en-GB"/>
        </w:rPr>
      </w:pPr>
    </w:p>
    <w:p w:rsidR="00F57906" w:rsidRPr="00F57906" w:rsidRDefault="009C3E2A" w:rsidP="002745AA">
      <w:pPr>
        <w:tabs>
          <w:tab w:val="left" w:pos="709"/>
        </w:tabs>
        <w:spacing w:after="0" w:line="320" w:lineRule="atLeast"/>
        <w:ind w:left="709" w:hanging="709"/>
        <w:contextualSpacing/>
        <w:jc w:val="both"/>
        <w:rPr>
          <w:rFonts w:ascii="Arial" w:eastAsia="Times New Roman" w:hAnsi="Arial" w:cs="Arial"/>
          <w:sz w:val="24"/>
          <w:szCs w:val="24"/>
          <w:lang w:val="en-GB"/>
        </w:rPr>
      </w:pPr>
      <w:r>
        <w:rPr>
          <w:rFonts w:ascii="Arial" w:eastAsia="Times New Roman" w:hAnsi="Arial" w:cs="Arial"/>
          <w:sz w:val="24"/>
          <w:szCs w:val="24"/>
          <w:lang w:val="en-GB"/>
        </w:rPr>
        <w:t>(</w:t>
      </w:r>
      <w:r w:rsidR="00774096">
        <w:rPr>
          <w:rFonts w:ascii="Arial" w:eastAsia="Times New Roman" w:hAnsi="Arial" w:cs="Arial"/>
          <w:sz w:val="24"/>
          <w:szCs w:val="24"/>
          <w:lang w:val="en-GB"/>
        </w:rPr>
        <w:t>2</w:t>
      </w:r>
      <w:r>
        <w:rPr>
          <w:rFonts w:ascii="Arial" w:eastAsia="Times New Roman" w:hAnsi="Arial" w:cs="Arial"/>
          <w:sz w:val="24"/>
          <w:szCs w:val="24"/>
          <w:lang w:val="en-GB"/>
        </w:rPr>
        <w:t>)(a)</w:t>
      </w:r>
      <w:r>
        <w:rPr>
          <w:rFonts w:ascii="Arial" w:eastAsia="Times New Roman" w:hAnsi="Arial" w:cs="Arial"/>
          <w:sz w:val="24"/>
          <w:szCs w:val="24"/>
          <w:lang w:val="en-GB"/>
        </w:rPr>
        <w:tab/>
      </w:r>
      <w:r w:rsidR="00F57906" w:rsidRPr="00F57906">
        <w:rPr>
          <w:rFonts w:ascii="Arial" w:eastAsia="Times New Roman" w:hAnsi="Arial" w:cs="Arial"/>
          <w:sz w:val="24"/>
          <w:szCs w:val="24"/>
          <w:lang w:val="en-GB"/>
        </w:rPr>
        <w:t xml:space="preserve">Telephone and face-to-face counselling services (trauma, loss, </w:t>
      </w:r>
      <w:r w:rsidR="00774096" w:rsidRPr="00F57906">
        <w:rPr>
          <w:rFonts w:ascii="Arial" w:eastAsia="Times New Roman" w:hAnsi="Arial" w:cs="Arial"/>
          <w:sz w:val="24"/>
          <w:szCs w:val="24"/>
          <w:lang w:val="en-GB"/>
        </w:rPr>
        <w:t xml:space="preserve">sexual </w:t>
      </w:r>
      <w:r w:rsidR="00774096">
        <w:rPr>
          <w:rFonts w:ascii="Arial" w:eastAsia="Times New Roman" w:hAnsi="Arial" w:cs="Arial"/>
          <w:sz w:val="24"/>
          <w:szCs w:val="24"/>
          <w:lang w:val="en-GB"/>
        </w:rPr>
        <w:t>harassment</w:t>
      </w:r>
      <w:r w:rsidR="00F57906" w:rsidRPr="00F57906">
        <w:rPr>
          <w:rFonts w:ascii="Arial" w:eastAsia="Times New Roman" w:hAnsi="Arial" w:cs="Arial"/>
          <w:sz w:val="24"/>
          <w:szCs w:val="24"/>
          <w:lang w:val="en-GB"/>
        </w:rPr>
        <w:t>, etc.</w:t>
      </w:r>
      <w:r w:rsidR="00623652" w:rsidRPr="00F57906">
        <w:rPr>
          <w:rFonts w:ascii="Arial" w:eastAsia="Times New Roman" w:hAnsi="Arial" w:cs="Arial"/>
          <w:sz w:val="24"/>
          <w:szCs w:val="24"/>
          <w:lang w:val="en-GB"/>
        </w:rPr>
        <w:t>)</w:t>
      </w:r>
      <w:r w:rsidR="00623652">
        <w:rPr>
          <w:rFonts w:ascii="Arial" w:eastAsia="Times New Roman" w:hAnsi="Arial" w:cs="Arial"/>
          <w:sz w:val="24"/>
          <w:szCs w:val="24"/>
          <w:lang w:val="en-GB"/>
        </w:rPr>
        <w:t>,</w:t>
      </w:r>
      <w:r w:rsidR="00F57906" w:rsidRPr="00F57906">
        <w:rPr>
          <w:rFonts w:ascii="Arial" w:eastAsia="Times New Roman" w:hAnsi="Arial" w:cs="Arial"/>
          <w:sz w:val="24"/>
          <w:szCs w:val="24"/>
          <w:lang w:val="en-GB"/>
        </w:rPr>
        <w:t xml:space="preserve"> e-Care services (Online services by qualified professionals).</w:t>
      </w:r>
    </w:p>
    <w:p w:rsidR="00F57906" w:rsidRPr="00F57906" w:rsidRDefault="00F57906" w:rsidP="002745AA">
      <w:pPr>
        <w:tabs>
          <w:tab w:val="left" w:pos="709"/>
        </w:tabs>
        <w:spacing w:after="0" w:line="320" w:lineRule="atLeast"/>
        <w:ind w:left="709" w:hanging="425"/>
        <w:contextualSpacing/>
        <w:jc w:val="both"/>
        <w:rPr>
          <w:rFonts w:ascii="Arial" w:eastAsia="Times New Roman" w:hAnsi="Arial" w:cs="Arial"/>
          <w:sz w:val="24"/>
          <w:szCs w:val="24"/>
          <w:lang w:val="en-GB"/>
        </w:rPr>
      </w:pPr>
      <w:r w:rsidRPr="00F57906">
        <w:rPr>
          <w:rFonts w:ascii="Arial" w:eastAsia="Times New Roman" w:hAnsi="Arial" w:cs="Arial"/>
          <w:sz w:val="24"/>
          <w:szCs w:val="24"/>
          <w:lang w:val="en-GB"/>
        </w:rPr>
        <w:t>(b)</w:t>
      </w:r>
      <w:r w:rsidR="009C3E2A">
        <w:rPr>
          <w:rFonts w:ascii="Arial" w:eastAsia="Times New Roman" w:hAnsi="Arial" w:cs="Arial"/>
          <w:sz w:val="24"/>
          <w:szCs w:val="24"/>
          <w:lang w:val="en-GB"/>
        </w:rPr>
        <w:tab/>
      </w:r>
      <w:r w:rsidR="00355573">
        <w:rPr>
          <w:rFonts w:ascii="Arial" w:eastAsia="Times New Roman" w:hAnsi="Arial" w:cs="Arial"/>
          <w:sz w:val="24"/>
          <w:szCs w:val="24"/>
          <w:lang w:val="en-GB"/>
        </w:rPr>
        <w:t>It</w:t>
      </w:r>
      <w:r w:rsidR="009C3E2A">
        <w:rPr>
          <w:rFonts w:ascii="Arial" w:eastAsia="Times New Roman" w:hAnsi="Arial" w:cs="Arial"/>
          <w:sz w:val="24"/>
          <w:szCs w:val="24"/>
          <w:lang w:val="en-GB"/>
        </w:rPr>
        <w:t xml:space="preserve"> </w:t>
      </w:r>
      <w:r w:rsidRPr="00F57906">
        <w:rPr>
          <w:rFonts w:ascii="Arial" w:eastAsia="Times New Roman" w:hAnsi="Arial" w:cs="Arial"/>
          <w:sz w:val="24"/>
          <w:szCs w:val="24"/>
          <w:lang w:val="en-GB"/>
        </w:rPr>
        <w:t xml:space="preserve">is a national programme accessible throughout all Provinces.  </w:t>
      </w:r>
      <w:r w:rsidR="00623652" w:rsidRPr="00F57906">
        <w:rPr>
          <w:rFonts w:ascii="Arial" w:eastAsia="Times New Roman" w:hAnsi="Arial" w:cs="Arial"/>
          <w:sz w:val="24"/>
          <w:szCs w:val="24"/>
          <w:lang w:val="en-GB"/>
        </w:rPr>
        <w:t xml:space="preserve">Affected </w:t>
      </w:r>
      <w:r w:rsidR="00623652">
        <w:rPr>
          <w:rFonts w:ascii="Arial" w:eastAsia="Times New Roman" w:hAnsi="Arial" w:cs="Arial"/>
          <w:sz w:val="24"/>
          <w:szCs w:val="24"/>
          <w:lang w:val="en-GB"/>
        </w:rPr>
        <w:t>employees</w:t>
      </w:r>
      <w:r w:rsidRPr="00F57906">
        <w:rPr>
          <w:rFonts w:ascii="Arial" w:eastAsia="Times New Roman" w:hAnsi="Arial" w:cs="Arial"/>
          <w:sz w:val="24"/>
          <w:szCs w:val="24"/>
          <w:lang w:val="en-GB"/>
        </w:rPr>
        <w:t xml:space="preserve"> are serviced at their preferred venue nearer the workplace or home. </w:t>
      </w:r>
    </w:p>
    <w:p w:rsidR="00F57906" w:rsidRPr="00F57906" w:rsidRDefault="00F57906" w:rsidP="002745AA">
      <w:pPr>
        <w:spacing w:after="0" w:line="320" w:lineRule="atLeast"/>
        <w:ind w:left="709" w:hanging="425"/>
        <w:contextualSpacing/>
        <w:jc w:val="both"/>
        <w:rPr>
          <w:rFonts w:ascii="Arial" w:eastAsia="Times New Roman" w:hAnsi="Arial" w:cs="Arial"/>
          <w:sz w:val="24"/>
          <w:szCs w:val="24"/>
          <w:lang w:val="en-GB"/>
        </w:rPr>
      </w:pPr>
      <w:r w:rsidRPr="00F57906">
        <w:rPr>
          <w:rFonts w:ascii="Arial" w:eastAsia="Times New Roman" w:hAnsi="Arial" w:cs="Arial"/>
          <w:sz w:val="24"/>
          <w:szCs w:val="24"/>
          <w:lang w:val="en-GB"/>
        </w:rPr>
        <w:t xml:space="preserve">(c) </w:t>
      </w:r>
      <w:r w:rsidR="009C3E2A">
        <w:rPr>
          <w:rFonts w:ascii="Arial" w:eastAsia="Times New Roman" w:hAnsi="Arial" w:cs="Arial"/>
          <w:sz w:val="24"/>
          <w:szCs w:val="24"/>
          <w:lang w:val="en-GB"/>
        </w:rPr>
        <w:t xml:space="preserve"> </w:t>
      </w:r>
      <w:r w:rsidR="002745AA">
        <w:rPr>
          <w:rFonts w:ascii="Arial" w:eastAsia="Times New Roman" w:hAnsi="Arial" w:cs="Arial"/>
          <w:sz w:val="24"/>
          <w:szCs w:val="24"/>
          <w:lang w:val="en-GB"/>
        </w:rPr>
        <w:tab/>
      </w:r>
      <w:r w:rsidRPr="00F57906">
        <w:rPr>
          <w:rFonts w:ascii="Arial" w:eastAsia="Times New Roman" w:hAnsi="Arial" w:cs="Arial"/>
          <w:sz w:val="24"/>
          <w:szCs w:val="24"/>
          <w:lang w:val="en-GB"/>
        </w:rPr>
        <w:t xml:space="preserve">Professional psychologists, social workers and registered counsellors. </w:t>
      </w:r>
    </w:p>
    <w:p w:rsidR="00F57906" w:rsidRDefault="009C3E2A" w:rsidP="002745AA">
      <w:pPr>
        <w:spacing w:after="0" w:line="320" w:lineRule="atLeast"/>
        <w:ind w:left="709" w:hanging="425"/>
        <w:contextualSpacing/>
        <w:jc w:val="both"/>
        <w:rPr>
          <w:rFonts w:ascii="Arial" w:eastAsia="Times New Roman" w:hAnsi="Arial" w:cs="Arial"/>
          <w:sz w:val="24"/>
          <w:szCs w:val="24"/>
          <w:lang w:val="en-GB"/>
        </w:rPr>
      </w:pPr>
      <w:r>
        <w:rPr>
          <w:rFonts w:ascii="Arial" w:eastAsia="Times New Roman" w:hAnsi="Arial" w:cs="Arial"/>
          <w:sz w:val="24"/>
          <w:szCs w:val="24"/>
          <w:lang w:val="en-GB"/>
        </w:rPr>
        <w:lastRenderedPageBreak/>
        <w:t>(d)</w:t>
      </w:r>
      <w:r>
        <w:rPr>
          <w:rFonts w:ascii="Arial" w:eastAsia="Times New Roman" w:hAnsi="Arial" w:cs="Arial"/>
          <w:sz w:val="24"/>
          <w:szCs w:val="24"/>
          <w:lang w:val="en-GB"/>
        </w:rPr>
        <w:tab/>
      </w:r>
      <w:r w:rsidR="00F57906" w:rsidRPr="00F57906">
        <w:rPr>
          <w:rFonts w:ascii="Arial" w:eastAsia="Times New Roman" w:hAnsi="Arial" w:cs="Arial"/>
          <w:sz w:val="24"/>
          <w:szCs w:val="24"/>
          <w:lang w:val="en-GB"/>
        </w:rPr>
        <w:t xml:space="preserve">Personal and work related health and wellness issues affecting employees and their immediate family members (Stress, GBV, abuse, financial wellness, trauma debriefing, marital problems, parenting).  </w:t>
      </w:r>
    </w:p>
    <w:p w:rsidR="00774096" w:rsidRPr="00F57906" w:rsidRDefault="00774096" w:rsidP="002745AA">
      <w:pPr>
        <w:spacing w:after="0" w:line="320" w:lineRule="atLeast"/>
        <w:ind w:left="709" w:hanging="709"/>
        <w:contextualSpacing/>
        <w:jc w:val="both"/>
        <w:rPr>
          <w:rFonts w:ascii="Arial" w:eastAsia="Times New Roman" w:hAnsi="Arial" w:cs="Arial"/>
          <w:sz w:val="24"/>
          <w:szCs w:val="24"/>
          <w:lang w:val="en-GB"/>
        </w:rPr>
      </w:pPr>
    </w:p>
    <w:p w:rsidR="00F57906" w:rsidRPr="00F57906" w:rsidRDefault="00774096" w:rsidP="002745AA">
      <w:pPr>
        <w:tabs>
          <w:tab w:val="left" w:pos="709"/>
        </w:tabs>
        <w:spacing w:after="0" w:line="320" w:lineRule="atLeas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(3)</w:t>
      </w:r>
      <w:r w:rsidR="00F57906" w:rsidRPr="00F57906">
        <w:rPr>
          <w:rFonts w:ascii="Arial" w:eastAsia="Times New Roman" w:hAnsi="Arial" w:cs="Arial"/>
          <w:sz w:val="24"/>
          <w:szCs w:val="24"/>
          <w:lang w:val="en-GB"/>
        </w:rPr>
        <w:t xml:space="preserve">(a) </w:t>
      </w:r>
      <w:r w:rsidR="002745AA">
        <w:rPr>
          <w:rFonts w:ascii="Arial" w:eastAsia="Times New Roman" w:hAnsi="Arial" w:cs="Arial"/>
          <w:sz w:val="24"/>
          <w:szCs w:val="24"/>
          <w:lang w:val="en-GB"/>
        </w:rPr>
        <w:tab/>
      </w:r>
      <w:r w:rsidR="00F57906" w:rsidRPr="00F57906">
        <w:rPr>
          <w:rFonts w:ascii="Arial" w:eastAsia="Times New Roman" w:hAnsi="Arial" w:cs="Arial"/>
          <w:sz w:val="24"/>
          <w:szCs w:val="24"/>
          <w:lang w:val="en-GB"/>
        </w:rPr>
        <w:t xml:space="preserve">Awareness campaigns conducted through life management services through webinars to empower employees with coping mechanisms. </w:t>
      </w:r>
    </w:p>
    <w:p w:rsidR="00F57906" w:rsidRPr="00F57906" w:rsidRDefault="00774096" w:rsidP="002745AA">
      <w:pPr>
        <w:tabs>
          <w:tab w:val="left" w:pos="1418"/>
        </w:tabs>
        <w:spacing w:after="0" w:line="320" w:lineRule="atLeast"/>
        <w:ind w:left="709" w:hanging="425"/>
        <w:jc w:val="both"/>
        <w:rPr>
          <w:rFonts w:ascii="Arial" w:eastAsia="Times New Roman" w:hAnsi="Arial" w:cs="Arial"/>
          <w:sz w:val="24"/>
          <w:szCs w:val="24"/>
          <w:lang w:val="en-GB"/>
        </w:rPr>
      </w:pPr>
      <w:r>
        <w:rPr>
          <w:rFonts w:ascii="Arial" w:eastAsia="Times New Roman" w:hAnsi="Arial" w:cs="Arial"/>
          <w:sz w:val="24"/>
          <w:szCs w:val="24"/>
          <w:lang w:val="en-GB"/>
        </w:rPr>
        <w:t>(b)</w:t>
      </w:r>
      <w:r w:rsidR="002745AA">
        <w:rPr>
          <w:rFonts w:ascii="Arial" w:eastAsia="Times New Roman" w:hAnsi="Arial" w:cs="Arial"/>
          <w:sz w:val="24"/>
          <w:szCs w:val="24"/>
          <w:lang w:val="en-GB"/>
        </w:rPr>
        <w:tab/>
      </w:r>
      <w:r w:rsidR="00F57906" w:rsidRPr="00F57906">
        <w:rPr>
          <w:rFonts w:ascii="Arial" w:eastAsia="Times New Roman" w:hAnsi="Arial" w:cs="Arial"/>
          <w:sz w:val="24"/>
          <w:szCs w:val="24"/>
          <w:lang w:val="en-GB"/>
        </w:rPr>
        <w:t>(</w:t>
      </w:r>
      <w:proofErr w:type="gramStart"/>
      <w:r w:rsidR="00F57906" w:rsidRPr="00F57906">
        <w:rPr>
          <w:rFonts w:ascii="Arial" w:eastAsia="Times New Roman" w:hAnsi="Arial" w:cs="Arial"/>
          <w:sz w:val="24"/>
          <w:szCs w:val="24"/>
          <w:lang w:val="en-GB"/>
        </w:rPr>
        <w:t>i</w:t>
      </w:r>
      <w:proofErr w:type="gramEnd"/>
      <w:r w:rsidR="00F57906" w:rsidRPr="00F57906">
        <w:rPr>
          <w:rFonts w:ascii="Arial" w:eastAsia="Times New Roman" w:hAnsi="Arial" w:cs="Arial"/>
          <w:sz w:val="24"/>
          <w:szCs w:val="24"/>
          <w:lang w:val="en-GB"/>
        </w:rPr>
        <w:t>)</w:t>
      </w:r>
      <w:r w:rsidR="002745AA">
        <w:rPr>
          <w:rFonts w:ascii="Arial" w:eastAsia="Times New Roman" w:hAnsi="Arial" w:cs="Arial"/>
          <w:sz w:val="24"/>
          <w:szCs w:val="24"/>
          <w:lang w:val="en-GB"/>
        </w:rPr>
        <w:t xml:space="preserve"> </w:t>
      </w:r>
      <w:r w:rsidR="00F57906" w:rsidRPr="00F57906">
        <w:rPr>
          <w:rFonts w:ascii="Arial" w:eastAsia="Times New Roman" w:hAnsi="Arial" w:cs="Arial"/>
          <w:sz w:val="24"/>
          <w:szCs w:val="24"/>
          <w:lang w:val="en-GB"/>
        </w:rPr>
        <w:t>To date, the Department has hosted 6 webinars across the country.</w:t>
      </w:r>
    </w:p>
    <w:p w:rsidR="00F57906" w:rsidRPr="00F57906" w:rsidRDefault="002745AA" w:rsidP="002745AA">
      <w:pPr>
        <w:tabs>
          <w:tab w:val="left" w:pos="1418"/>
        </w:tabs>
        <w:spacing w:after="0" w:line="320" w:lineRule="atLeast"/>
        <w:ind w:left="709" w:hanging="425"/>
        <w:jc w:val="both"/>
        <w:rPr>
          <w:rFonts w:ascii="Arial" w:eastAsia="Times New Roman" w:hAnsi="Arial" w:cs="Arial"/>
          <w:sz w:val="24"/>
          <w:szCs w:val="24"/>
          <w:lang w:val="en-GB"/>
        </w:rPr>
      </w:pPr>
      <w:r>
        <w:rPr>
          <w:rFonts w:ascii="Arial" w:eastAsia="Times New Roman" w:hAnsi="Arial" w:cs="Arial"/>
          <w:sz w:val="24"/>
          <w:szCs w:val="24"/>
          <w:lang w:val="en-GB"/>
        </w:rPr>
        <w:t>(b)</w:t>
      </w:r>
      <w:r>
        <w:rPr>
          <w:rFonts w:ascii="Arial" w:eastAsia="Times New Roman" w:hAnsi="Arial" w:cs="Arial"/>
          <w:sz w:val="24"/>
          <w:szCs w:val="24"/>
          <w:lang w:val="en-GB"/>
        </w:rPr>
        <w:tab/>
      </w:r>
      <w:r w:rsidR="00F57906" w:rsidRPr="00F57906">
        <w:rPr>
          <w:rFonts w:ascii="Arial" w:eastAsia="Times New Roman" w:hAnsi="Arial" w:cs="Arial"/>
          <w:sz w:val="24"/>
          <w:szCs w:val="24"/>
          <w:lang w:val="en-GB"/>
        </w:rPr>
        <w:t>(</w:t>
      </w:r>
      <w:proofErr w:type="gramStart"/>
      <w:r w:rsidR="00F57906" w:rsidRPr="00F57906">
        <w:rPr>
          <w:rFonts w:ascii="Arial" w:eastAsia="Times New Roman" w:hAnsi="Arial" w:cs="Arial"/>
          <w:sz w:val="24"/>
          <w:szCs w:val="24"/>
          <w:lang w:val="en-GB"/>
        </w:rPr>
        <w:t>ii</w:t>
      </w:r>
      <w:proofErr w:type="gramEnd"/>
      <w:r w:rsidR="00F57906" w:rsidRPr="00F57906">
        <w:rPr>
          <w:rFonts w:ascii="Arial" w:eastAsia="Times New Roman" w:hAnsi="Arial" w:cs="Arial"/>
          <w:sz w:val="24"/>
          <w:szCs w:val="24"/>
          <w:lang w:val="en-GB"/>
        </w:rPr>
        <w:t>)</w:t>
      </w:r>
      <w:r>
        <w:rPr>
          <w:rFonts w:ascii="Arial" w:eastAsia="Times New Roman" w:hAnsi="Arial" w:cs="Arial"/>
          <w:sz w:val="24"/>
          <w:szCs w:val="24"/>
          <w:lang w:val="en-GB"/>
        </w:rPr>
        <w:t xml:space="preserve"> </w:t>
      </w:r>
      <w:r w:rsidR="00F57906" w:rsidRPr="00F57906">
        <w:rPr>
          <w:rFonts w:ascii="Arial" w:eastAsia="Times New Roman" w:hAnsi="Arial" w:cs="Arial"/>
          <w:sz w:val="24"/>
          <w:szCs w:val="24"/>
          <w:lang w:val="en-GB"/>
        </w:rPr>
        <w:t>Webinars were held in Northern Cape, (1); Western Cape (1); Gauteng (1); and</w:t>
      </w:r>
      <w:r>
        <w:rPr>
          <w:rFonts w:ascii="Arial" w:eastAsia="Times New Roman" w:hAnsi="Arial" w:cs="Arial"/>
          <w:sz w:val="24"/>
          <w:szCs w:val="24"/>
          <w:lang w:val="en-GB"/>
        </w:rPr>
        <w:t xml:space="preserve"> Head</w:t>
      </w:r>
      <w:r w:rsidR="00F57906" w:rsidRPr="00F57906">
        <w:rPr>
          <w:rFonts w:ascii="Arial" w:eastAsia="Times New Roman" w:hAnsi="Arial" w:cs="Arial"/>
          <w:sz w:val="24"/>
          <w:szCs w:val="24"/>
          <w:lang w:val="en-GB"/>
        </w:rPr>
        <w:t xml:space="preserve"> Office (3).</w:t>
      </w:r>
      <w:r>
        <w:rPr>
          <w:rFonts w:ascii="Arial" w:eastAsia="Times New Roman" w:hAnsi="Arial" w:cs="Arial"/>
          <w:sz w:val="24"/>
          <w:szCs w:val="24"/>
          <w:lang w:val="en-GB"/>
        </w:rPr>
        <w:t xml:space="preserve"> </w:t>
      </w:r>
      <w:r w:rsidR="00F57906" w:rsidRPr="00F57906">
        <w:rPr>
          <w:rFonts w:ascii="Arial" w:eastAsia="Times New Roman" w:hAnsi="Arial" w:cs="Arial"/>
          <w:sz w:val="24"/>
          <w:szCs w:val="24"/>
          <w:lang w:val="en-GB"/>
        </w:rPr>
        <w:t>Topics</w:t>
      </w:r>
      <w:r>
        <w:rPr>
          <w:rFonts w:ascii="Arial" w:eastAsia="Times New Roman" w:hAnsi="Arial" w:cs="Arial"/>
          <w:sz w:val="24"/>
          <w:szCs w:val="24"/>
          <w:lang w:val="en-GB"/>
        </w:rPr>
        <w:t xml:space="preserve"> were</w:t>
      </w:r>
      <w:r w:rsidR="00F57906" w:rsidRPr="00F57906">
        <w:rPr>
          <w:rFonts w:ascii="Arial" w:eastAsia="Times New Roman" w:hAnsi="Arial" w:cs="Arial"/>
          <w:sz w:val="24"/>
          <w:szCs w:val="24"/>
          <w:lang w:val="en-GB"/>
        </w:rPr>
        <w:t xml:space="preserve">: Sexual Offences; Implementation of National Strategic Plan on </w:t>
      </w:r>
      <w:r w:rsidR="00774096" w:rsidRPr="00F57906">
        <w:rPr>
          <w:rFonts w:ascii="Arial" w:eastAsia="Times New Roman" w:hAnsi="Arial" w:cs="Arial"/>
          <w:sz w:val="24"/>
          <w:szCs w:val="24"/>
          <w:lang w:val="en-GB"/>
        </w:rPr>
        <w:t xml:space="preserve">Gender </w:t>
      </w:r>
      <w:r w:rsidR="00774096">
        <w:rPr>
          <w:rFonts w:ascii="Arial" w:eastAsia="Times New Roman" w:hAnsi="Arial" w:cs="Arial"/>
          <w:sz w:val="24"/>
          <w:szCs w:val="24"/>
          <w:lang w:val="en-GB"/>
        </w:rPr>
        <w:t>Based</w:t>
      </w:r>
      <w:r w:rsidR="00F57906" w:rsidRPr="00F57906">
        <w:rPr>
          <w:rFonts w:ascii="Arial" w:eastAsia="Times New Roman" w:hAnsi="Arial" w:cs="Arial"/>
          <w:sz w:val="24"/>
          <w:szCs w:val="24"/>
          <w:lang w:val="en-GB"/>
        </w:rPr>
        <w:t xml:space="preserve"> Violence &amp; Femicide. </w:t>
      </w:r>
    </w:p>
    <w:p w:rsidR="00FD4521" w:rsidRDefault="00FD4521" w:rsidP="002745AA">
      <w:pPr>
        <w:spacing w:after="0" w:line="320" w:lineRule="atLeast"/>
        <w:ind w:left="709" w:hanging="142"/>
        <w:rPr>
          <w:rFonts w:ascii="Arial" w:hAnsi="Arial" w:cs="Arial"/>
          <w:b/>
          <w:sz w:val="24"/>
          <w:szCs w:val="24"/>
        </w:rPr>
      </w:pPr>
    </w:p>
    <w:p w:rsidR="004C7F33" w:rsidRPr="00FC704E" w:rsidRDefault="004C7F33"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p>
    <w:p w:rsidR="00456148" w:rsidRPr="00D172FE" w:rsidRDefault="00391C09" w:rsidP="002745AA">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2601" w:hanging="2601"/>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10" w:rsidRDefault="00A70410" w:rsidP="00670234">
      <w:pPr>
        <w:spacing w:after="0" w:line="240" w:lineRule="auto"/>
      </w:pPr>
      <w:r>
        <w:separator/>
      </w:r>
    </w:p>
  </w:endnote>
  <w:endnote w:type="continuationSeparator" w:id="0">
    <w:p w:rsidR="00A70410" w:rsidRDefault="00A7041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D4521"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1705. Ms T A Khanyile</w:t>
    </w:r>
    <w:r w:rsidR="00320764">
      <w:rPr>
        <w:rFonts w:ascii="Arial" w:hAnsi="Arial" w:cs="Arial"/>
        <w:b/>
        <w:sz w:val="20"/>
        <w:szCs w:val="20"/>
        <w:lang w:val="en-GB"/>
      </w:rPr>
      <w:t xml:space="preserve">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5A46AB" w:rsidRPr="005A46A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FD4521"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1705</w:t>
    </w:r>
    <w:r w:rsidR="00A91D81">
      <w:rPr>
        <w:rFonts w:ascii="Arial" w:hAnsi="Arial" w:cs="Arial"/>
        <w:b/>
        <w:sz w:val="20"/>
        <w:szCs w:val="20"/>
        <w:lang w:val="en-GB"/>
      </w:rPr>
      <w:t>.  Ms T A Khanyile (DA</w:t>
    </w:r>
    <w:proofErr w:type="gramStart"/>
    <w:r w:rsidR="00A91D81">
      <w:rPr>
        <w:rFonts w:ascii="Arial" w:hAnsi="Arial" w:cs="Arial"/>
        <w:b/>
        <w:sz w:val="20"/>
        <w:szCs w:val="20"/>
        <w:lang w:val="en-GB"/>
      </w:rPr>
      <w:t xml:space="preserve">) </w:t>
    </w:r>
    <w:r w:rsidR="006F1BE6" w:rsidRPr="006F1BE6">
      <w:rPr>
        <w:rFonts w:ascii="Arial" w:hAnsi="Arial" w:cs="Arial"/>
        <w:b/>
        <w:sz w:val="20"/>
        <w:szCs w:val="20"/>
        <w:lang w:val="en-GB"/>
      </w:rPr>
      <w:t xml:space="preserve"> to</w:t>
    </w:r>
    <w:proofErr w:type="gramEnd"/>
    <w:r w:rsidR="006F1BE6" w:rsidRPr="006F1BE6">
      <w:rPr>
        <w:rFonts w:ascii="Arial" w:hAnsi="Arial" w:cs="Arial"/>
        <w:b/>
        <w:sz w:val="20"/>
        <w:szCs w:val="20"/>
        <w:lang w:val="en-GB"/>
      </w:rPr>
      <w:t xml:space="preserve">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5A46AB" w:rsidRPr="005A46AB">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10" w:rsidRDefault="00A70410" w:rsidP="00670234">
      <w:pPr>
        <w:spacing w:after="0" w:line="240" w:lineRule="auto"/>
      </w:pPr>
      <w:r>
        <w:separator/>
      </w:r>
    </w:p>
  </w:footnote>
  <w:footnote w:type="continuationSeparator" w:id="0">
    <w:p w:rsidR="00A70410" w:rsidRDefault="00A7041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5A46AB">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17CEC"/>
    <w:multiLevelType w:val="hybridMultilevel"/>
    <w:tmpl w:val="1310B4D4"/>
    <w:lvl w:ilvl="0" w:tplc="0DD88FB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0">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E380EEA"/>
    <w:multiLevelType w:val="hybridMultilevel"/>
    <w:tmpl w:val="CA8877AE"/>
    <w:lvl w:ilvl="0" w:tplc="66FC6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6">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7"/>
  </w:num>
  <w:num w:numId="5">
    <w:abstractNumId w:val="22"/>
  </w:num>
  <w:num w:numId="6">
    <w:abstractNumId w:val="7"/>
  </w:num>
  <w:num w:numId="7">
    <w:abstractNumId w:val="19"/>
  </w:num>
  <w:num w:numId="8">
    <w:abstractNumId w:val="5"/>
  </w:num>
  <w:num w:numId="9">
    <w:abstractNumId w:val="11"/>
  </w:num>
  <w:num w:numId="10">
    <w:abstractNumId w:val="1"/>
  </w:num>
  <w:num w:numId="11">
    <w:abstractNumId w:val="24"/>
  </w:num>
  <w:num w:numId="12">
    <w:abstractNumId w:val="18"/>
  </w:num>
  <w:num w:numId="13">
    <w:abstractNumId w:val="10"/>
  </w:num>
  <w:num w:numId="14">
    <w:abstractNumId w:val="27"/>
  </w:num>
  <w:num w:numId="15">
    <w:abstractNumId w:val="26"/>
  </w:num>
  <w:num w:numId="16">
    <w:abstractNumId w:val="23"/>
  </w:num>
  <w:num w:numId="17">
    <w:abstractNumId w:val="12"/>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C27B7"/>
    <w:rsid w:val="000D66B3"/>
    <w:rsid w:val="000E41EA"/>
    <w:rsid w:val="000F0B60"/>
    <w:rsid w:val="00110627"/>
    <w:rsid w:val="00157708"/>
    <w:rsid w:val="001B760D"/>
    <w:rsid w:val="001C1F2A"/>
    <w:rsid w:val="001C66A5"/>
    <w:rsid w:val="001D77EA"/>
    <w:rsid w:val="001D78CD"/>
    <w:rsid w:val="001E1750"/>
    <w:rsid w:val="0022531A"/>
    <w:rsid w:val="00226046"/>
    <w:rsid w:val="00231AF8"/>
    <w:rsid w:val="002745AA"/>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55573"/>
    <w:rsid w:val="00372359"/>
    <w:rsid w:val="003857B8"/>
    <w:rsid w:val="00385A4F"/>
    <w:rsid w:val="00391C09"/>
    <w:rsid w:val="003A01F1"/>
    <w:rsid w:val="003F3CA2"/>
    <w:rsid w:val="00401574"/>
    <w:rsid w:val="00407932"/>
    <w:rsid w:val="00422B34"/>
    <w:rsid w:val="00456148"/>
    <w:rsid w:val="004561F4"/>
    <w:rsid w:val="004C31D1"/>
    <w:rsid w:val="004C43E2"/>
    <w:rsid w:val="004C7F33"/>
    <w:rsid w:val="004D243D"/>
    <w:rsid w:val="00512B31"/>
    <w:rsid w:val="0052344C"/>
    <w:rsid w:val="00525C51"/>
    <w:rsid w:val="00532231"/>
    <w:rsid w:val="00547A0D"/>
    <w:rsid w:val="0057013D"/>
    <w:rsid w:val="005A46AB"/>
    <w:rsid w:val="005D2593"/>
    <w:rsid w:val="005D6920"/>
    <w:rsid w:val="005E103C"/>
    <w:rsid w:val="0060477E"/>
    <w:rsid w:val="00623652"/>
    <w:rsid w:val="006248F0"/>
    <w:rsid w:val="00626C37"/>
    <w:rsid w:val="00644F74"/>
    <w:rsid w:val="00647E6D"/>
    <w:rsid w:val="00670234"/>
    <w:rsid w:val="00676248"/>
    <w:rsid w:val="006768B7"/>
    <w:rsid w:val="0068214C"/>
    <w:rsid w:val="00696968"/>
    <w:rsid w:val="006A5BA0"/>
    <w:rsid w:val="006C7F99"/>
    <w:rsid w:val="006D0A19"/>
    <w:rsid w:val="006D66AF"/>
    <w:rsid w:val="006D6AA8"/>
    <w:rsid w:val="006F1BE6"/>
    <w:rsid w:val="007232C0"/>
    <w:rsid w:val="00723CFC"/>
    <w:rsid w:val="00742EE0"/>
    <w:rsid w:val="00745C02"/>
    <w:rsid w:val="00763272"/>
    <w:rsid w:val="00774096"/>
    <w:rsid w:val="007860EA"/>
    <w:rsid w:val="007D7585"/>
    <w:rsid w:val="007E5DF4"/>
    <w:rsid w:val="007F3FB4"/>
    <w:rsid w:val="008233F2"/>
    <w:rsid w:val="00852E87"/>
    <w:rsid w:val="00854747"/>
    <w:rsid w:val="00880A83"/>
    <w:rsid w:val="00887B66"/>
    <w:rsid w:val="0089675E"/>
    <w:rsid w:val="008C5D66"/>
    <w:rsid w:val="008D4304"/>
    <w:rsid w:val="008D66A6"/>
    <w:rsid w:val="008F0607"/>
    <w:rsid w:val="00912966"/>
    <w:rsid w:val="00922B4F"/>
    <w:rsid w:val="0093114C"/>
    <w:rsid w:val="009466E1"/>
    <w:rsid w:val="00970143"/>
    <w:rsid w:val="0097683C"/>
    <w:rsid w:val="00994308"/>
    <w:rsid w:val="009971D3"/>
    <w:rsid w:val="009A4A14"/>
    <w:rsid w:val="009A4BAC"/>
    <w:rsid w:val="009B31B1"/>
    <w:rsid w:val="009C3E2A"/>
    <w:rsid w:val="009C6C05"/>
    <w:rsid w:val="009E7071"/>
    <w:rsid w:val="009F2AFA"/>
    <w:rsid w:val="009F7527"/>
    <w:rsid w:val="00A44259"/>
    <w:rsid w:val="00A70410"/>
    <w:rsid w:val="00A705E3"/>
    <w:rsid w:val="00A71E2B"/>
    <w:rsid w:val="00A75A1C"/>
    <w:rsid w:val="00A91D81"/>
    <w:rsid w:val="00AA2045"/>
    <w:rsid w:val="00AB6EC1"/>
    <w:rsid w:val="00AC1497"/>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41B3"/>
    <w:rsid w:val="00D172FE"/>
    <w:rsid w:val="00D1773F"/>
    <w:rsid w:val="00D32CA0"/>
    <w:rsid w:val="00D362A9"/>
    <w:rsid w:val="00D54A32"/>
    <w:rsid w:val="00E838F3"/>
    <w:rsid w:val="00E95475"/>
    <w:rsid w:val="00EA1AA5"/>
    <w:rsid w:val="00EA5A87"/>
    <w:rsid w:val="00EB44B1"/>
    <w:rsid w:val="00F11199"/>
    <w:rsid w:val="00F1595E"/>
    <w:rsid w:val="00F22FE9"/>
    <w:rsid w:val="00F32951"/>
    <w:rsid w:val="00F43673"/>
    <w:rsid w:val="00F47CB3"/>
    <w:rsid w:val="00F52429"/>
    <w:rsid w:val="00F57906"/>
    <w:rsid w:val="00F61818"/>
    <w:rsid w:val="00F669DE"/>
    <w:rsid w:val="00F84A21"/>
    <w:rsid w:val="00F93501"/>
    <w:rsid w:val="00F969CD"/>
    <w:rsid w:val="00F97D47"/>
    <w:rsid w:val="00FB5A73"/>
    <w:rsid w:val="00FC704E"/>
    <w:rsid w:val="00FC747D"/>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2021-06-17T11:29:00Z</cp:lastPrinted>
  <dcterms:created xsi:type="dcterms:W3CDTF">2021-06-23T13:24:00Z</dcterms:created>
  <dcterms:modified xsi:type="dcterms:W3CDTF">2021-06-23T13:24:00Z</dcterms:modified>
</cp:coreProperties>
</file>