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A031CD" w:rsidRDefault="00BC5A3F" w:rsidP="00A031CD">
      <w:pPr>
        <w:spacing w:line="360" w:lineRule="auto"/>
        <w:jc w:val="center"/>
        <w:rPr>
          <w:rFonts w:ascii="Arial" w:hAnsi="Arial" w:cs="Arial"/>
          <w:b/>
          <w:sz w:val="22"/>
          <w:szCs w:val="22"/>
        </w:rPr>
      </w:pPr>
      <w:bookmarkStart w:id="0" w:name="_Hlk34206045"/>
      <w:r w:rsidRPr="00A031CD">
        <w:rPr>
          <w:rFonts w:ascii="Arial" w:hAnsi="Arial" w:cs="Arial"/>
          <w:b/>
          <w:sz w:val="22"/>
          <w:szCs w:val="22"/>
        </w:rPr>
        <w:t xml:space="preserve">NATIONAL </w:t>
      </w:r>
      <w:r w:rsidR="00E938DE" w:rsidRPr="00A031CD">
        <w:rPr>
          <w:rFonts w:ascii="Arial" w:hAnsi="Arial" w:cs="Arial"/>
          <w:b/>
          <w:sz w:val="22"/>
          <w:szCs w:val="22"/>
        </w:rPr>
        <w:t>ASSEMBLY</w:t>
      </w:r>
    </w:p>
    <w:p w:rsidR="00BC5A3F" w:rsidRPr="00A031CD" w:rsidRDefault="00BC5A3F" w:rsidP="00A031CD">
      <w:pPr>
        <w:spacing w:line="360" w:lineRule="auto"/>
        <w:jc w:val="center"/>
        <w:rPr>
          <w:rFonts w:ascii="Arial" w:hAnsi="Arial" w:cs="Arial"/>
          <w:b/>
          <w:sz w:val="22"/>
          <w:szCs w:val="22"/>
        </w:rPr>
      </w:pPr>
      <w:r w:rsidRPr="00A031CD">
        <w:rPr>
          <w:rFonts w:ascii="Arial" w:hAnsi="Arial" w:cs="Arial"/>
          <w:b/>
          <w:sz w:val="22"/>
          <w:szCs w:val="22"/>
        </w:rPr>
        <w:t xml:space="preserve">QUESTION FOR </w:t>
      </w:r>
      <w:r w:rsidR="00E938DE" w:rsidRPr="00A031CD">
        <w:rPr>
          <w:rFonts w:ascii="Arial" w:hAnsi="Arial" w:cs="Arial"/>
          <w:b/>
          <w:sz w:val="22"/>
          <w:szCs w:val="22"/>
        </w:rPr>
        <w:t>WRITTEN</w:t>
      </w:r>
      <w:r w:rsidRPr="00A031CD">
        <w:rPr>
          <w:rFonts w:ascii="Arial" w:hAnsi="Arial" w:cs="Arial"/>
          <w:b/>
          <w:sz w:val="22"/>
          <w:szCs w:val="22"/>
        </w:rPr>
        <w:t xml:space="preserve"> REPLY</w:t>
      </w:r>
    </w:p>
    <w:p w:rsidR="00BC5A3F" w:rsidRPr="00A031CD" w:rsidRDefault="00BC5A3F" w:rsidP="00A031CD">
      <w:pPr>
        <w:spacing w:line="360" w:lineRule="auto"/>
        <w:jc w:val="center"/>
        <w:rPr>
          <w:rFonts w:ascii="Arial" w:hAnsi="Arial" w:cs="Arial"/>
          <w:b/>
          <w:sz w:val="22"/>
          <w:szCs w:val="22"/>
        </w:rPr>
      </w:pPr>
      <w:r w:rsidRPr="00A031CD">
        <w:rPr>
          <w:rFonts w:ascii="Arial" w:hAnsi="Arial" w:cs="Arial"/>
          <w:b/>
          <w:sz w:val="22"/>
          <w:szCs w:val="22"/>
        </w:rPr>
        <w:t xml:space="preserve">QUESTION NUMBER: </w:t>
      </w:r>
      <w:bookmarkStart w:id="1" w:name="_Hlk34208942"/>
      <w:r w:rsidR="0027436F" w:rsidRPr="00A031CD">
        <w:rPr>
          <w:rFonts w:ascii="Arial" w:hAnsi="Arial" w:cs="Arial"/>
          <w:b/>
          <w:sz w:val="22"/>
          <w:szCs w:val="22"/>
          <w:lang w:val="en-ZA"/>
        </w:rPr>
        <w:t>168</w:t>
      </w:r>
      <w:r w:rsidR="000319D5" w:rsidRPr="00A031CD">
        <w:rPr>
          <w:rFonts w:ascii="Arial" w:hAnsi="Arial" w:cs="Arial"/>
          <w:b/>
          <w:sz w:val="22"/>
          <w:szCs w:val="22"/>
          <w:lang w:val="en-ZA"/>
        </w:rPr>
        <w:t>9</w:t>
      </w:r>
      <w:r w:rsidRPr="00A031CD">
        <w:rPr>
          <w:rFonts w:ascii="Arial" w:hAnsi="Arial" w:cs="Arial"/>
          <w:b/>
          <w:sz w:val="22"/>
          <w:szCs w:val="22"/>
        </w:rPr>
        <w:t>[</w:t>
      </w:r>
      <w:r w:rsidR="00C77F83" w:rsidRPr="00A031CD">
        <w:rPr>
          <w:rFonts w:ascii="Arial" w:hAnsi="Arial" w:cs="Arial"/>
          <w:b/>
          <w:sz w:val="22"/>
          <w:szCs w:val="22"/>
        </w:rPr>
        <w:t>NW</w:t>
      </w:r>
      <w:r w:rsidR="0027436F" w:rsidRPr="00A031CD">
        <w:rPr>
          <w:rFonts w:ascii="Arial" w:hAnsi="Arial" w:cs="Arial"/>
          <w:b/>
          <w:sz w:val="22"/>
          <w:szCs w:val="22"/>
        </w:rPr>
        <w:t>207</w:t>
      </w:r>
      <w:r w:rsidR="000319D5" w:rsidRPr="00A031CD">
        <w:rPr>
          <w:rFonts w:ascii="Arial" w:hAnsi="Arial" w:cs="Arial"/>
          <w:b/>
          <w:sz w:val="22"/>
          <w:szCs w:val="22"/>
        </w:rPr>
        <w:t>9</w:t>
      </w:r>
      <w:r w:rsidR="00C77F83" w:rsidRPr="00A031CD">
        <w:rPr>
          <w:rFonts w:ascii="Arial" w:hAnsi="Arial" w:cs="Arial"/>
          <w:b/>
          <w:sz w:val="22"/>
          <w:szCs w:val="22"/>
        </w:rPr>
        <w:t>E</w:t>
      </w:r>
      <w:r w:rsidRPr="00A031CD">
        <w:rPr>
          <w:rFonts w:ascii="Arial" w:hAnsi="Arial" w:cs="Arial"/>
          <w:b/>
          <w:sz w:val="22"/>
          <w:szCs w:val="22"/>
        </w:rPr>
        <w:t>]</w:t>
      </w:r>
      <w:bookmarkEnd w:id="1"/>
    </w:p>
    <w:bookmarkEnd w:id="0"/>
    <w:p w:rsidR="008E3D62" w:rsidRPr="00A031CD" w:rsidRDefault="008E3D62" w:rsidP="00A031CD">
      <w:pPr>
        <w:spacing w:line="360" w:lineRule="auto"/>
        <w:jc w:val="both"/>
        <w:rPr>
          <w:rFonts w:ascii="Arial" w:hAnsi="Arial" w:cs="Arial"/>
          <w:b/>
          <w:sz w:val="22"/>
          <w:szCs w:val="22"/>
        </w:rPr>
      </w:pPr>
    </w:p>
    <w:p w:rsidR="000319D5" w:rsidRPr="00A031CD" w:rsidRDefault="000319D5" w:rsidP="00A031CD">
      <w:pPr>
        <w:spacing w:before="100" w:beforeAutospacing="1" w:after="100" w:afterAutospacing="1" w:line="360" w:lineRule="auto"/>
        <w:ind w:left="720" w:hanging="720"/>
        <w:jc w:val="both"/>
        <w:outlineLvl w:val="0"/>
        <w:rPr>
          <w:rFonts w:ascii="Arial" w:eastAsia="Calibri" w:hAnsi="Arial" w:cs="Arial"/>
          <w:sz w:val="22"/>
          <w:szCs w:val="22"/>
          <w:lang w:val="en-ZA"/>
        </w:rPr>
      </w:pPr>
      <w:r w:rsidRPr="00A031CD">
        <w:rPr>
          <w:rFonts w:ascii="Arial" w:eastAsia="Calibri" w:hAnsi="Arial" w:cs="Arial"/>
          <w:b/>
          <w:sz w:val="22"/>
          <w:szCs w:val="22"/>
          <w:lang w:val="en-ZA"/>
        </w:rPr>
        <w:t>1689.</w:t>
      </w:r>
      <w:r w:rsidRPr="00A031CD">
        <w:rPr>
          <w:rFonts w:ascii="Arial" w:eastAsia="Calibri" w:hAnsi="Arial" w:cs="Arial"/>
          <w:b/>
          <w:sz w:val="22"/>
          <w:szCs w:val="22"/>
          <w:lang w:val="en-ZA"/>
        </w:rPr>
        <w:tab/>
        <w:t xml:space="preserve">Mrs G </w:t>
      </w:r>
      <w:bookmarkStart w:id="2" w:name="_GoBack"/>
      <w:r w:rsidRPr="00A031CD">
        <w:rPr>
          <w:rFonts w:ascii="Arial" w:eastAsia="Calibri" w:hAnsi="Arial" w:cs="Arial"/>
          <w:b/>
          <w:sz w:val="22"/>
          <w:szCs w:val="22"/>
          <w:lang w:val="en-ZA"/>
        </w:rPr>
        <w:t xml:space="preserve">Opperman </w:t>
      </w:r>
      <w:bookmarkEnd w:id="2"/>
      <w:r w:rsidRPr="00A031CD">
        <w:rPr>
          <w:rFonts w:ascii="Arial" w:eastAsia="Calibri" w:hAnsi="Arial" w:cs="Arial"/>
          <w:b/>
          <w:sz w:val="22"/>
          <w:szCs w:val="22"/>
          <w:lang w:val="en-ZA"/>
        </w:rPr>
        <w:t>(DA) to ask the Minister of Finance</w:t>
      </w:r>
      <w:r w:rsidR="00E72628" w:rsidRPr="00A031CD">
        <w:rPr>
          <w:rFonts w:ascii="Arial" w:eastAsia="Calibri" w:hAnsi="Arial" w:cs="Arial"/>
          <w:b/>
          <w:sz w:val="22"/>
          <w:szCs w:val="22"/>
          <w:lang w:val="en-ZA"/>
        </w:rPr>
        <w:fldChar w:fldCharType="begin"/>
      </w:r>
      <w:r w:rsidRPr="00A031CD">
        <w:rPr>
          <w:rFonts w:ascii="Arial" w:eastAsia="Calibri" w:hAnsi="Arial" w:cs="Arial"/>
          <w:sz w:val="22"/>
          <w:szCs w:val="22"/>
          <w:lang w:val="en-ZA"/>
        </w:rPr>
        <w:instrText xml:space="preserve"> XE "</w:instrText>
      </w:r>
      <w:r w:rsidRPr="00A031CD">
        <w:rPr>
          <w:rFonts w:ascii="Arial" w:eastAsia="Calibri" w:hAnsi="Arial" w:cs="Arial"/>
          <w:b/>
          <w:sz w:val="22"/>
          <w:szCs w:val="22"/>
          <w:lang w:val="en-ZA"/>
        </w:rPr>
        <w:instrText>Finance</w:instrText>
      </w:r>
      <w:r w:rsidRPr="00A031CD">
        <w:rPr>
          <w:rFonts w:ascii="Arial" w:eastAsia="Calibri" w:hAnsi="Arial" w:cs="Arial"/>
          <w:sz w:val="22"/>
          <w:szCs w:val="22"/>
          <w:lang w:val="en-ZA"/>
        </w:rPr>
        <w:instrText xml:space="preserve">" </w:instrText>
      </w:r>
      <w:r w:rsidR="00E72628" w:rsidRPr="00A031CD">
        <w:rPr>
          <w:rFonts w:ascii="Arial" w:eastAsia="Calibri" w:hAnsi="Arial" w:cs="Arial"/>
          <w:b/>
          <w:sz w:val="22"/>
          <w:szCs w:val="22"/>
          <w:lang w:val="en-ZA"/>
        </w:rPr>
        <w:fldChar w:fldCharType="end"/>
      </w:r>
      <w:r w:rsidRPr="00A031CD">
        <w:rPr>
          <w:rFonts w:ascii="Arial" w:eastAsia="Calibri" w:hAnsi="Arial" w:cs="Arial"/>
          <w:b/>
          <w:sz w:val="22"/>
          <w:szCs w:val="22"/>
          <w:lang w:val="en-ZA"/>
        </w:rPr>
        <w:t xml:space="preserve">: </w:t>
      </w:r>
    </w:p>
    <w:p w:rsidR="000319D5" w:rsidRPr="00A031CD" w:rsidRDefault="000319D5" w:rsidP="00A031CD">
      <w:pPr>
        <w:spacing w:before="100" w:beforeAutospacing="1" w:after="100" w:afterAutospacing="1" w:line="360" w:lineRule="auto"/>
        <w:ind w:left="720" w:hanging="720"/>
        <w:jc w:val="both"/>
        <w:outlineLvl w:val="0"/>
        <w:rPr>
          <w:rFonts w:ascii="Arial" w:eastAsia="Calibri" w:hAnsi="Arial" w:cs="Arial"/>
          <w:sz w:val="22"/>
          <w:szCs w:val="22"/>
          <w:lang w:val="en-ZA"/>
        </w:rPr>
      </w:pPr>
      <w:r w:rsidRPr="00A031CD">
        <w:rPr>
          <w:rFonts w:ascii="Arial" w:eastAsia="Calibri" w:hAnsi="Arial" w:cs="Arial"/>
          <w:sz w:val="22"/>
          <w:szCs w:val="22"/>
          <w:lang w:val="en-ZA"/>
        </w:rPr>
        <w:t>(1)</w:t>
      </w:r>
      <w:r w:rsidRPr="00A031CD">
        <w:rPr>
          <w:rFonts w:ascii="Arial" w:eastAsia="Calibri" w:hAnsi="Arial" w:cs="Arial"/>
          <w:sz w:val="22"/>
          <w:szCs w:val="22"/>
          <w:lang w:val="en-ZA"/>
        </w:rPr>
        <w:tab/>
        <w:t>What measures has the National Treasury put in place to assist municipalities to curb irregular expenditure, which amounted to almost half of the appropriation received by local government in the 2018-19 municipal financial year;</w:t>
      </w:r>
    </w:p>
    <w:p w:rsidR="000319D5" w:rsidRPr="00A031CD" w:rsidRDefault="000319D5" w:rsidP="00A031CD">
      <w:pPr>
        <w:spacing w:before="100" w:beforeAutospacing="1" w:after="100" w:afterAutospacing="1" w:line="360" w:lineRule="auto"/>
        <w:ind w:left="720" w:hanging="720"/>
        <w:jc w:val="both"/>
        <w:outlineLvl w:val="0"/>
        <w:rPr>
          <w:rFonts w:ascii="Arial" w:eastAsia="Calibri" w:hAnsi="Arial" w:cs="Arial"/>
          <w:sz w:val="22"/>
          <w:szCs w:val="22"/>
          <w:lang w:val="en-ZA"/>
        </w:rPr>
      </w:pPr>
      <w:r w:rsidRPr="00A031CD">
        <w:rPr>
          <w:rFonts w:ascii="Arial" w:eastAsia="Calibri" w:hAnsi="Arial" w:cs="Arial"/>
          <w:sz w:val="22"/>
          <w:szCs w:val="22"/>
          <w:lang w:val="en-ZA"/>
        </w:rPr>
        <w:t>(2)</w:t>
      </w:r>
      <w:r w:rsidRPr="00A031CD">
        <w:rPr>
          <w:rFonts w:ascii="Arial" w:eastAsia="Calibri" w:hAnsi="Arial" w:cs="Arial"/>
          <w:sz w:val="22"/>
          <w:szCs w:val="22"/>
          <w:lang w:val="en-ZA"/>
        </w:rPr>
        <w:tab/>
        <w:t>whether he has found that the high amounts of irregular expenditure incurred by municipalities was as a result of (a) capacity problems and/or (b) a general disregard of internal controls?</w:t>
      </w:r>
      <w:r w:rsidRPr="00A031CD">
        <w:rPr>
          <w:rFonts w:ascii="Arial" w:eastAsia="Calibri" w:hAnsi="Arial" w:cs="Arial"/>
          <w:sz w:val="22"/>
          <w:szCs w:val="22"/>
          <w:lang w:val="en-ZA"/>
        </w:rPr>
        <w:tab/>
      </w:r>
      <w:r w:rsidRPr="00A031CD">
        <w:rPr>
          <w:rFonts w:ascii="Arial" w:eastAsia="Calibri" w:hAnsi="Arial" w:cs="Arial"/>
          <w:sz w:val="22"/>
          <w:szCs w:val="22"/>
          <w:lang w:val="en-ZA"/>
        </w:rPr>
        <w:tab/>
      </w:r>
      <w:r w:rsidRPr="00A031CD">
        <w:rPr>
          <w:rFonts w:ascii="Arial" w:eastAsia="Calibri" w:hAnsi="Arial" w:cs="Arial"/>
          <w:sz w:val="22"/>
          <w:szCs w:val="22"/>
          <w:lang w:val="en-ZA"/>
        </w:rPr>
        <w:tab/>
      </w:r>
      <w:r w:rsidRPr="00A031CD">
        <w:rPr>
          <w:rFonts w:ascii="Arial" w:eastAsia="Calibri" w:hAnsi="Arial" w:cs="Arial"/>
          <w:sz w:val="22"/>
          <w:szCs w:val="22"/>
          <w:lang w:val="en-ZA"/>
        </w:rPr>
        <w:tab/>
      </w:r>
    </w:p>
    <w:p w:rsidR="000319D5" w:rsidRPr="00A031CD" w:rsidRDefault="000319D5" w:rsidP="00A031CD">
      <w:pPr>
        <w:spacing w:before="100" w:beforeAutospacing="1" w:after="100" w:afterAutospacing="1" w:line="360" w:lineRule="auto"/>
        <w:ind w:left="720" w:hanging="720"/>
        <w:jc w:val="both"/>
        <w:outlineLvl w:val="0"/>
        <w:rPr>
          <w:rFonts w:ascii="Arial" w:eastAsia="Calibri" w:hAnsi="Arial" w:cs="Arial"/>
          <w:sz w:val="22"/>
          <w:szCs w:val="22"/>
          <w:lang w:val="en-ZA"/>
        </w:rPr>
      </w:pPr>
      <w:r w:rsidRPr="00A031CD">
        <w:rPr>
          <w:rFonts w:ascii="Arial" w:eastAsia="Calibri" w:hAnsi="Arial" w:cs="Arial"/>
          <w:sz w:val="22"/>
          <w:szCs w:val="22"/>
          <w:lang w:val="en-ZA"/>
        </w:rPr>
        <w:tab/>
      </w:r>
      <w:r w:rsidRPr="00A031CD">
        <w:rPr>
          <w:rFonts w:ascii="Arial" w:eastAsia="Calibri" w:hAnsi="Arial" w:cs="Arial"/>
          <w:sz w:val="22"/>
          <w:szCs w:val="22"/>
          <w:lang w:val="en-ZA"/>
        </w:rPr>
        <w:tab/>
      </w:r>
      <w:r w:rsidRPr="00A031CD">
        <w:rPr>
          <w:rFonts w:ascii="Arial" w:eastAsia="Calibri" w:hAnsi="Arial" w:cs="Arial"/>
          <w:sz w:val="22"/>
          <w:szCs w:val="22"/>
          <w:lang w:val="en-ZA"/>
        </w:rPr>
        <w:tab/>
      </w:r>
      <w:r w:rsidRPr="00A031CD">
        <w:rPr>
          <w:rFonts w:ascii="Arial" w:eastAsia="Calibri" w:hAnsi="Arial" w:cs="Arial"/>
          <w:sz w:val="22"/>
          <w:szCs w:val="22"/>
          <w:lang w:val="en-ZA"/>
        </w:rPr>
        <w:tab/>
      </w:r>
      <w:r w:rsidRPr="00A031CD">
        <w:rPr>
          <w:rFonts w:ascii="Arial" w:eastAsia="Calibri" w:hAnsi="Arial" w:cs="Arial"/>
          <w:sz w:val="22"/>
          <w:szCs w:val="22"/>
          <w:lang w:val="en-ZA"/>
        </w:rPr>
        <w:tab/>
      </w:r>
      <w:r w:rsidRPr="00A031CD">
        <w:rPr>
          <w:rFonts w:ascii="Arial" w:eastAsia="Calibri" w:hAnsi="Arial" w:cs="Arial"/>
          <w:sz w:val="22"/>
          <w:szCs w:val="22"/>
          <w:lang w:val="en-ZA"/>
        </w:rPr>
        <w:tab/>
      </w:r>
      <w:r w:rsidRPr="00A031CD">
        <w:rPr>
          <w:rFonts w:ascii="Arial" w:eastAsia="Calibri" w:hAnsi="Arial" w:cs="Arial"/>
          <w:sz w:val="22"/>
          <w:szCs w:val="22"/>
          <w:lang w:val="en-ZA"/>
        </w:rPr>
        <w:tab/>
      </w:r>
      <w:r w:rsidRPr="00A031CD">
        <w:rPr>
          <w:rFonts w:ascii="Arial" w:eastAsia="Calibri" w:hAnsi="Arial" w:cs="Arial"/>
          <w:sz w:val="22"/>
          <w:szCs w:val="22"/>
          <w:lang w:val="en-ZA"/>
        </w:rPr>
        <w:tab/>
      </w:r>
      <w:r w:rsidRPr="00A031CD">
        <w:rPr>
          <w:rFonts w:ascii="Arial" w:eastAsia="Calibri" w:hAnsi="Arial" w:cs="Arial"/>
          <w:sz w:val="22"/>
          <w:szCs w:val="22"/>
          <w:lang w:val="en-ZA"/>
        </w:rPr>
        <w:tab/>
      </w:r>
      <w:r w:rsidRPr="00A031CD">
        <w:rPr>
          <w:rFonts w:ascii="Arial" w:eastAsia="Calibri" w:hAnsi="Arial" w:cs="Arial"/>
          <w:sz w:val="22"/>
          <w:szCs w:val="22"/>
          <w:lang w:val="en-ZA"/>
        </w:rPr>
        <w:tab/>
      </w:r>
      <w:r w:rsidRPr="00A031CD">
        <w:rPr>
          <w:rFonts w:ascii="Arial" w:eastAsia="Calibri" w:hAnsi="Arial" w:cs="Arial"/>
          <w:sz w:val="22"/>
          <w:szCs w:val="22"/>
          <w:lang w:val="en-ZA"/>
        </w:rPr>
        <w:tab/>
        <w:t>NW2079E</w:t>
      </w:r>
    </w:p>
    <w:p w:rsidR="008E3D62" w:rsidRPr="00A031CD" w:rsidRDefault="008E3D62" w:rsidP="00A031CD">
      <w:pPr>
        <w:spacing w:before="100" w:beforeAutospacing="1" w:after="100" w:afterAutospacing="1" w:line="360" w:lineRule="auto"/>
        <w:ind w:left="720" w:hanging="630"/>
        <w:jc w:val="both"/>
        <w:outlineLvl w:val="0"/>
        <w:rPr>
          <w:rFonts w:ascii="Arial" w:hAnsi="Arial" w:cs="Arial"/>
          <w:sz w:val="22"/>
          <w:szCs w:val="22"/>
        </w:rPr>
      </w:pPr>
      <w:r w:rsidRPr="00A031CD">
        <w:rPr>
          <w:rFonts w:ascii="Arial" w:hAnsi="Arial" w:cs="Arial"/>
          <w:b/>
          <w:sz w:val="22"/>
          <w:szCs w:val="22"/>
        </w:rPr>
        <w:t>REPLY</w:t>
      </w:r>
      <w:r w:rsidRPr="00A031CD">
        <w:rPr>
          <w:rFonts w:ascii="Arial" w:hAnsi="Arial" w:cs="Arial"/>
          <w:sz w:val="22"/>
          <w:szCs w:val="22"/>
        </w:rPr>
        <w:t>:</w:t>
      </w:r>
    </w:p>
    <w:p w:rsidR="00F95948" w:rsidRPr="00A031CD" w:rsidRDefault="004B01F9" w:rsidP="00A031CD">
      <w:pPr>
        <w:pStyle w:val="ListParagraph"/>
        <w:numPr>
          <w:ilvl w:val="0"/>
          <w:numId w:val="15"/>
        </w:numPr>
        <w:tabs>
          <w:tab w:val="left" w:pos="432"/>
          <w:tab w:val="left" w:pos="864"/>
        </w:tabs>
        <w:spacing w:line="360" w:lineRule="auto"/>
        <w:jc w:val="both"/>
        <w:rPr>
          <w:rFonts w:ascii="Arial" w:eastAsia="Calibri" w:hAnsi="Arial" w:cs="Arial"/>
          <w:sz w:val="22"/>
          <w:szCs w:val="22"/>
          <w:lang w:val="en-ZA"/>
        </w:rPr>
      </w:pPr>
      <w:r w:rsidRPr="00A031CD">
        <w:rPr>
          <w:rFonts w:ascii="Arial" w:eastAsia="Calibri" w:hAnsi="Arial" w:cs="Arial"/>
          <w:sz w:val="22"/>
          <w:szCs w:val="22"/>
          <w:lang w:val="en-ZA"/>
        </w:rPr>
        <w:t xml:space="preserve">The Honourable member to note that </w:t>
      </w:r>
      <w:r w:rsidR="00F50400" w:rsidRPr="00A031CD">
        <w:rPr>
          <w:rFonts w:ascii="Arial" w:eastAsia="Calibri" w:hAnsi="Arial" w:cs="Arial"/>
          <w:sz w:val="22"/>
          <w:szCs w:val="22"/>
          <w:lang w:val="en-ZA"/>
        </w:rPr>
        <w:t xml:space="preserve">the numbers quoted also contain historical amounts that have not been dealt with effectively by Municipal Councils as prescribed.  </w:t>
      </w:r>
      <w:r w:rsidR="00715616" w:rsidRPr="00A031CD">
        <w:rPr>
          <w:rFonts w:ascii="Arial" w:eastAsia="Calibri" w:hAnsi="Arial" w:cs="Arial"/>
          <w:sz w:val="22"/>
          <w:szCs w:val="22"/>
          <w:lang w:val="en-ZA"/>
        </w:rPr>
        <w:t xml:space="preserve">The irregular expenditure for the 2018/19 financial year was R21.5 billion and is concerning. </w:t>
      </w:r>
      <w:r w:rsidR="00F50400" w:rsidRPr="00A031CD">
        <w:rPr>
          <w:rFonts w:ascii="Arial" w:eastAsia="Calibri" w:hAnsi="Arial" w:cs="Arial"/>
          <w:sz w:val="22"/>
          <w:szCs w:val="22"/>
          <w:lang w:val="en-ZA"/>
        </w:rPr>
        <w:t>Our analysis points to t</w:t>
      </w:r>
      <w:r w:rsidR="00A731FD" w:rsidRPr="00A031CD">
        <w:rPr>
          <w:rFonts w:ascii="Arial" w:eastAsia="Calibri" w:hAnsi="Arial" w:cs="Arial"/>
          <w:sz w:val="22"/>
          <w:szCs w:val="22"/>
          <w:lang w:val="en-ZA"/>
        </w:rPr>
        <w:t xml:space="preserve">he </w:t>
      </w:r>
      <w:r w:rsidRPr="00A031CD">
        <w:rPr>
          <w:rFonts w:ascii="Arial" w:eastAsia="Calibri" w:hAnsi="Arial" w:cs="Arial"/>
          <w:sz w:val="22"/>
          <w:szCs w:val="22"/>
          <w:lang w:val="en-ZA"/>
        </w:rPr>
        <w:t>main</w:t>
      </w:r>
      <w:r w:rsidR="00A731FD" w:rsidRPr="00A031CD">
        <w:rPr>
          <w:rFonts w:ascii="Arial" w:eastAsia="Calibri" w:hAnsi="Arial" w:cs="Arial"/>
          <w:sz w:val="22"/>
          <w:szCs w:val="22"/>
          <w:lang w:val="en-ZA"/>
        </w:rPr>
        <w:t xml:space="preserve"> cause </w:t>
      </w:r>
      <w:r w:rsidRPr="00A031CD">
        <w:rPr>
          <w:rFonts w:ascii="Arial" w:eastAsia="Calibri" w:hAnsi="Arial" w:cs="Arial"/>
          <w:sz w:val="22"/>
          <w:szCs w:val="22"/>
          <w:lang w:val="en-ZA"/>
        </w:rPr>
        <w:t>for</w:t>
      </w:r>
      <w:r w:rsidR="00A731FD" w:rsidRPr="00A031CD">
        <w:rPr>
          <w:rFonts w:ascii="Arial" w:eastAsia="Calibri" w:hAnsi="Arial" w:cs="Arial"/>
          <w:sz w:val="22"/>
          <w:szCs w:val="22"/>
          <w:lang w:val="en-ZA"/>
        </w:rPr>
        <w:t xml:space="preserve"> irregular expenditure </w:t>
      </w:r>
      <w:r w:rsidR="00F50400" w:rsidRPr="00A031CD">
        <w:rPr>
          <w:rFonts w:ascii="Arial" w:eastAsia="Calibri" w:hAnsi="Arial" w:cs="Arial"/>
          <w:sz w:val="22"/>
          <w:szCs w:val="22"/>
          <w:lang w:val="en-ZA"/>
        </w:rPr>
        <w:t xml:space="preserve">being </w:t>
      </w:r>
      <w:r w:rsidR="00A731FD" w:rsidRPr="00A031CD">
        <w:rPr>
          <w:rFonts w:ascii="Arial" w:eastAsia="Calibri" w:hAnsi="Arial" w:cs="Arial"/>
          <w:sz w:val="22"/>
          <w:szCs w:val="22"/>
          <w:lang w:val="en-ZA"/>
        </w:rPr>
        <w:t>non-compliance with</w:t>
      </w:r>
      <w:r w:rsidR="00F95948" w:rsidRPr="00A031CD">
        <w:rPr>
          <w:rFonts w:ascii="Arial" w:eastAsia="Calibri" w:hAnsi="Arial" w:cs="Arial"/>
          <w:sz w:val="22"/>
          <w:szCs w:val="22"/>
          <w:lang w:val="en-ZA"/>
        </w:rPr>
        <w:t xml:space="preserve"> Supply Chain Management (SCM)</w:t>
      </w:r>
      <w:r w:rsidR="00A731FD" w:rsidRPr="00A031CD">
        <w:rPr>
          <w:rFonts w:ascii="Arial" w:eastAsia="Calibri" w:hAnsi="Arial" w:cs="Arial"/>
          <w:sz w:val="22"/>
          <w:szCs w:val="22"/>
          <w:lang w:val="en-ZA"/>
        </w:rPr>
        <w:t xml:space="preserve"> processes and procedures. The National Treasury has issued MFMA Circular 81, which introduced the Central Suppliers Database that requires all suppliers to be registered on the database. The database interfaces with </w:t>
      </w:r>
      <w:r w:rsidR="00853031" w:rsidRPr="00A031CD">
        <w:rPr>
          <w:rFonts w:ascii="Arial" w:eastAsia="Calibri" w:hAnsi="Arial" w:cs="Arial"/>
          <w:sz w:val="22"/>
          <w:szCs w:val="22"/>
          <w:lang w:val="en-ZA"/>
        </w:rPr>
        <w:t xml:space="preserve">the </w:t>
      </w:r>
      <w:r w:rsidR="00A731FD" w:rsidRPr="00A031CD">
        <w:rPr>
          <w:rFonts w:ascii="Arial" w:eastAsia="Calibri" w:hAnsi="Arial" w:cs="Arial"/>
          <w:sz w:val="22"/>
          <w:szCs w:val="22"/>
          <w:lang w:val="en-ZA"/>
        </w:rPr>
        <w:t>South African Revenue Services, the Companies and Intellectual Property Commission and government’s payroll system.  The system verifies supplier’s tax and BEE status, and enable public sector officials doing business with the state to be identified. Thus, if used correctly</w:t>
      </w:r>
      <w:r w:rsidRPr="00A031CD">
        <w:rPr>
          <w:rFonts w:ascii="Arial" w:eastAsia="Calibri" w:hAnsi="Arial" w:cs="Arial"/>
          <w:sz w:val="22"/>
          <w:szCs w:val="22"/>
          <w:lang w:val="en-ZA"/>
        </w:rPr>
        <w:t>,</w:t>
      </w:r>
      <w:r w:rsidR="00F50400" w:rsidRPr="00A031CD">
        <w:rPr>
          <w:rFonts w:ascii="Arial" w:eastAsia="Calibri" w:hAnsi="Arial" w:cs="Arial"/>
          <w:sz w:val="22"/>
          <w:szCs w:val="22"/>
          <w:lang w:val="en-ZA"/>
        </w:rPr>
        <w:t xml:space="preserve"> these proactive measures </w:t>
      </w:r>
      <w:r w:rsidR="00A731FD" w:rsidRPr="00A031CD">
        <w:rPr>
          <w:rFonts w:ascii="Arial" w:eastAsia="Calibri" w:hAnsi="Arial" w:cs="Arial"/>
          <w:sz w:val="22"/>
          <w:szCs w:val="22"/>
          <w:lang w:val="en-ZA"/>
        </w:rPr>
        <w:t xml:space="preserve">will </w:t>
      </w:r>
      <w:r w:rsidR="00F50400" w:rsidRPr="00A031CD">
        <w:rPr>
          <w:rFonts w:ascii="Arial" w:eastAsia="Calibri" w:hAnsi="Arial" w:cs="Arial"/>
          <w:sz w:val="22"/>
          <w:szCs w:val="22"/>
          <w:lang w:val="en-ZA"/>
        </w:rPr>
        <w:t xml:space="preserve">contribute to the </w:t>
      </w:r>
      <w:r w:rsidR="00A731FD" w:rsidRPr="00A031CD">
        <w:rPr>
          <w:rFonts w:ascii="Arial" w:eastAsia="Calibri" w:hAnsi="Arial" w:cs="Arial"/>
          <w:sz w:val="22"/>
          <w:szCs w:val="22"/>
          <w:lang w:val="en-ZA"/>
        </w:rPr>
        <w:t>reduc</w:t>
      </w:r>
      <w:r w:rsidR="00F50400" w:rsidRPr="00A031CD">
        <w:rPr>
          <w:rFonts w:ascii="Arial" w:eastAsia="Calibri" w:hAnsi="Arial" w:cs="Arial"/>
          <w:sz w:val="22"/>
          <w:szCs w:val="22"/>
          <w:lang w:val="en-ZA"/>
        </w:rPr>
        <w:t xml:space="preserve">tion of </w:t>
      </w:r>
      <w:r w:rsidR="00A731FD" w:rsidRPr="00A031CD">
        <w:rPr>
          <w:rFonts w:ascii="Arial" w:eastAsia="Calibri" w:hAnsi="Arial" w:cs="Arial"/>
          <w:sz w:val="22"/>
          <w:szCs w:val="22"/>
          <w:lang w:val="en-ZA"/>
        </w:rPr>
        <w:t>incidences</w:t>
      </w:r>
      <w:r w:rsidRPr="00A031CD">
        <w:rPr>
          <w:rFonts w:ascii="Arial" w:eastAsia="Calibri" w:hAnsi="Arial" w:cs="Arial"/>
          <w:sz w:val="22"/>
          <w:szCs w:val="22"/>
          <w:lang w:val="en-ZA"/>
        </w:rPr>
        <w:t>of</w:t>
      </w:r>
      <w:r w:rsidR="00F95948" w:rsidRPr="00A031CD">
        <w:rPr>
          <w:rFonts w:ascii="Arial" w:eastAsia="Calibri" w:hAnsi="Arial" w:cs="Arial"/>
          <w:sz w:val="22"/>
          <w:szCs w:val="22"/>
          <w:lang w:val="en-ZA"/>
        </w:rPr>
        <w:t xml:space="preserve"> irregular expenditure</w:t>
      </w:r>
      <w:r w:rsidR="00A731FD" w:rsidRPr="00A031CD">
        <w:rPr>
          <w:rFonts w:ascii="Arial" w:eastAsia="Calibri" w:hAnsi="Arial" w:cs="Arial"/>
          <w:sz w:val="22"/>
          <w:szCs w:val="22"/>
          <w:lang w:val="en-ZA"/>
        </w:rPr>
        <w:t>.</w:t>
      </w:r>
    </w:p>
    <w:p w:rsidR="000A39F5" w:rsidRPr="00A031CD" w:rsidRDefault="000A39F5" w:rsidP="00A031CD">
      <w:pPr>
        <w:pStyle w:val="ListParagraph"/>
        <w:tabs>
          <w:tab w:val="left" w:pos="432"/>
          <w:tab w:val="left" w:pos="864"/>
        </w:tabs>
        <w:spacing w:line="360" w:lineRule="auto"/>
        <w:ind w:left="360"/>
        <w:jc w:val="both"/>
        <w:rPr>
          <w:rFonts w:ascii="Arial" w:eastAsia="Calibri" w:hAnsi="Arial" w:cs="Arial"/>
          <w:sz w:val="22"/>
          <w:szCs w:val="22"/>
          <w:lang w:val="en-ZA"/>
        </w:rPr>
      </w:pPr>
    </w:p>
    <w:p w:rsidR="00566101" w:rsidRPr="00A031CD" w:rsidRDefault="00A031CD" w:rsidP="00A031CD">
      <w:pPr>
        <w:tabs>
          <w:tab w:val="left" w:pos="432"/>
          <w:tab w:val="left" w:pos="864"/>
        </w:tabs>
        <w:spacing w:line="360" w:lineRule="auto"/>
        <w:ind w:left="360"/>
        <w:jc w:val="both"/>
        <w:rPr>
          <w:rFonts w:ascii="Arial" w:eastAsia="Calibri" w:hAnsi="Arial" w:cs="Arial"/>
          <w:sz w:val="22"/>
          <w:szCs w:val="22"/>
          <w:lang w:val="en-ZA"/>
        </w:rPr>
      </w:pPr>
      <w:r>
        <w:rPr>
          <w:rFonts w:ascii="Arial" w:eastAsia="Calibri" w:hAnsi="Arial" w:cs="Arial"/>
          <w:sz w:val="22"/>
          <w:szCs w:val="22"/>
          <w:lang w:val="en-ZA"/>
        </w:rPr>
        <w:tab/>
      </w:r>
      <w:r w:rsidR="00F50400" w:rsidRPr="00A031CD">
        <w:rPr>
          <w:rFonts w:ascii="Arial" w:eastAsia="Calibri" w:hAnsi="Arial" w:cs="Arial"/>
          <w:sz w:val="22"/>
          <w:szCs w:val="22"/>
          <w:lang w:val="en-ZA"/>
        </w:rPr>
        <w:t>Moreover, t</w:t>
      </w:r>
      <w:r w:rsidR="002675BB" w:rsidRPr="00A031CD">
        <w:rPr>
          <w:rFonts w:ascii="Arial" w:eastAsia="Calibri" w:hAnsi="Arial" w:cs="Arial"/>
          <w:sz w:val="22"/>
          <w:szCs w:val="22"/>
          <w:lang w:val="en-ZA"/>
        </w:rPr>
        <w:t xml:space="preserve">he National Treasury in conjunction with the Department of Cooperative Governance developed the Municipal Public Accounts Committee (MPAC) Guideline and Toolkit </w:t>
      </w:r>
      <w:r w:rsidR="00853031" w:rsidRPr="00A031CD">
        <w:rPr>
          <w:rFonts w:ascii="Arial" w:eastAsia="Calibri" w:hAnsi="Arial" w:cs="Arial"/>
          <w:sz w:val="22"/>
          <w:szCs w:val="22"/>
          <w:lang w:val="en-ZA"/>
        </w:rPr>
        <w:t xml:space="preserve">which aim </w:t>
      </w:r>
      <w:r w:rsidR="004B01F9" w:rsidRPr="00A031CD">
        <w:rPr>
          <w:rFonts w:ascii="Arial" w:eastAsia="Calibri" w:hAnsi="Arial" w:cs="Arial"/>
          <w:sz w:val="22"/>
          <w:szCs w:val="22"/>
          <w:lang w:val="en-ZA"/>
        </w:rPr>
        <w:t xml:space="preserve">is </w:t>
      </w:r>
      <w:r w:rsidR="00853031" w:rsidRPr="00A031CD">
        <w:rPr>
          <w:rFonts w:ascii="Arial" w:eastAsia="Calibri" w:hAnsi="Arial" w:cs="Arial"/>
          <w:sz w:val="22"/>
          <w:szCs w:val="22"/>
          <w:lang w:val="en-ZA"/>
        </w:rPr>
        <w:t xml:space="preserve">to amongst others, </w:t>
      </w:r>
      <w:r w:rsidR="002675BB" w:rsidRPr="00A031CD">
        <w:rPr>
          <w:rFonts w:ascii="Arial" w:eastAsia="Calibri" w:hAnsi="Arial" w:cs="Arial"/>
          <w:sz w:val="22"/>
          <w:szCs w:val="22"/>
          <w:lang w:val="en-ZA"/>
        </w:rPr>
        <w:t>assist MPACs to</w:t>
      </w:r>
      <w:r w:rsidR="00853031" w:rsidRPr="00A031CD">
        <w:rPr>
          <w:rFonts w:ascii="Arial" w:eastAsia="Calibri" w:hAnsi="Arial" w:cs="Arial"/>
          <w:sz w:val="22"/>
          <w:szCs w:val="22"/>
          <w:lang w:val="en-ZA"/>
        </w:rPr>
        <w:t xml:space="preserve"> perform their </w:t>
      </w:r>
      <w:r w:rsidR="002675BB" w:rsidRPr="00A031CD">
        <w:rPr>
          <w:rFonts w:ascii="Arial" w:eastAsia="Calibri" w:hAnsi="Arial" w:cs="Arial"/>
          <w:sz w:val="22"/>
          <w:szCs w:val="22"/>
          <w:lang w:val="en-ZA"/>
        </w:rPr>
        <w:t>oversight responsibilities</w:t>
      </w:r>
      <w:r w:rsidR="00853031" w:rsidRPr="00A031CD">
        <w:rPr>
          <w:rFonts w:ascii="Arial" w:eastAsia="Calibri" w:hAnsi="Arial" w:cs="Arial"/>
          <w:sz w:val="22"/>
          <w:szCs w:val="22"/>
          <w:lang w:val="en-ZA"/>
        </w:rPr>
        <w:t xml:space="preserve"> in relation to irregular expenditure and make appropriate recommendations to the municipal council for resolution </w:t>
      </w:r>
      <w:r w:rsidR="004B01F9" w:rsidRPr="00A031CD">
        <w:rPr>
          <w:rFonts w:ascii="Arial" w:eastAsia="Calibri" w:hAnsi="Arial" w:cs="Arial"/>
          <w:sz w:val="22"/>
          <w:szCs w:val="22"/>
          <w:lang w:val="en-ZA"/>
        </w:rPr>
        <w:t>either to</w:t>
      </w:r>
      <w:r w:rsidR="00853031" w:rsidRPr="00A031CD">
        <w:rPr>
          <w:rFonts w:ascii="Arial" w:eastAsia="Calibri" w:hAnsi="Arial" w:cs="Arial"/>
          <w:sz w:val="22"/>
          <w:szCs w:val="22"/>
          <w:lang w:val="en-ZA"/>
        </w:rPr>
        <w:t xml:space="preserve"> write-off or recover</w:t>
      </w:r>
      <w:r w:rsidR="004B01F9" w:rsidRPr="00A031CD">
        <w:rPr>
          <w:rFonts w:ascii="Arial" w:eastAsia="Calibri" w:hAnsi="Arial" w:cs="Arial"/>
          <w:sz w:val="22"/>
          <w:szCs w:val="22"/>
          <w:lang w:val="en-ZA"/>
        </w:rPr>
        <w:t xml:space="preserve"> such</w:t>
      </w:r>
      <w:r w:rsidR="00853031" w:rsidRPr="00A031CD">
        <w:rPr>
          <w:rFonts w:ascii="Arial" w:eastAsia="Calibri" w:hAnsi="Arial" w:cs="Arial"/>
          <w:sz w:val="22"/>
          <w:szCs w:val="22"/>
          <w:lang w:val="en-ZA"/>
        </w:rPr>
        <w:t xml:space="preserve"> expenditure</w:t>
      </w:r>
      <w:r w:rsidR="004B01F9" w:rsidRPr="00A031CD">
        <w:rPr>
          <w:rFonts w:ascii="Arial" w:eastAsia="Calibri" w:hAnsi="Arial" w:cs="Arial"/>
          <w:sz w:val="22"/>
          <w:szCs w:val="22"/>
          <w:lang w:val="en-ZA"/>
        </w:rPr>
        <w:t xml:space="preserve">, based on </w:t>
      </w:r>
      <w:r w:rsidR="004B01F9" w:rsidRPr="00A031CD">
        <w:rPr>
          <w:rFonts w:ascii="Arial" w:eastAsia="Calibri" w:hAnsi="Arial" w:cs="Arial"/>
          <w:sz w:val="22"/>
          <w:szCs w:val="22"/>
          <w:lang w:val="en-ZA"/>
        </w:rPr>
        <w:lastRenderedPageBreak/>
        <w:t>investigations</w:t>
      </w:r>
      <w:r w:rsidR="002675BB" w:rsidRPr="00A031CD">
        <w:rPr>
          <w:rFonts w:ascii="Arial" w:eastAsia="Calibri" w:hAnsi="Arial" w:cs="Arial"/>
          <w:sz w:val="22"/>
          <w:szCs w:val="22"/>
          <w:lang w:val="en-ZA"/>
        </w:rPr>
        <w:t xml:space="preserve">. This guide was supported by MFMA Circular 92 which </w:t>
      </w:r>
      <w:r w:rsidR="004B01F9" w:rsidRPr="00A031CD">
        <w:rPr>
          <w:rFonts w:ascii="Arial" w:eastAsia="Calibri" w:hAnsi="Arial" w:cs="Arial"/>
          <w:sz w:val="22"/>
          <w:szCs w:val="22"/>
          <w:lang w:val="en-ZA"/>
        </w:rPr>
        <w:t xml:space="preserve">assists in </w:t>
      </w:r>
      <w:r w:rsidR="002675BB" w:rsidRPr="00A031CD">
        <w:rPr>
          <w:rFonts w:ascii="Arial" w:eastAsia="Calibri" w:hAnsi="Arial" w:cs="Arial"/>
          <w:sz w:val="22"/>
          <w:szCs w:val="22"/>
          <w:lang w:val="en-ZA"/>
        </w:rPr>
        <w:t xml:space="preserve">effective functioning and decision-making </w:t>
      </w:r>
      <w:r w:rsidR="004B01F9" w:rsidRPr="00A031CD">
        <w:rPr>
          <w:rFonts w:ascii="Arial" w:eastAsia="Calibri" w:hAnsi="Arial" w:cs="Arial"/>
          <w:sz w:val="22"/>
          <w:szCs w:val="22"/>
          <w:lang w:val="en-ZA"/>
        </w:rPr>
        <w:t>by</w:t>
      </w:r>
      <w:r w:rsidR="002675BB" w:rsidRPr="00A031CD">
        <w:rPr>
          <w:rFonts w:ascii="Arial" w:eastAsia="Calibri" w:hAnsi="Arial" w:cs="Arial"/>
          <w:sz w:val="22"/>
          <w:szCs w:val="22"/>
          <w:lang w:val="en-ZA"/>
        </w:rPr>
        <w:t xml:space="preserve"> councillors serving on MPAC.</w:t>
      </w:r>
      <w:r w:rsidR="00F95948" w:rsidRPr="00A031CD">
        <w:rPr>
          <w:rFonts w:ascii="Arial" w:eastAsia="Calibri" w:hAnsi="Arial" w:cs="Arial"/>
          <w:sz w:val="22"/>
          <w:szCs w:val="22"/>
          <w:lang w:val="en-ZA"/>
        </w:rPr>
        <w:t xml:space="preserve"> This will assist municipalities to correctly address the irregular expenditure </w:t>
      </w:r>
      <w:r w:rsidR="004B01F9" w:rsidRPr="00A031CD">
        <w:rPr>
          <w:rFonts w:ascii="Arial" w:eastAsia="Calibri" w:hAnsi="Arial" w:cs="Arial"/>
          <w:sz w:val="22"/>
          <w:szCs w:val="22"/>
          <w:lang w:val="en-ZA"/>
        </w:rPr>
        <w:t xml:space="preserve">consistent </w:t>
      </w:r>
      <w:r w:rsidR="00F95948" w:rsidRPr="00A031CD">
        <w:rPr>
          <w:rFonts w:ascii="Arial" w:eastAsia="Calibri" w:hAnsi="Arial" w:cs="Arial"/>
          <w:sz w:val="22"/>
          <w:szCs w:val="22"/>
          <w:lang w:val="en-ZA"/>
        </w:rPr>
        <w:t xml:space="preserve">with section 32 of the MFMA. </w:t>
      </w:r>
      <w:r w:rsidR="00853031" w:rsidRPr="00A031CD">
        <w:rPr>
          <w:rFonts w:ascii="Arial" w:eastAsia="Calibri" w:hAnsi="Arial" w:cs="Arial"/>
          <w:sz w:val="22"/>
          <w:szCs w:val="22"/>
          <w:lang w:val="en-ZA"/>
        </w:rPr>
        <w:t xml:space="preserve">In addition to this, the National Treasury also issued MFMA Circular 68 which further seeks to guide MPACs on the procedural aspect in relation to processing irregular expenditure. </w:t>
      </w:r>
    </w:p>
    <w:p w:rsidR="000A39F5" w:rsidRPr="00A031CD" w:rsidRDefault="000A39F5" w:rsidP="00A031CD">
      <w:pPr>
        <w:pStyle w:val="ListParagraph"/>
        <w:tabs>
          <w:tab w:val="left" w:pos="432"/>
          <w:tab w:val="left" w:pos="864"/>
        </w:tabs>
        <w:spacing w:line="360" w:lineRule="auto"/>
        <w:ind w:left="360"/>
        <w:jc w:val="both"/>
        <w:rPr>
          <w:rFonts w:ascii="Arial" w:eastAsia="Calibri" w:hAnsi="Arial" w:cs="Arial"/>
          <w:sz w:val="22"/>
          <w:szCs w:val="22"/>
          <w:lang w:val="en-ZA"/>
        </w:rPr>
      </w:pPr>
    </w:p>
    <w:p w:rsidR="002675BB" w:rsidRPr="00A031CD" w:rsidRDefault="00F50400" w:rsidP="00A031CD">
      <w:pPr>
        <w:pStyle w:val="ListParagraph"/>
        <w:numPr>
          <w:ilvl w:val="0"/>
          <w:numId w:val="14"/>
        </w:numPr>
        <w:tabs>
          <w:tab w:val="left" w:pos="432"/>
          <w:tab w:val="left" w:pos="864"/>
        </w:tabs>
        <w:spacing w:line="360" w:lineRule="auto"/>
        <w:jc w:val="both"/>
        <w:rPr>
          <w:rFonts w:ascii="Arial" w:eastAsia="Calibri" w:hAnsi="Arial" w:cs="Arial"/>
          <w:sz w:val="22"/>
          <w:szCs w:val="22"/>
          <w:lang w:val="en-ZA"/>
        </w:rPr>
      </w:pPr>
      <w:r w:rsidRPr="00A031CD">
        <w:rPr>
          <w:rFonts w:ascii="Arial" w:eastAsia="Calibri" w:hAnsi="Arial" w:cs="Arial"/>
          <w:sz w:val="22"/>
          <w:szCs w:val="22"/>
          <w:lang w:val="en-ZA"/>
        </w:rPr>
        <w:t xml:space="preserve">(a) </w:t>
      </w:r>
      <w:r w:rsidR="004B01F9" w:rsidRPr="00A031CD">
        <w:rPr>
          <w:rFonts w:ascii="Arial" w:eastAsia="Calibri" w:hAnsi="Arial" w:cs="Arial"/>
          <w:sz w:val="22"/>
          <w:szCs w:val="22"/>
          <w:lang w:val="en-ZA"/>
        </w:rPr>
        <w:t>I</w:t>
      </w:r>
      <w:r w:rsidR="00F95948" w:rsidRPr="00A031CD">
        <w:rPr>
          <w:rFonts w:ascii="Arial" w:eastAsia="Calibri" w:hAnsi="Arial" w:cs="Arial"/>
          <w:sz w:val="22"/>
          <w:szCs w:val="22"/>
          <w:lang w:val="en-ZA"/>
        </w:rPr>
        <w:t xml:space="preserve">t has become apparent that </w:t>
      </w:r>
      <w:r w:rsidR="004B01F9" w:rsidRPr="00A031CD">
        <w:rPr>
          <w:rFonts w:ascii="Arial" w:eastAsia="Calibri" w:hAnsi="Arial" w:cs="Arial"/>
          <w:sz w:val="22"/>
          <w:szCs w:val="22"/>
          <w:lang w:val="en-ZA"/>
        </w:rPr>
        <w:t xml:space="preserve">some municipalities </w:t>
      </w:r>
      <w:r w:rsidRPr="00A031CD">
        <w:rPr>
          <w:rFonts w:ascii="Arial" w:eastAsia="Calibri" w:hAnsi="Arial" w:cs="Arial"/>
          <w:sz w:val="22"/>
          <w:szCs w:val="22"/>
          <w:lang w:val="en-ZA"/>
        </w:rPr>
        <w:t xml:space="preserve">did not have the appropriate capacity, process or procedures to attend to the requirement as regulated.  Some </w:t>
      </w:r>
      <w:r w:rsidR="004B01F9" w:rsidRPr="00A031CD">
        <w:rPr>
          <w:rFonts w:ascii="Arial" w:eastAsia="Calibri" w:hAnsi="Arial" w:cs="Arial"/>
          <w:sz w:val="22"/>
          <w:szCs w:val="22"/>
          <w:lang w:val="en-ZA"/>
        </w:rPr>
        <w:t xml:space="preserve">did not </w:t>
      </w:r>
      <w:r w:rsidR="00F95948" w:rsidRPr="00A031CD">
        <w:rPr>
          <w:rFonts w:ascii="Arial" w:eastAsia="Calibri" w:hAnsi="Arial" w:cs="Arial"/>
          <w:sz w:val="22"/>
          <w:szCs w:val="22"/>
          <w:lang w:val="en-ZA"/>
        </w:rPr>
        <w:t>properly co</w:t>
      </w:r>
      <w:r w:rsidR="004B01F9" w:rsidRPr="00A031CD">
        <w:rPr>
          <w:rFonts w:ascii="Arial" w:eastAsia="Calibri" w:hAnsi="Arial" w:cs="Arial"/>
          <w:sz w:val="22"/>
          <w:szCs w:val="22"/>
          <w:lang w:val="en-ZA"/>
        </w:rPr>
        <w:t>nstitute its</w:t>
      </w:r>
      <w:r w:rsidR="00F95948" w:rsidRPr="00A031CD">
        <w:rPr>
          <w:rFonts w:ascii="Arial" w:eastAsia="Calibri" w:hAnsi="Arial" w:cs="Arial"/>
          <w:sz w:val="22"/>
          <w:szCs w:val="22"/>
          <w:lang w:val="en-ZA"/>
        </w:rPr>
        <w:t xml:space="preserve"> bid adjudication committee </w:t>
      </w:r>
      <w:r w:rsidR="00345643" w:rsidRPr="00A031CD">
        <w:rPr>
          <w:rFonts w:ascii="Arial" w:eastAsia="Calibri" w:hAnsi="Arial" w:cs="Arial"/>
          <w:sz w:val="22"/>
          <w:szCs w:val="22"/>
          <w:lang w:val="en-ZA"/>
        </w:rPr>
        <w:t xml:space="preserve">(BAC) </w:t>
      </w:r>
      <w:r w:rsidR="00F95948" w:rsidRPr="00A031CD">
        <w:rPr>
          <w:rFonts w:ascii="Arial" w:eastAsia="Calibri" w:hAnsi="Arial" w:cs="Arial"/>
          <w:sz w:val="22"/>
          <w:szCs w:val="22"/>
          <w:lang w:val="en-ZA"/>
        </w:rPr>
        <w:t>as required in terms of regulation 29 of the Municipal SCM Regulations</w:t>
      </w:r>
      <w:r w:rsidR="004B01F9" w:rsidRPr="00A031CD">
        <w:rPr>
          <w:rFonts w:ascii="Arial" w:eastAsia="Calibri" w:hAnsi="Arial" w:cs="Arial"/>
          <w:sz w:val="22"/>
          <w:szCs w:val="22"/>
          <w:lang w:val="en-ZA"/>
        </w:rPr>
        <w:t xml:space="preserve">, </w:t>
      </w:r>
      <w:r w:rsidRPr="00A031CD">
        <w:rPr>
          <w:rFonts w:ascii="Arial" w:eastAsia="Calibri" w:hAnsi="Arial" w:cs="Arial"/>
          <w:sz w:val="22"/>
          <w:szCs w:val="22"/>
          <w:lang w:val="en-ZA"/>
        </w:rPr>
        <w:t xml:space="preserve">which </w:t>
      </w:r>
      <w:r w:rsidR="004B01F9" w:rsidRPr="00A031CD">
        <w:rPr>
          <w:rFonts w:ascii="Arial" w:eastAsia="Calibri" w:hAnsi="Arial" w:cs="Arial"/>
          <w:sz w:val="22"/>
          <w:szCs w:val="22"/>
          <w:lang w:val="en-ZA"/>
        </w:rPr>
        <w:t>contribut</w:t>
      </w:r>
      <w:r w:rsidRPr="00A031CD">
        <w:rPr>
          <w:rFonts w:ascii="Arial" w:eastAsia="Calibri" w:hAnsi="Arial" w:cs="Arial"/>
          <w:sz w:val="22"/>
          <w:szCs w:val="22"/>
          <w:lang w:val="en-ZA"/>
        </w:rPr>
        <w:t>ed</w:t>
      </w:r>
      <w:r w:rsidR="004B01F9" w:rsidRPr="00A031CD">
        <w:rPr>
          <w:rFonts w:ascii="Arial" w:eastAsia="Calibri" w:hAnsi="Arial" w:cs="Arial"/>
          <w:sz w:val="22"/>
          <w:szCs w:val="22"/>
          <w:lang w:val="en-ZA"/>
        </w:rPr>
        <w:t xml:space="preserve"> to the root cause</w:t>
      </w:r>
      <w:r w:rsidRPr="00A031CD">
        <w:rPr>
          <w:rFonts w:ascii="Arial" w:eastAsia="Calibri" w:hAnsi="Arial" w:cs="Arial"/>
          <w:sz w:val="22"/>
          <w:szCs w:val="22"/>
          <w:lang w:val="en-ZA"/>
        </w:rPr>
        <w:t>s, besides internal control weaknesses</w:t>
      </w:r>
      <w:r w:rsidR="004B01F9" w:rsidRPr="00A031CD">
        <w:rPr>
          <w:rFonts w:ascii="Arial" w:eastAsia="Calibri" w:hAnsi="Arial" w:cs="Arial"/>
          <w:sz w:val="22"/>
          <w:szCs w:val="22"/>
          <w:lang w:val="en-ZA"/>
        </w:rPr>
        <w:t>.</w:t>
      </w:r>
      <w:r w:rsidR="00F95948" w:rsidRPr="00A031CD">
        <w:rPr>
          <w:rFonts w:ascii="Arial" w:eastAsia="Calibri" w:hAnsi="Arial" w:cs="Arial"/>
          <w:sz w:val="22"/>
          <w:szCs w:val="22"/>
          <w:lang w:val="en-ZA"/>
        </w:rPr>
        <w:t>In</w:t>
      </w:r>
      <w:r w:rsidRPr="00A031CD">
        <w:rPr>
          <w:rFonts w:ascii="Arial" w:eastAsia="Calibri" w:hAnsi="Arial" w:cs="Arial"/>
          <w:sz w:val="22"/>
          <w:szCs w:val="22"/>
          <w:lang w:val="en-ZA"/>
        </w:rPr>
        <w:t>other</w:t>
      </w:r>
      <w:r w:rsidR="00F95948" w:rsidRPr="00A031CD">
        <w:rPr>
          <w:rFonts w:ascii="Arial" w:eastAsia="Calibri" w:hAnsi="Arial" w:cs="Arial"/>
          <w:sz w:val="22"/>
          <w:szCs w:val="22"/>
          <w:lang w:val="en-ZA"/>
        </w:rPr>
        <w:t>instances, municipalities’ organisational structure</w:t>
      </w:r>
      <w:r w:rsidR="004B01F9" w:rsidRPr="00A031CD">
        <w:rPr>
          <w:rFonts w:ascii="Arial" w:eastAsia="Calibri" w:hAnsi="Arial" w:cs="Arial"/>
          <w:sz w:val="22"/>
          <w:szCs w:val="22"/>
          <w:lang w:val="en-ZA"/>
        </w:rPr>
        <w:t>s were not appropriately established.</w:t>
      </w:r>
      <w:r w:rsidR="00345643" w:rsidRPr="00A031CD">
        <w:rPr>
          <w:rFonts w:ascii="Arial" w:eastAsia="Calibri" w:hAnsi="Arial" w:cs="Arial"/>
          <w:sz w:val="22"/>
          <w:szCs w:val="22"/>
          <w:lang w:val="en-ZA"/>
        </w:rPr>
        <w:t>A</w:t>
      </w:r>
      <w:r w:rsidRPr="00A031CD">
        <w:rPr>
          <w:rFonts w:ascii="Arial" w:eastAsia="Calibri" w:hAnsi="Arial" w:cs="Arial"/>
          <w:sz w:val="22"/>
          <w:szCs w:val="22"/>
          <w:lang w:val="en-ZA"/>
        </w:rPr>
        <w:t>fter</w:t>
      </w:r>
      <w:r w:rsidR="004B01F9" w:rsidRPr="00A031CD">
        <w:rPr>
          <w:rFonts w:ascii="Arial" w:eastAsia="Calibri" w:hAnsi="Arial" w:cs="Arial"/>
          <w:sz w:val="22"/>
          <w:szCs w:val="22"/>
          <w:lang w:val="en-ZA"/>
        </w:rPr>
        <w:t xml:space="preserve"> considerable engagements</w:t>
      </w:r>
      <w:r w:rsidR="00345643" w:rsidRPr="00A031CD">
        <w:rPr>
          <w:rFonts w:ascii="Arial" w:eastAsia="Calibri" w:hAnsi="Arial" w:cs="Arial"/>
          <w:sz w:val="22"/>
          <w:szCs w:val="22"/>
          <w:lang w:val="en-ZA"/>
        </w:rPr>
        <w:t>, a</w:t>
      </w:r>
      <w:r w:rsidR="002628C9" w:rsidRPr="00A031CD">
        <w:rPr>
          <w:rFonts w:ascii="Arial" w:eastAsia="Calibri" w:hAnsi="Arial" w:cs="Arial"/>
          <w:sz w:val="22"/>
          <w:szCs w:val="22"/>
          <w:lang w:val="en-ZA"/>
        </w:rPr>
        <w:t xml:space="preserve"> ministerial</w:t>
      </w:r>
      <w:r w:rsidR="00345643" w:rsidRPr="00A031CD">
        <w:rPr>
          <w:rFonts w:ascii="Arial" w:eastAsia="Calibri" w:hAnsi="Arial" w:cs="Arial"/>
          <w:sz w:val="22"/>
          <w:szCs w:val="22"/>
          <w:lang w:val="en-ZA"/>
        </w:rPr>
        <w:t xml:space="preserve"> exemption was granted to municipalities </w:t>
      </w:r>
      <w:r w:rsidRPr="00A031CD">
        <w:rPr>
          <w:rFonts w:ascii="Arial" w:eastAsia="Calibri" w:hAnsi="Arial" w:cs="Arial"/>
          <w:sz w:val="22"/>
          <w:szCs w:val="22"/>
          <w:lang w:val="en-ZA"/>
        </w:rPr>
        <w:t>that</w:t>
      </w:r>
      <w:r w:rsidR="00345643" w:rsidRPr="00A031CD">
        <w:rPr>
          <w:rFonts w:ascii="Arial" w:eastAsia="Calibri" w:hAnsi="Arial" w:cs="Arial"/>
          <w:sz w:val="22"/>
          <w:szCs w:val="22"/>
          <w:lang w:val="en-ZA"/>
        </w:rPr>
        <w:t xml:space="preserve"> allow</w:t>
      </w:r>
      <w:r w:rsidR="004B01F9" w:rsidRPr="00A031CD">
        <w:rPr>
          <w:rFonts w:ascii="Arial" w:eastAsia="Calibri" w:hAnsi="Arial" w:cs="Arial"/>
          <w:sz w:val="22"/>
          <w:szCs w:val="22"/>
          <w:lang w:val="en-ZA"/>
        </w:rPr>
        <w:t xml:space="preserve">ed </w:t>
      </w:r>
      <w:r w:rsidRPr="00A031CD">
        <w:rPr>
          <w:rFonts w:ascii="Arial" w:eastAsia="Calibri" w:hAnsi="Arial" w:cs="Arial"/>
          <w:sz w:val="22"/>
          <w:szCs w:val="22"/>
          <w:lang w:val="en-ZA"/>
        </w:rPr>
        <w:t>for the</w:t>
      </w:r>
      <w:r w:rsidR="00345643" w:rsidRPr="00A031CD">
        <w:rPr>
          <w:rFonts w:ascii="Arial" w:eastAsia="Calibri" w:hAnsi="Arial" w:cs="Arial"/>
          <w:sz w:val="22"/>
          <w:szCs w:val="22"/>
          <w:lang w:val="en-ZA"/>
        </w:rPr>
        <w:t>co-opt</w:t>
      </w:r>
      <w:r w:rsidRPr="00A031CD">
        <w:rPr>
          <w:rFonts w:ascii="Arial" w:eastAsia="Calibri" w:hAnsi="Arial" w:cs="Arial"/>
          <w:sz w:val="22"/>
          <w:szCs w:val="22"/>
          <w:lang w:val="en-ZA"/>
        </w:rPr>
        <w:t xml:space="preserve">ingof </w:t>
      </w:r>
      <w:r w:rsidR="00345643" w:rsidRPr="00A031CD">
        <w:rPr>
          <w:rFonts w:ascii="Arial" w:eastAsia="Calibri" w:hAnsi="Arial" w:cs="Arial"/>
          <w:sz w:val="22"/>
          <w:szCs w:val="22"/>
          <w:lang w:val="en-ZA"/>
        </w:rPr>
        <w:t xml:space="preserve">officials from neighbouring municipalities to </w:t>
      </w:r>
      <w:r w:rsidRPr="00A031CD">
        <w:rPr>
          <w:rFonts w:ascii="Arial" w:eastAsia="Calibri" w:hAnsi="Arial" w:cs="Arial"/>
          <w:sz w:val="22"/>
          <w:szCs w:val="22"/>
          <w:lang w:val="en-ZA"/>
        </w:rPr>
        <w:t xml:space="preserve">assist with the </w:t>
      </w:r>
      <w:r w:rsidR="000A39F5" w:rsidRPr="00A031CD">
        <w:rPr>
          <w:rFonts w:ascii="Arial" w:eastAsia="Calibri" w:hAnsi="Arial" w:cs="Arial"/>
          <w:sz w:val="22"/>
          <w:szCs w:val="22"/>
          <w:lang w:val="en-ZA"/>
        </w:rPr>
        <w:t>compos</w:t>
      </w:r>
      <w:r w:rsidRPr="00A031CD">
        <w:rPr>
          <w:rFonts w:ascii="Arial" w:eastAsia="Calibri" w:hAnsi="Arial" w:cs="Arial"/>
          <w:sz w:val="22"/>
          <w:szCs w:val="22"/>
          <w:lang w:val="en-ZA"/>
        </w:rPr>
        <w:t xml:space="preserve">itionof </w:t>
      </w:r>
      <w:r w:rsidR="000A39F5" w:rsidRPr="00A031CD">
        <w:rPr>
          <w:rFonts w:ascii="Arial" w:eastAsia="Calibri" w:hAnsi="Arial" w:cs="Arial"/>
          <w:sz w:val="22"/>
          <w:szCs w:val="22"/>
          <w:lang w:val="en-ZA"/>
        </w:rPr>
        <w:t>the BAC.</w:t>
      </w:r>
      <w:r w:rsidR="00455006" w:rsidRPr="00A031CD">
        <w:rPr>
          <w:rFonts w:ascii="Arial" w:eastAsia="Calibri" w:hAnsi="Arial" w:cs="Arial"/>
          <w:sz w:val="22"/>
          <w:szCs w:val="22"/>
          <w:lang w:val="en-ZA"/>
        </w:rPr>
        <w:t xml:space="preserve"> This </w:t>
      </w:r>
      <w:r w:rsidR="004B01F9" w:rsidRPr="00A031CD">
        <w:rPr>
          <w:rFonts w:ascii="Arial" w:eastAsia="Calibri" w:hAnsi="Arial" w:cs="Arial"/>
          <w:sz w:val="22"/>
          <w:szCs w:val="22"/>
          <w:lang w:val="en-ZA"/>
        </w:rPr>
        <w:t xml:space="preserve">measure </w:t>
      </w:r>
      <w:r w:rsidR="00455006" w:rsidRPr="00A031CD">
        <w:rPr>
          <w:rFonts w:ascii="Arial" w:eastAsia="Calibri" w:hAnsi="Arial" w:cs="Arial"/>
          <w:sz w:val="22"/>
          <w:szCs w:val="22"/>
          <w:lang w:val="en-ZA"/>
        </w:rPr>
        <w:t xml:space="preserve">will </w:t>
      </w:r>
      <w:r w:rsidR="004B01F9" w:rsidRPr="00A031CD">
        <w:rPr>
          <w:rFonts w:ascii="Arial" w:eastAsia="Calibri" w:hAnsi="Arial" w:cs="Arial"/>
          <w:sz w:val="22"/>
          <w:szCs w:val="22"/>
          <w:lang w:val="en-ZA"/>
        </w:rPr>
        <w:t xml:space="preserve">contribute to </w:t>
      </w:r>
      <w:r w:rsidR="00455006" w:rsidRPr="00A031CD">
        <w:rPr>
          <w:rFonts w:ascii="Arial" w:eastAsia="Calibri" w:hAnsi="Arial" w:cs="Arial"/>
          <w:sz w:val="22"/>
          <w:szCs w:val="22"/>
          <w:lang w:val="en-ZA"/>
        </w:rPr>
        <w:t>reduc</w:t>
      </w:r>
      <w:r w:rsidR="004B01F9" w:rsidRPr="00A031CD">
        <w:rPr>
          <w:rFonts w:ascii="Arial" w:eastAsia="Calibri" w:hAnsi="Arial" w:cs="Arial"/>
          <w:sz w:val="22"/>
          <w:szCs w:val="22"/>
          <w:lang w:val="en-ZA"/>
        </w:rPr>
        <w:t>ing</w:t>
      </w:r>
      <w:r w:rsidR="00455006" w:rsidRPr="00A031CD">
        <w:rPr>
          <w:rFonts w:ascii="Arial" w:eastAsia="Calibri" w:hAnsi="Arial" w:cs="Arial"/>
          <w:sz w:val="22"/>
          <w:szCs w:val="22"/>
          <w:lang w:val="en-ZA"/>
        </w:rPr>
        <w:t xml:space="preserve"> the irregular expenditure in the coming financial years. </w:t>
      </w:r>
    </w:p>
    <w:p w:rsidR="00A64A90" w:rsidRPr="00A031CD" w:rsidRDefault="00A64A90" w:rsidP="00A031CD">
      <w:pPr>
        <w:pStyle w:val="ListParagraph"/>
        <w:tabs>
          <w:tab w:val="left" w:pos="432"/>
          <w:tab w:val="left" w:pos="864"/>
        </w:tabs>
        <w:spacing w:line="360" w:lineRule="auto"/>
        <w:ind w:left="360"/>
        <w:jc w:val="both"/>
        <w:rPr>
          <w:rFonts w:ascii="Arial" w:eastAsia="Calibri" w:hAnsi="Arial" w:cs="Arial"/>
          <w:sz w:val="22"/>
          <w:szCs w:val="22"/>
          <w:lang w:val="en-ZA"/>
        </w:rPr>
      </w:pPr>
    </w:p>
    <w:p w:rsidR="00455006" w:rsidRPr="00A031CD" w:rsidRDefault="00A031CD" w:rsidP="00A031CD">
      <w:pPr>
        <w:tabs>
          <w:tab w:val="left" w:pos="432"/>
          <w:tab w:val="left" w:pos="864"/>
        </w:tabs>
        <w:spacing w:line="360" w:lineRule="auto"/>
        <w:ind w:left="360"/>
        <w:jc w:val="both"/>
        <w:rPr>
          <w:rFonts w:ascii="Arial" w:eastAsia="Calibri" w:hAnsi="Arial" w:cs="Arial"/>
          <w:sz w:val="22"/>
          <w:szCs w:val="22"/>
          <w:lang w:val="en-ZA"/>
        </w:rPr>
      </w:pPr>
      <w:r>
        <w:rPr>
          <w:rFonts w:ascii="Arial" w:eastAsia="Calibri" w:hAnsi="Arial" w:cs="Arial"/>
          <w:sz w:val="22"/>
          <w:szCs w:val="22"/>
          <w:lang w:val="en-ZA"/>
        </w:rPr>
        <w:tab/>
      </w:r>
      <w:r w:rsidR="00F50400" w:rsidRPr="00A031CD">
        <w:rPr>
          <w:rFonts w:ascii="Arial" w:eastAsia="Calibri" w:hAnsi="Arial" w:cs="Arial"/>
          <w:sz w:val="22"/>
          <w:szCs w:val="22"/>
          <w:lang w:val="en-ZA"/>
        </w:rPr>
        <w:t>In recognising the capacity challenges, t</w:t>
      </w:r>
      <w:r w:rsidR="00455006" w:rsidRPr="00A031CD">
        <w:rPr>
          <w:rFonts w:ascii="Arial" w:eastAsia="Calibri" w:hAnsi="Arial" w:cs="Arial"/>
          <w:sz w:val="22"/>
          <w:szCs w:val="22"/>
          <w:lang w:val="en-ZA"/>
        </w:rPr>
        <w:t>he</w:t>
      </w:r>
      <w:r w:rsidR="00A64A90" w:rsidRPr="00A031CD">
        <w:rPr>
          <w:rFonts w:ascii="Arial" w:eastAsia="Calibri" w:hAnsi="Arial" w:cs="Arial"/>
          <w:sz w:val="22"/>
          <w:szCs w:val="22"/>
          <w:lang w:val="en-ZA"/>
        </w:rPr>
        <w:t xml:space="preserve"> National Treasury is currently </w:t>
      </w:r>
      <w:r w:rsidR="00E90292" w:rsidRPr="00A031CD">
        <w:rPr>
          <w:rFonts w:ascii="Arial" w:eastAsia="Calibri" w:hAnsi="Arial" w:cs="Arial"/>
          <w:sz w:val="22"/>
          <w:szCs w:val="22"/>
          <w:lang w:val="en-ZA"/>
        </w:rPr>
        <w:t>finalising a project on the standard operating procedures for SCM which</w:t>
      </w:r>
      <w:r w:rsidR="00A240FD" w:rsidRPr="00A031CD">
        <w:rPr>
          <w:rFonts w:ascii="Arial" w:eastAsia="Calibri" w:hAnsi="Arial" w:cs="Arial"/>
          <w:sz w:val="22"/>
          <w:szCs w:val="22"/>
          <w:lang w:val="en-ZA"/>
        </w:rPr>
        <w:t xml:space="preserve"> will provide step-by-step assist</w:t>
      </w:r>
      <w:r w:rsidR="00715616" w:rsidRPr="00A031CD">
        <w:rPr>
          <w:rFonts w:ascii="Arial" w:eastAsia="Calibri" w:hAnsi="Arial" w:cs="Arial"/>
          <w:sz w:val="22"/>
          <w:szCs w:val="22"/>
          <w:lang w:val="en-ZA"/>
        </w:rPr>
        <w:t>ance to</w:t>
      </w:r>
      <w:r w:rsidR="00A240FD" w:rsidRPr="00A031CD">
        <w:rPr>
          <w:rFonts w:ascii="Arial" w:eastAsia="Calibri" w:hAnsi="Arial" w:cs="Arial"/>
          <w:sz w:val="22"/>
          <w:szCs w:val="22"/>
          <w:lang w:val="en-ZA"/>
        </w:rPr>
        <w:t xml:space="preserve"> SCM officials to perform recurring activities through execution of specific tasks</w:t>
      </w:r>
      <w:r w:rsidR="00715616" w:rsidRPr="00A031CD">
        <w:rPr>
          <w:rFonts w:ascii="Arial" w:eastAsia="Calibri" w:hAnsi="Arial" w:cs="Arial"/>
          <w:sz w:val="22"/>
          <w:szCs w:val="22"/>
          <w:lang w:val="en-ZA"/>
        </w:rPr>
        <w:t>.</w:t>
      </w:r>
    </w:p>
    <w:p w:rsidR="00A240FD" w:rsidRPr="00A031CD" w:rsidRDefault="00A240FD" w:rsidP="00A031CD">
      <w:pPr>
        <w:pStyle w:val="ListParagraph"/>
        <w:tabs>
          <w:tab w:val="left" w:pos="432"/>
          <w:tab w:val="left" w:pos="864"/>
        </w:tabs>
        <w:spacing w:line="360" w:lineRule="auto"/>
        <w:ind w:left="360"/>
        <w:jc w:val="both"/>
        <w:rPr>
          <w:rFonts w:ascii="Arial" w:eastAsia="Calibri" w:hAnsi="Arial" w:cs="Arial"/>
          <w:sz w:val="22"/>
          <w:szCs w:val="22"/>
          <w:lang w:val="en-ZA"/>
        </w:rPr>
      </w:pPr>
    </w:p>
    <w:p w:rsidR="00A57D89" w:rsidRPr="00A031CD" w:rsidRDefault="00A031CD" w:rsidP="00A031CD">
      <w:pPr>
        <w:tabs>
          <w:tab w:val="left" w:pos="432"/>
          <w:tab w:val="left" w:pos="864"/>
        </w:tabs>
        <w:spacing w:line="360" w:lineRule="auto"/>
        <w:ind w:left="360"/>
        <w:jc w:val="both"/>
        <w:rPr>
          <w:rFonts w:ascii="Arial" w:eastAsia="Calibri" w:hAnsi="Arial" w:cs="Arial"/>
          <w:sz w:val="22"/>
          <w:szCs w:val="22"/>
          <w:lang w:val="en-ZA"/>
        </w:rPr>
      </w:pPr>
      <w:r>
        <w:rPr>
          <w:rFonts w:ascii="Arial" w:eastAsia="Calibri" w:hAnsi="Arial" w:cs="Arial"/>
          <w:sz w:val="22"/>
          <w:szCs w:val="22"/>
          <w:lang w:val="en-ZA"/>
        </w:rPr>
        <w:tab/>
      </w:r>
      <w:r w:rsidR="00715616" w:rsidRPr="00A031CD">
        <w:rPr>
          <w:rFonts w:ascii="Arial" w:eastAsia="Calibri" w:hAnsi="Arial" w:cs="Arial"/>
          <w:sz w:val="22"/>
          <w:szCs w:val="22"/>
          <w:lang w:val="en-ZA"/>
        </w:rPr>
        <w:t>(b) T</w:t>
      </w:r>
      <w:r w:rsidR="00A57D89" w:rsidRPr="00A031CD">
        <w:rPr>
          <w:rFonts w:ascii="Arial" w:eastAsia="Calibri" w:hAnsi="Arial" w:cs="Arial"/>
          <w:sz w:val="22"/>
          <w:szCs w:val="22"/>
          <w:lang w:val="en-ZA"/>
        </w:rPr>
        <w:t>he National Treasury</w:t>
      </w:r>
      <w:r w:rsidR="006156C5" w:rsidRPr="00A031CD">
        <w:rPr>
          <w:rFonts w:ascii="Arial" w:eastAsia="Calibri" w:hAnsi="Arial" w:cs="Arial"/>
          <w:sz w:val="22"/>
          <w:szCs w:val="22"/>
          <w:lang w:val="en-ZA"/>
        </w:rPr>
        <w:t xml:space="preserve"> and provincial treasuries will continue to support and capacitate </w:t>
      </w:r>
      <w:r w:rsidR="00715616" w:rsidRPr="00A031CD">
        <w:rPr>
          <w:rFonts w:ascii="Arial" w:eastAsia="Calibri" w:hAnsi="Arial" w:cs="Arial"/>
          <w:sz w:val="22"/>
          <w:szCs w:val="22"/>
          <w:lang w:val="en-ZA"/>
        </w:rPr>
        <w:t xml:space="preserve">municipalities in improving its internal control measures;however, </w:t>
      </w:r>
      <w:r w:rsidR="006156C5" w:rsidRPr="00A031CD">
        <w:rPr>
          <w:rFonts w:ascii="Arial" w:eastAsia="Calibri" w:hAnsi="Arial" w:cs="Arial"/>
          <w:sz w:val="22"/>
          <w:szCs w:val="22"/>
          <w:lang w:val="en-ZA"/>
        </w:rPr>
        <w:t xml:space="preserve">it is the responsibility </w:t>
      </w:r>
      <w:r w:rsidR="002628C9" w:rsidRPr="00A031CD">
        <w:rPr>
          <w:rFonts w:ascii="Arial" w:eastAsia="Calibri" w:hAnsi="Arial" w:cs="Arial"/>
          <w:sz w:val="22"/>
          <w:szCs w:val="22"/>
          <w:lang w:val="en-ZA"/>
        </w:rPr>
        <w:t xml:space="preserve">of municipalities </w:t>
      </w:r>
      <w:r w:rsidR="006156C5" w:rsidRPr="00A031CD">
        <w:rPr>
          <w:rFonts w:ascii="Arial" w:eastAsia="Calibri" w:hAnsi="Arial" w:cs="Arial"/>
          <w:sz w:val="22"/>
          <w:szCs w:val="22"/>
          <w:lang w:val="en-ZA"/>
        </w:rPr>
        <w:t>to prevent and thus curb irregular expenditure</w:t>
      </w:r>
      <w:r w:rsidR="00715616" w:rsidRPr="00A031CD">
        <w:rPr>
          <w:rFonts w:ascii="Arial" w:eastAsia="Calibri" w:hAnsi="Arial" w:cs="Arial"/>
          <w:sz w:val="22"/>
          <w:szCs w:val="22"/>
          <w:lang w:val="en-ZA"/>
        </w:rPr>
        <w:t xml:space="preserve"> by implementing corrective actions</w:t>
      </w:r>
      <w:r w:rsidR="006156C5" w:rsidRPr="00A031CD">
        <w:rPr>
          <w:rFonts w:ascii="Arial" w:eastAsia="Calibri" w:hAnsi="Arial" w:cs="Arial"/>
          <w:sz w:val="22"/>
          <w:szCs w:val="22"/>
          <w:lang w:val="en-ZA"/>
        </w:rPr>
        <w:t xml:space="preserve">. </w:t>
      </w:r>
    </w:p>
    <w:p w:rsidR="00455006" w:rsidRDefault="00455006" w:rsidP="002913F9">
      <w:pPr>
        <w:pStyle w:val="ListParagraph"/>
        <w:tabs>
          <w:tab w:val="left" w:pos="432"/>
          <w:tab w:val="left" w:pos="864"/>
        </w:tabs>
        <w:spacing w:line="360" w:lineRule="auto"/>
        <w:ind w:left="360"/>
        <w:jc w:val="both"/>
        <w:rPr>
          <w:rFonts w:ascii="Arial" w:eastAsia="Calibri" w:hAnsi="Arial" w:cs="Arial"/>
          <w:sz w:val="22"/>
          <w:szCs w:val="22"/>
          <w:lang w:val="en-ZA"/>
        </w:rPr>
      </w:pPr>
    </w:p>
    <w:p w:rsidR="002675BB" w:rsidRPr="00F50400" w:rsidRDefault="002675BB" w:rsidP="002675BB">
      <w:pPr>
        <w:pStyle w:val="ListParagraph"/>
        <w:tabs>
          <w:tab w:val="left" w:pos="432"/>
          <w:tab w:val="left" w:pos="864"/>
        </w:tabs>
        <w:spacing w:line="360" w:lineRule="auto"/>
        <w:ind w:left="360"/>
        <w:rPr>
          <w:rFonts w:ascii="Arial" w:eastAsia="Calibri" w:hAnsi="Arial" w:cs="Arial"/>
          <w:sz w:val="22"/>
          <w:szCs w:val="22"/>
          <w:lang w:val="en-ZA"/>
        </w:rPr>
      </w:pPr>
    </w:p>
    <w:p w:rsidR="00566101" w:rsidRDefault="00566101" w:rsidP="005B6F0A">
      <w:pPr>
        <w:tabs>
          <w:tab w:val="left" w:pos="432"/>
          <w:tab w:val="left" w:pos="864"/>
        </w:tabs>
        <w:spacing w:line="276" w:lineRule="auto"/>
        <w:rPr>
          <w:rFonts w:ascii="Arial" w:hAnsi="Arial" w:cs="Arial"/>
          <w:b/>
          <w:sz w:val="22"/>
          <w:szCs w:val="22"/>
          <w:u w:val="single"/>
        </w:rPr>
      </w:pPr>
    </w:p>
    <w:p w:rsidR="00FF4A29" w:rsidRDefault="00FF4A29" w:rsidP="007A78C0">
      <w:pPr>
        <w:tabs>
          <w:tab w:val="left" w:pos="432"/>
          <w:tab w:val="left" w:pos="864"/>
        </w:tabs>
        <w:spacing w:line="360" w:lineRule="auto"/>
        <w:rPr>
          <w:rFonts w:ascii="Arial" w:hAnsi="Arial" w:cs="Arial"/>
          <w:b/>
          <w:sz w:val="22"/>
          <w:szCs w:val="22"/>
          <w:u w:val="single"/>
        </w:rPr>
      </w:pPr>
    </w:p>
    <w:p w:rsidR="00FF4A29" w:rsidRDefault="00FF4A29" w:rsidP="007A78C0">
      <w:pPr>
        <w:tabs>
          <w:tab w:val="left" w:pos="432"/>
          <w:tab w:val="left" w:pos="864"/>
        </w:tabs>
        <w:spacing w:line="360" w:lineRule="auto"/>
        <w:rPr>
          <w:rFonts w:ascii="Arial" w:hAnsi="Arial" w:cs="Arial"/>
          <w:b/>
          <w:sz w:val="22"/>
          <w:szCs w:val="22"/>
          <w:u w:val="single"/>
        </w:rPr>
      </w:pPr>
    </w:p>
    <w:p w:rsidR="002628C9" w:rsidRDefault="002628C9" w:rsidP="007A78C0">
      <w:pPr>
        <w:tabs>
          <w:tab w:val="left" w:pos="432"/>
          <w:tab w:val="left" w:pos="864"/>
        </w:tabs>
        <w:spacing w:line="360" w:lineRule="auto"/>
        <w:rPr>
          <w:rFonts w:ascii="Arial" w:hAnsi="Arial" w:cs="Arial"/>
          <w:b/>
          <w:sz w:val="22"/>
          <w:szCs w:val="22"/>
          <w:u w:val="single"/>
        </w:rPr>
      </w:pPr>
    </w:p>
    <w:sectPr w:rsidR="002628C9"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491" w:rsidRDefault="00AD4491" w:rsidP="00380E88">
      <w:r>
        <w:separator/>
      </w:r>
    </w:p>
  </w:endnote>
  <w:endnote w:type="continuationSeparator" w:id="1">
    <w:p w:rsidR="00AD4491" w:rsidRDefault="00AD4491"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491" w:rsidRDefault="00AD4491" w:rsidP="00380E88">
      <w:r>
        <w:separator/>
      </w:r>
    </w:p>
  </w:footnote>
  <w:footnote w:type="continuationSeparator" w:id="1">
    <w:p w:rsidR="00AD4491" w:rsidRDefault="00AD4491"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1D6"/>
    <w:multiLevelType w:val="hybridMultilevel"/>
    <w:tmpl w:val="363612D4"/>
    <w:lvl w:ilvl="0" w:tplc="D4A42C92">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B3E29"/>
    <w:multiLevelType w:val="hybridMultilevel"/>
    <w:tmpl w:val="B7DE62D8"/>
    <w:lvl w:ilvl="0" w:tplc="DD801E8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0271180"/>
    <w:multiLevelType w:val="hybridMultilevel"/>
    <w:tmpl w:val="F9C0EF7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2">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12"/>
  </w:num>
  <w:num w:numId="6">
    <w:abstractNumId w:val="2"/>
  </w:num>
  <w:num w:numId="7">
    <w:abstractNumId w:val="2"/>
  </w:num>
  <w:num w:numId="8">
    <w:abstractNumId w:val="13"/>
  </w:num>
  <w:num w:numId="9">
    <w:abstractNumId w:val="1"/>
  </w:num>
  <w:num w:numId="10">
    <w:abstractNumId w:val="4"/>
  </w:num>
  <w:num w:numId="11">
    <w:abstractNumId w:val="11"/>
  </w:num>
  <w:num w:numId="12">
    <w:abstractNumId w:val="7"/>
  </w:num>
  <w:num w:numId="13">
    <w:abstractNumId w:val="8"/>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319D5"/>
    <w:rsid w:val="00041437"/>
    <w:rsid w:val="00042E4A"/>
    <w:rsid w:val="00053303"/>
    <w:rsid w:val="0005383F"/>
    <w:rsid w:val="00060E09"/>
    <w:rsid w:val="00063E28"/>
    <w:rsid w:val="00081D55"/>
    <w:rsid w:val="00082DDF"/>
    <w:rsid w:val="0008596C"/>
    <w:rsid w:val="000A39F5"/>
    <w:rsid w:val="000A3C32"/>
    <w:rsid w:val="000A5567"/>
    <w:rsid w:val="000A57B1"/>
    <w:rsid w:val="000B16E9"/>
    <w:rsid w:val="000B51CC"/>
    <w:rsid w:val="000B555E"/>
    <w:rsid w:val="000C2BEF"/>
    <w:rsid w:val="000C3917"/>
    <w:rsid w:val="000C48D8"/>
    <w:rsid w:val="000D5DF7"/>
    <w:rsid w:val="000E1B36"/>
    <w:rsid w:val="000E3AD1"/>
    <w:rsid w:val="000F3B14"/>
    <w:rsid w:val="000F5178"/>
    <w:rsid w:val="00100CC2"/>
    <w:rsid w:val="00110946"/>
    <w:rsid w:val="00122C88"/>
    <w:rsid w:val="00123B87"/>
    <w:rsid w:val="00130348"/>
    <w:rsid w:val="00132CAF"/>
    <w:rsid w:val="00132CF0"/>
    <w:rsid w:val="001433AE"/>
    <w:rsid w:val="0014441E"/>
    <w:rsid w:val="0015727B"/>
    <w:rsid w:val="00183EB5"/>
    <w:rsid w:val="00197576"/>
    <w:rsid w:val="001B0917"/>
    <w:rsid w:val="001B7F2A"/>
    <w:rsid w:val="001C1E62"/>
    <w:rsid w:val="001D267B"/>
    <w:rsid w:val="001D4937"/>
    <w:rsid w:val="001E3FB5"/>
    <w:rsid w:val="001E6902"/>
    <w:rsid w:val="001F4B50"/>
    <w:rsid w:val="001F7560"/>
    <w:rsid w:val="002065BA"/>
    <w:rsid w:val="00207912"/>
    <w:rsid w:val="00223863"/>
    <w:rsid w:val="0022502D"/>
    <w:rsid w:val="00230BF6"/>
    <w:rsid w:val="00251791"/>
    <w:rsid w:val="00260251"/>
    <w:rsid w:val="002628C9"/>
    <w:rsid w:val="00262F05"/>
    <w:rsid w:val="002675BB"/>
    <w:rsid w:val="0027436F"/>
    <w:rsid w:val="002855CE"/>
    <w:rsid w:val="00285EA1"/>
    <w:rsid w:val="0028635F"/>
    <w:rsid w:val="002867DD"/>
    <w:rsid w:val="002913F9"/>
    <w:rsid w:val="002927CD"/>
    <w:rsid w:val="002A4157"/>
    <w:rsid w:val="002B3B25"/>
    <w:rsid w:val="002B7345"/>
    <w:rsid w:val="002D104B"/>
    <w:rsid w:val="002D2A4C"/>
    <w:rsid w:val="002D499A"/>
    <w:rsid w:val="002E4AA0"/>
    <w:rsid w:val="002F6E86"/>
    <w:rsid w:val="003005D2"/>
    <w:rsid w:val="00326CF2"/>
    <w:rsid w:val="003421BD"/>
    <w:rsid w:val="00344553"/>
    <w:rsid w:val="00345531"/>
    <w:rsid w:val="00345643"/>
    <w:rsid w:val="00346695"/>
    <w:rsid w:val="00351BF5"/>
    <w:rsid w:val="00354BA4"/>
    <w:rsid w:val="003707A7"/>
    <w:rsid w:val="0037795E"/>
    <w:rsid w:val="00380E88"/>
    <w:rsid w:val="00393919"/>
    <w:rsid w:val="003A5B00"/>
    <w:rsid w:val="003A6BD5"/>
    <w:rsid w:val="003B0A2D"/>
    <w:rsid w:val="003D0E83"/>
    <w:rsid w:val="003D5A20"/>
    <w:rsid w:val="003E03B4"/>
    <w:rsid w:val="003E2711"/>
    <w:rsid w:val="003E6A8B"/>
    <w:rsid w:val="003E7ED6"/>
    <w:rsid w:val="003F1329"/>
    <w:rsid w:val="003F6A56"/>
    <w:rsid w:val="00413ABE"/>
    <w:rsid w:val="00413C95"/>
    <w:rsid w:val="00422EC6"/>
    <w:rsid w:val="0042645C"/>
    <w:rsid w:val="00427ECA"/>
    <w:rsid w:val="0043065E"/>
    <w:rsid w:val="00435EA2"/>
    <w:rsid w:val="00453CF1"/>
    <w:rsid w:val="00455006"/>
    <w:rsid w:val="0046713E"/>
    <w:rsid w:val="004709BD"/>
    <w:rsid w:val="00472D86"/>
    <w:rsid w:val="00473446"/>
    <w:rsid w:val="00480D1F"/>
    <w:rsid w:val="00484737"/>
    <w:rsid w:val="00485B2E"/>
    <w:rsid w:val="00485F09"/>
    <w:rsid w:val="00496D69"/>
    <w:rsid w:val="004A078E"/>
    <w:rsid w:val="004B01F9"/>
    <w:rsid w:val="004B1526"/>
    <w:rsid w:val="004C0E9B"/>
    <w:rsid w:val="004C0FCD"/>
    <w:rsid w:val="004C57A4"/>
    <w:rsid w:val="004D3BF2"/>
    <w:rsid w:val="004D3D5A"/>
    <w:rsid w:val="004D51F0"/>
    <w:rsid w:val="004E3098"/>
    <w:rsid w:val="004E3D5A"/>
    <w:rsid w:val="004E6E7D"/>
    <w:rsid w:val="004F43FB"/>
    <w:rsid w:val="00500C89"/>
    <w:rsid w:val="00503CF8"/>
    <w:rsid w:val="005062A3"/>
    <w:rsid w:val="005141B3"/>
    <w:rsid w:val="00522B65"/>
    <w:rsid w:val="005325C5"/>
    <w:rsid w:val="00532BB4"/>
    <w:rsid w:val="0053398C"/>
    <w:rsid w:val="00533BBC"/>
    <w:rsid w:val="00533C35"/>
    <w:rsid w:val="00547158"/>
    <w:rsid w:val="0055290F"/>
    <w:rsid w:val="00553EDC"/>
    <w:rsid w:val="00566101"/>
    <w:rsid w:val="005706F1"/>
    <w:rsid w:val="00574E19"/>
    <w:rsid w:val="005853FD"/>
    <w:rsid w:val="005A3443"/>
    <w:rsid w:val="005A4B7A"/>
    <w:rsid w:val="005B6F0A"/>
    <w:rsid w:val="005D0154"/>
    <w:rsid w:val="005E21D9"/>
    <w:rsid w:val="005E32E0"/>
    <w:rsid w:val="005E415D"/>
    <w:rsid w:val="005F11A2"/>
    <w:rsid w:val="005F6B76"/>
    <w:rsid w:val="00613FC6"/>
    <w:rsid w:val="006156C5"/>
    <w:rsid w:val="006239F1"/>
    <w:rsid w:val="00624D20"/>
    <w:rsid w:val="0062770E"/>
    <w:rsid w:val="00631CD4"/>
    <w:rsid w:val="00635855"/>
    <w:rsid w:val="00641158"/>
    <w:rsid w:val="0064275F"/>
    <w:rsid w:val="0064512A"/>
    <w:rsid w:val="00646E7C"/>
    <w:rsid w:val="00647EF2"/>
    <w:rsid w:val="00651616"/>
    <w:rsid w:val="00653A85"/>
    <w:rsid w:val="00666668"/>
    <w:rsid w:val="00675635"/>
    <w:rsid w:val="00685058"/>
    <w:rsid w:val="00685F0E"/>
    <w:rsid w:val="00693A64"/>
    <w:rsid w:val="006951C6"/>
    <w:rsid w:val="006B61B0"/>
    <w:rsid w:val="006C2D5C"/>
    <w:rsid w:val="006D1766"/>
    <w:rsid w:val="006D1B36"/>
    <w:rsid w:val="006D2C61"/>
    <w:rsid w:val="006D2F61"/>
    <w:rsid w:val="006E32FA"/>
    <w:rsid w:val="006F1762"/>
    <w:rsid w:val="007118EA"/>
    <w:rsid w:val="00712545"/>
    <w:rsid w:val="00712E95"/>
    <w:rsid w:val="00715616"/>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B746F"/>
    <w:rsid w:val="007C3B62"/>
    <w:rsid w:val="007C44DF"/>
    <w:rsid w:val="007C4690"/>
    <w:rsid w:val="007C5A36"/>
    <w:rsid w:val="007D4060"/>
    <w:rsid w:val="007E56A2"/>
    <w:rsid w:val="007F18AA"/>
    <w:rsid w:val="007F5C89"/>
    <w:rsid w:val="00800B54"/>
    <w:rsid w:val="00803AC4"/>
    <w:rsid w:val="00807B52"/>
    <w:rsid w:val="00811367"/>
    <w:rsid w:val="00813FF0"/>
    <w:rsid w:val="008223D4"/>
    <w:rsid w:val="008270A1"/>
    <w:rsid w:val="008321A4"/>
    <w:rsid w:val="0084121D"/>
    <w:rsid w:val="00852DC3"/>
    <w:rsid w:val="00853031"/>
    <w:rsid w:val="008631A7"/>
    <w:rsid w:val="00866056"/>
    <w:rsid w:val="00876CBB"/>
    <w:rsid w:val="00877750"/>
    <w:rsid w:val="0088688A"/>
    <w:rsid w:val="00891265"/>
    <w:rsid w:val="00893761"/>
    <w:rsid w:val="00897498"/>
    <w:rsid w:val="00897F0B"/>
    <w:rsid w:val="008A25B9"/>
    <w:rsid w:val="008A3396"/>
    <w:rsid w:val="008A4EBA"/>
    <w:rsid w:val="008C0D4C"/>
    <w:rsid w:val="008C2559"/>
    <w:rsid w:val="008C2974"/>
    <w:rsid w:val="008E01C3"/>
    <w:rsid w:val="008E3D62"/>
    <w:rsid w:val="008E4142"/>
    <w:rsid w:val="008F2375"/>
    <w:rsid w:val="008F7690"/>
    <w:rsid w:val="00905110"/>
    <w:rsid w:val="00910B58"/>
    <w:rsid w:val="00911717"/>
    <w:rsid w:val="009163A5"/>
    <w:rsid w:val="00917C44"/>
    <w:rsid w:val="009203A2"/>
    <w:rsid w:val="00933C7B"/>
    <w:rsid w:val="009508F2"/>
    <w:rsid w:val="00950F95"/>
    <w:rsid w:val="00953363"/>
    <w:rsid w:val="0096007E"/>
    <w:rsid w:val="00972601"/>
    <w:rsid w:val="0097786E"/>
    <w:rsid w:val="00986C1B"/>
    <w:rsid w:val="00987BC9"/>
    <w:rsid w:val="009A18A7"/>
    <w:rsid w:val="009C45D6"/>
    <w:rsid w:val="009E1AB2"/>
    <w:rsid w:val="009E24E9"/>
    <w:rsid w:val="009F2415"/>
    <w:rsid w:val="009F480A"/>
    <w:rsid w:val="009F54C9"/>
    <w:rsid w:val="00A02200"/>
    <w:rsid w:val="00A031CD"/>
    <w:rsid w:val="00A15D3C"/>
    <w:rsid w:val="00A23A3E"/>
    <w:rsid w:val="00A240FD"/>
    <w:rsid w:val="00A337C8"/>
    <w:rsid w:val="00A359DB"/>
    <w:rsid w:val="00A45496"/>
    <w:rsid w:val="00A45FE5"/>
    <w:rsid w:val="00A51431"/>
    <w:rsid w:val="00A525F0"/>
    <w:rsid w:val="00A55CB3"/>
    <w:rsid w:val="00A566A2"/>
    <w:rsid w:val="00A5731A"/>
    <w:rsid w:val="00A57D89"/>
    <w:rsid w:val="00A64A90"/>
    <w:rsid w:val="00A677C3"/>
    <w:rsid w:val="00A72B9B"/>
    <w:rsid w:val="00A731FD"/>
    <w:rsid w:val="00A84063"/>
    <w:rsid w:val="00A952EA"/>
    <w:rsid w:val="00AA4ED9"/>
    <w:rsid w:val="00AB5748"/>
    <w:rsid w:val="00AB5B28"/>
    <w:rsid w:val="00AD00CE"/>
    <w:rsid w:val="00AD1B6E"/>
    <w:rsid w:val="00AD4491"/>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B416B"/>
    <w:rsid w:val="00BC0A3B"/>
    <w:rsid w:val="00BC3150"/>
    <w:rsid w:val="00BC4BEA"/>
    <w:rsid w:val="00BC5A3F"/>
    <w:rsid w:val="00BD31C6"/>
    <w:rsid w:val="00BE533B"/>
    <w:rsid w:val="00C06302"/>
    <w:rsid w:val="00C25C7E"/>
    <w:rsid w:val="00C26CCD"/>
    <w:rsid w:val="00C312EA"/>
    <w:rsid w:val="00C32942"/>
    <w:rsid w:val="00C375AF"/>
    <w:rsid w:val="00C401F8"/>
    <w:rsid w:val="00C41105"/>
    <w:rsid w:val="00C44C35"/>
    <w:rsid w:val="00C46F2F"/>
    <w:rsid w:val="00C472D6"/>
    <w:rsid w:val="00C526D5"/>
    <w:rsid w:val="00C56D83"/>
    <w:rsid w:val="00C60822"/>
    <w:rsid w:val="00C61072"/>
    <w:rsid w:val="00C65A57"/>
    <w:rsid w:val="00C77F83"/>
    <w:rsid w:val="00C87C5C"/>
    <w:rsid w:val="00C905A7"/>
    <w:rsid w:val="00CB034C"/>
    <w:rsid w:val="00CB4FDB"/>
    <w:rsid w:val="00CB51AD"/>
    <w:rsid w:val="00CC2F3E"/>
    <w:rsid w:val="00CC4820"/>
    <w:rsid w:val="00CC7673"/>
    <w:rsid w:val="00D01E04"/>
    <w:rsid w:val="00D05765"/>
    <w:rsid w:val="00D1433D"/>
    <w:rsid w:val="00D17D13"/>
    <w:rsid w:val="00D20E78"/>
    <w:rsid w:val="00D2724B"/>
    <w:rsid w:val="00D332C0"/>
    <w:rsid w:val="00D3403D"/>
    <w:rsid w:val="00D34050"/>
    <w:rsid w:val="00D363B6"/>
    <w:rsid w:val="00D37422"/>
    <w:rsid w:val="00D46E69"/>
    <w:rsid w:val="00D61422"/>
    <w:rsid w:val="00D761DC"/>
    <w:rsid w:val="00D93620"/>
    <w:rsid w:val="00DB2463"/>
    <w:rsid w:val="00DC3B3B"/>
    <w:rsid w:val="00DC769E"/>
    <w:rsid w:val="00DC76EF"/>
    <w:rsid w:val="00DD2A0D"/>
    <w:rsid w:val="00DD5296"/>
    <w:rsid w:val="00DE122E"/>
    <w:rsid w:val="00DE3CBB"/>
    <w:rsid w:val="00DE76CB"/>
    <w:rsid w:val="00DF0D26"/>
    <w:rsid w:val="00DF746E"/>
    <w:rsid w:val="00DF7D10"/>
    <w:rsid w:val="00E01FF6"/>
    <w:rsid w:val="00E0626A"/>
    <w:rsid w:val="00E103FB"/>
    <w:rsid w:val="00E1520C"/>
    <w:rsid w:val="00E35140"/>
    <w:rsid w:val="00E359AC"/>
    <w:rsid w:val="00E37A36"/>
    <w:rsid w:val="00E42AEE"/>
    <w:rsid w:val="00E43A5D"/>
    <w:rsid w:val="00E533D0"/>
    <w:rsid w:val="00E55071"/>
    <w:rsid w:val="00E60EE1"/>
    <w:rsid w:val="00E72628"/>
    <w:rsid w:val="00E72F99"/>
    <w:rsid w:val="00E77DF6"/>
    <w:rsid w:val="00E8352B"/>
    <w:rsid w:val="00E90292"/>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201B8"/>
    <w:rsid w:val="00F33FD4"/>
    <w:rsid w:val="00F36709"/>
    <w:rsid w:val="00F4189C"/>
    <w:rsid w:val="00F42DD7"/>
    <w:rsid w:val="00F47FDD"/>
    <w:rsid w:val="00F50400"/>
    <w:rsid w:val="00F51C17"/>
    <w:rsid w:val="00F5571A"/>
    <w:rsid w:val="00F6058B"/>
    <w:rsid w:val="00F65949"/>
    <w:rsid w:val="00F673A7"/>
    <w:rsid w:val="00F70594"/>
    <w:rsid w:val="00F754AB"/>
    <w:rsid w:val="00F76106"/>
    <w:rsid w:val="00F8147B"/>
    <w:rsid w:val="00F87EA6"/>
    <w:rsid w:val="00F903C3"/>
    <w:rsid w:val="00F95948"/>
    <w:rsid w:val="00FB0ABC"/>
    <w:rsid w:val="00FB5217"/>
    <w:rsid w:val="00FC2064"/>
    <w:rsid w:val="00FC224A"/>
    <w:rsid w:val="00FC4E03"/>
    <w:rsid w:val="00FD2E66"/>
    <w:rsid w:val="00FD595E"/>
    <w:rsid w:val="00FE4A54"/>
    <w:rsid w:val="00FE6729"/>
    <w:rsid w:val="00FE6F3D"/>
    <w:rsid w:val="00FF2914"/>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194471068">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7BCC-8367-48D4-A923-330EBCA9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2020-08-27T05:54:00Z</dcterms:created>
  <dcterms:modified xsi:type="dcterms:W3CDTF">2020-08-27T05:54:00Z</dcterms:modified>
</cp:coreProperties>
</file>