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571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F87009">
      <w:pPr>
        <w:ind w:left="284"/>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874804">
        <w:rPr>
          <w:rFonts w:ascii="Tahoma" w:hAnsi="Tahoma" w:cs="Tahoma"/>
          <w:b/>
          <w:bCs/>
          <w:sz w:val="22"/>
          <w:szCs w:val="22"/>
          <w:lang w:val="en-ZA"/>
        </w:rPr>
        <w:t>WRITTEN</w:t>
      </w:r>
      <w:r w:rsidR="002E075F">
        <w:rPr>
          <w:rFonts w:ascii="Tahoma" w:hAnsi="Tahoma" w:cs="Tahoma"/>
          <w:b/>
          <w:bCs/>
          <w:sz w:val="22"/>
          <w:szCs w:val="22"/>
          <w:lang w:val="en-ZA"/>
        </w:rPr>
        <w:t xml:space="preserve"> </w:t>
      </w:r>
      <w:r w:rsidRPr="00987C9F">
        <w:rPr>
          <w:rFonts w:ascii="Tahoma" w:hAnsi="Tahoma" w:cs="Tahoma"/>
          <w:b/>
          <w:bCs/>
          <w:sz w:val="22"/>
          <w:szCs w:val="22"/>
          <w:lang w:val="en-ZA"/>
        </w:rPr>
        <w:t>REPLY</w:t>
      </w:r>
    </w:p>
    <w:p w:rsidR="006512FA" w:rsidRDefault="008960B2" w:rsidP="00F87009">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DC3C76">
        <w:rPr>
          <w:rFonts w:ascii="Tahoma" w:hAnsi="Tahoma" w:cs="Tahoma"/>
          <w:b/>
          <w:bCs/>
          <w:sz w:val="22"/>
          <w:szCs w:val="22"/>
          <w:lang w:val="en-ZA"/>
        </w:rPr>
        <w:t>16</w:t>
      </w:r>
      <w:r w:rsidR="00945001">
        <w:rPr>
          <w:rFonts w:ascii="Tahoma" w:hAnsi="Tahoma" w:cs="Tahoma"/>
          <w:b/>
          <w:bCs/>
          <w:sz w:val="22"/>
          <w:szCs w:val="22"/>
          <w:lang w:val="en-ZA"/>
        </w:rPr>
        <w:t>8</w:t>
      </w:r>
      <w:r w:rsidR="00DC3C76">
        <w:rPr>
          <w:rFonts w:ascii="Tahoma" w:hAnsi="Tahoma" w:cs="Tahoma"/>
          <w:b/>
          <w:bCs/>
          <w:sz w:val="22"/>
          <w:szCs w:val="22"/>
          <w:lang w:val="en-ZA"/>
        </w:rPr>
        <w:t>6</w:t>
      </w:r>
    </w:p>
    <w:p w:rsidR="008960B2" w:rsidRPr="00987C9F" w:rsidRDefault="008960B2" w:rsidP="008F1057">
      <w:pPr>
        <w:ind w:left="284"/>
        <w:rPr>
          <w:rFonts w:ascii="Tahoma" w:hAnsi="Tahoma" w:cs="Tahoma"/>
          <w:b/>
          <w:bCs/>
          <w:sz w:val="22"/>
          <w:szCs w:val="22"/>
          <w:lang w:val="en-ZA"/>
        </w:rPr>
      </w:pPr>
    </w:p>
    <w:p w:rsidR="003042F7" w:rsidRDefault="007C6F21" w:rsidP="008F1057">
      <w:pPr>
        <w:autoSpaceDE w:val="0"/>
        <w:autoSpaceDN w:val="0"/>
        <w:adjustRightInd w:val="0"/>
        <w:ind w:left="284"/>
        <w:rPr>
          <w:rFonts w:ascii="Arial" w:hAnsi="Arial" w:cs="Arial"/>
          <w:b/>
          <w:sz w:val="22"/>
          <w:szCs w:val="22"/>
        </w:rPr>
      </w:pPr>
      <w:r w:rsidRPr="007C6F21">
        <w:rPr>
          <w:rFonts w:ascii="Arial" w:hAnsi="Arial" w:cs="Arial"/>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2050"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">
            <v:imagedata r:id="rId9" o:title=""/>
          </v:shape>
        </w:pict>
      </w:r>
      <w:r w:rsidR="003042F7" w:rsidRPr="00F87009">
        <w:rPr>
          <w:rFonts w:ascii="Arial" w:hAnsi="Arial" w:cs="Arial"/>
          <w:b/>
          <w:u w:val="single"/>
        </w:rPr>
        <w:t>QUESTION</w:t>
      </w:r>
      <w:r w:rsidR="003042F7" w:rsidRPr="003127AD">
        <w:rPr>
          <w:rFonts w:ascii="Arial" w:hAnsi="Arial" w:cs="Arial"/>
          <w:b/>
          <w:sz w:val="22"/>
          <w:szCs w:val="22"/>
        </w:rPr>
        <w:t>:</w:t>
      </w:r>
      <w:r w:rsidR="003478BD">
        <w:rPr>
          <w:rFonts w:ascii="Arial" w:hAnsi="Arial" w:cs="Arial"/>
          <w:b/>
          <w:sz w:val="22"/>
          <w:szCs w:val="22"/>
        </w:rPr>
        <w:t xml:space="preserve"> </w:t>
      </w:r>
    </w:p>
    <w:p w:rsidR="00B37D9A" w:rsidRDefault="00B37D9A" w:rsidP="008F1057">
      <w:pPr>
        <w:autoSpaceDE w:val="0"/>
        <w:autoSpaceDN w:val="0"/>
        <w:adjustRightInd w:val="0"/>
        <w:ind w:left="284"/>
        <w:rPr>
          <w:rFonts w:ascii="Arial" w:hAnsi="Arial" w:cs="Arial"/>
          <w:b/>
          <w:sz w:val="22"/>
          <w:szCs w:val="22"/>
        </w:rPr>
      </w:pPr>
    </w:p>
    <w:p w:rsidR="00B2001E" w:rsidRPr="00B2001E" w:rsidRDefault="00B2001E" w:rsidP="00B2001E">
      <w:pPr>
        <w:spacing w:before="100" w:beforeAutospacing="1" w:after="100" w:afterAutospacing="1"/>
        <w:ind w:left="270"/>
        <w:jc w:val="both"/>
        <w:outlineLvl w:val="0"/>
        <w:rPr>
          <w:rFonts w:ascii="Arial" w:hAnsi="Arial" w:cs="Arial"/>
          <w:b/>
          <w:bCs/>
          <w:lang w:val="en-ZA"/>
        </w:rPr>
      </w:pPr>
      <w:r w:rsidRPr="00B2001E">
        <w:rPr>
          <w:rFonts w:ascii="Arial" w:hAnsi="Arial" w:cs="Arial"/>
          <w:b/>
          <w:bCs/>
        </w:rPr>
        <w:t>1686</w:t>
      </w:r>
      <w:r w:rsidRPr="00B2001E">
        <w:rPr>
          <w:rFonts w:ascii="Arial" w:hAnsi="Arial" w:cs="Arial"/>
          <w:b/>
          <w:bCs/>
          <w:lang w:val="en-ZA"/>
        </w:rPr>
        <w:t>.</w:t>
      </w:r>
      <w:r w:rsidR="007A7C91">
        <w:rPr>
          <w:rFonts w:ascii="Arial" w:hAnsi="Arial" w:cs="Arial"/>
          <w:b/>
          <w:bCs/>
          <w:lang w:val="en-ZA"/>
        </w:rPr>
        <w:t xml:space="preserve">  </w:t>
      </w:r>
      <w:r w:rsidRPr="00B2001E">
        <w:rPr>
          <w:rFonts w:ascii="Arial" w:hAnsi="Arial" w:cs="Arial"/>
          <w:b/>
          <w:bCs/>
          <w:lang w:val="en-ZA"/>
        </w:rPr>
        <w:t xml:space="preserve">Ms O M C </w:t>
      </w:r>
      <w:proofErr w:type="spellStart"/>
      <w:r w:rsidRPr="00B2001E">
        <w:rPr>
          <w:rFonts w:ascii="Arial" w:hAnsi="Arial" w:cs="Arial"/>
          <w:b/>
          <w:bCs/>
          <w:lang w:val="en-ZA"/>
        </w:rPr>
        <w:t>Maotwe</w:t>
      </w:r>
      <w:proofErr w:type="spellEnd"/>
      <w:r w:rsidRPr="00B2001E">
        <w:rPr>
          <w:rFonts w:ascii="Arial" w:hAnsi="Arial" w:cs="Arial"/>
          <w:b/>
          <w:bCs/>
          <w:lang w:val="en-ZA"/>
        </w:rPr>
        <w:t xml:space="preserve"> (EFF) to ask the Minister of Public Enterprises</w:t>
      </w:r>
      <w:r w:rsidR="007C6F21" w:rsidRPr="00B2001E">
        <w:rPr>
          <w:rFonts w:ascii="Arial" w:hAnsi="Arial" w:cs="Arial"/>
          <w:b/>
          <w:bCs/>
          <w:lang w:val="en-ZA"/>
        </w:rPr>
        <w:fldChar w:fldCharType="begin"/>
      </w:r>
      <w:r w:rsidRPr="00B2001E">
        <w:rPr>
          <w:rFonts w:ascii="Arial" w:hAnsi="Arial" w:cs="Arial"/>
          <w:b/>
          <w:bCs/>
          <w:lang w:val="en-ZA"/>
        </w:rPr>
        <w:instrText xml:space="preserve"> XE "Public Enterprises" </w:instrText>
      </w:r>
      <w:r w:rsidR="007C6F21" w:rsidRPr="00B2001E">
        <w:rPr>
          <w:rFonts w:ascii="Arial" w:hAnsi="Arial" w:cs="Arial"/>
          <w:b/>
          <w:bCs/>
          <w:lang w:val="en-ZA"/>
        </w:rPr>
        <w:fldChar w:fldCharType="end"/>
      </w:r>
      <w:r w:rsidRPr="00B2001E">
        <w:rPr>
          <w:rFonts w:ascii="Arial" w:hAnsi="Arial" w:cs="Arial"/>
          <w:b/>
          <w:bCs/>
          <w:lang w:val="en-ZA"/>
        </w:rPr>
        <w:t>:</w:t>
      </w:r>
    </w:p>
    <w:p w:rsidR="00A5793B" w:rsidRPr="00DC3C76" w:rsidRDefault="00B2001E" w:rsidP="00DC3C76">
      <w:pPr>
        <w:spacing w:before="100" w:beforeAutospacing="1" w:after="100" w:afterAutospacing="1"/>
        <w:ind w:left="270"/>
        <w:jc w:val="both"/>
        <w:outlineLvl w:val="0"/>
        <w:rPr>
          <w:rFonts w:ascii="Arial" w:hAnsi="Arial" w:cs="Arial"/>
          <w:bCs/>
          <w:lang w:val="en-ZA"/>
        </w:rPr>
      </w:pPr>
      <w:r w:rsidRPr="00B2001E">
        <w:rPr>
          <w:rFonts w:ascii="Arial" w:hAnsi="Arial" w:cs="Arial"/>
          <w:bCs/>
          <w:lang w:val="en-ZA"/>
        </w:rPr>
        <w:t>(a) What process was followed by his department to set up a team to deal with the report of the Judicial Commission of Inquiry into Allegations of State Capture, Corruption and Fraud in the Public Sector including Organs of State and (b)(</w:t>
      </w:r>
      <w:proofErr w:type="spellStart"/>
      <w:r w:rsidRPr="00B2001E">
        <w:rPr>
          <w:rFonts w:ascii="Arial" w:hAnsi="Arial" w:cs="Arial"/>
          <w:bCs/>
          <w:lang w:val="en-ZA"/>
        </w:rPr>
        <w:t>i</w:t>
      </w:r>
      <w:proofErr w:type="spellEnd"/>
      <w:r w:rsidRPr="00B2001E">
        <w:rPr>
          <w:rFonts w:ascii="Arial" w:hAnsi="Arial" w:cs="Arial"/>
          <w:bCs/>
          <w:lang w:val="en-ZA"/>
        </w:rPr>
        <w:t>) what are the names of the external lawyers who were appointed to form part of the project team, (ii) on what basis were they appointed and (iii) what is the (aa) term and (bb) total monetary value o</w:t>
      </w:r>
      <w:r>
        <w:rPr>
          <w:rFonts w:ascii="Arial" w:hAnsi="Arial" w:cs="Arial"/>
          <w:bCs/>
          <w:lang w:val="en-ZA"/>
        </w:rPr>
        <w:t xml:space="preserve">f each specified contract? </w:t>
      </w:r>
      <w:r w:rsidRPr="007A7C91">
        <w:rPr>
          <w:rFonts w:ascii="Arial" w:hAnsi="Arial" w:cs="Arial"/>
          <w:b/>
          <w:lang w:val="en-ZA"/>
        </w:rPr>
        <w:t>NW2011E</w:t>
      </w:r>
      <w:r w:rsidR="00F80DD2" w:rsidRPr="007A7C91">
        <w:rPr>
          <w:rFonts w:ascii="Arial" w:hAnsi="Arial" w:cs="Arial"/>
          <w:b/>
          <w:lang w:val="en-GB"/>
        </w:rPr>
        <w:t xml:space="preserve">    </w:t>
      </w:r>
      <w:r w:rsidR="00F80DD2" w:rsidRPr="00F80DD2">
        <w:rPr>
          <w:rFonts w:ascii="Arial" w:hAnsi="Arial" w:cs="Arial"/>
          <w:lang w:val="en-GB"/>
        </w:rPr>
        <w:t xml:space="preserve">                                                                                            </w:t>
      </w:r>
    </w:p>
    <w:p w:rsidR="004E3B5A" w:rsidRPr="00F87009" w:rsidRDefault="003042F7" w:rsidP="007A7C91">
      <w:pPr>
        <w:ind w:left="284"/>
        <w:jc w:val="both"/>
        <w:rPr>
          <w:rFonts w:ascii="Arial" w:hAnsi="Arial" w:cs="Arial"/>
          <w:b/>
          <w:u w:val="single"/>
        </w:rPr>
      </w:pPr>
      <w:r w:rsidRPr="00F87009">
        <w:rPr>
          <w:rFonts w:ascii="Arial" w:hAnsi="Arial" w:cs="Arial"/>
          <w:b/>
          <w:u w:val="single"/>
        </w:rPr>
        <w:t>REPLY:</w:t>
      </w:r>
    </w:p>
    <w:p w:rsidR="00FC1C25" w:rsidRDefault="00FC1C25" w:rsidP="007A7C91">
      <w:pPr>
        <w:ind w:left="284"/>
        <w:jc w:val="both"/>
        <w:rPr>
          <w:rFonts w:ascii="Arial" w:hAnsi="Arial" w:cs="Arial"/>
          <w:b/>
        </w:rPr>
      </w:pPr>
    </w:p>
    <w:p w:rsidR="003F6743" w:rsidRDefault="00446133" w:rsidP="007A7C91">
      <w:pPr>
        <w:numPr>
          <w:ilvl w:val="0"/>
          <w:numId w:val="28"/>
        </w:numPr>
        <w:ind w:left="1418" w:hanging="1134"/>
        <w:jc w:val="both"/>
        <w:rPr>
          <w:rFonts w:ascii="Arial" w:hAnsi="Arial" w:cs="Arial"/>
          <w:bCs/>
          <w:lang w:val="en-ZA"/>
        </w:rPr>
      </w:pPr>
      <w:r w:rsidRPr="00DC3C76">
        <w:rPr>
          <w:rFonts w:ascii="Arial" w:hAnsi="Arial" w:cs="Arial"/>
          <w:bCs/>
          <w:lang w:val="en-ZA"/>
        </w:rPr>
        <w:t xml:space="preserve">The appointment of the legal team was handled by the Office of the State </w:t>
      </w:r>
      <w:r w:rsidR="007A7C91">
        <w:rPr>
          <w:rFonts w:ascii="Arial" w:hAnsi="Arial" w:cs="Arial"/>
          <w:bCs/>
          <w:lang w:val="en-ZA"/>
        </w:rPr>
        <w:t xml:space="preserve"> </w:t>
      </w:r>
      <w:r w:rsidRPr="00DC3C76">
        <w:rPr>
          <w:rFonts w:ascii="Arial" w:hAnsi="Arial" w:cs="Arial"/>
          <w:bCs/>
          <w:lang w:val="en-ZA"/>
        </w:rPr>
        <w:t xml:space="preserve">Attorney </w:t>
      </w:r>
      <w:r w:rsidR="007A7C91">
        <w:rPr>
          <w:rFonts w:ascii="Arial" w:hAnsi="Arial" w:cs="Arial"/>
          <w:bCs/>
          <w:lang w:val="en-ZA"/>
        </w:rPr>
        <w:t>a</w:t>
      </w:r>
      <w:r w:rsidRPr="00DC3C76">
        <w:rPr>
          <w:rFonts w:ascii="Arial" w:hAnsi="Arial" w:cs="Arial"/>
          <w:bCs/>
          <w:lang w:val="en-ZA"/>
        </w:rPr>
        <w:t>ccording to its procurement processes.</w:t>
      </w:r>
    </w:p>
    <w:p w:rsidR="007A7C91" w:rsidRPr="00DC3C76" w:rsidRDefault="007A7C91" w:rsidP="007A7C91">
      <w:pPr>
        <w:ind w:left="990"/>
        <w:jc w:val="both"/>
        <w:rPr>
          <w:rFonts w:ascii="Arial" w:hAnsi="Arial" w:cs="Arial"/>
          <w:bCs/>
          <w:lang w:val="en-ZA"/>
        </w:rPr>
      </w:pPr>
    </w:p>
    <w:p w:rsidR="00667113" w:rsidRPr="00DC3C76" w:rsidRDefault="00CE2E72" w:rsidP="007A7C91">
      <w:pPr>
        <w:ind w:left="270"/>
        <w:jc w:val="both"/>
        <w:rPr>
          <w:rFonts w:ascii="Arial" w:hAnsi="Arial" w:cs="Arial"/>
          <w:bCs/>
          <w:lang w:val="en-ZA"/>
        </w:rPr>
      </w:pPr>
      <w:r w:rsidRPr="00DC3C76">
        <w:rPr>
          <w:rFonts w:ascii="Arial" w:hAnsi="Arial" w:cs="Arial"/>
          <w:bCs/>
          <w:lang w:val="en-ZA"/>
        </w:rPr>
        <w:t>(b)(</w:t>
      </w:r>
      <w:proofErr w:type="spellStart"/>
      <w:r w:rsidRPr="00DC3C76">
        <w:rPr>
          <w:rFonts w:ascii="Arial" w:hAnsi="Arial" w:cs="Arial"/>
          <w:bCs/>
          <w:lang w:val="en-ZA"/>
        </w:rPr>
        <w:t>i</w:t>
      </w:r>
      <w:proofErr w:type="spellEnd"/>
      <w:r w:rsidRPr="00DC3C76">
        <w:rPr>
          <w:rFonts w:ascii="Arial" w:hAnsi="Arial" w:cs="Arial"/>
          <w:bCs/>
          <w:lang w:val="en-ZA"/>
        </w:rPr>
        <w:t xml:space="preserve">)   </w:t>
      </w:r>
      <w:r w:rsidR="007A7C91">
        <w:rPr>
          <w:rFonts w:ascii="Arial" w:hAnsi="Arial" w:cs="Arial"/>
          <w:bCs/>
          <w:lang w:val="en-ZA"/>
        </w:rPr>
        <w:tab/>
      </w:r>
      <w:r w:rsidRPr="00DC3C76">
        <w:rPr>
          <w:rFonts w:ascii="Arial" w:hAnsi="Arial" w:cs="Arial"/>
          <w:bCs/>
          <w:lang w:val="en-ZA"/>
        </w:rPr>
        <w:t>Advocate</w:t>
      </w:r>
      <w:r w:rsidR="00BF4EBB" w:rsidRPr="00DC3C76">
        <w:rPr>
          <w:rFonts w:ascii="Arial" w:hAnsi="Arial" w:cs="Arial"/>
          <w:bCs/>
          <w:lang w:val="en-ZA"/>
        </w:rPr>
        <w:t xml:space="preserve"> R</w:t>
      </w:r>
      <w:r w:rsidR="0002590F" w:rsidRPr="00DC3C76">
        <w:rPr>
          <w:rFonts w:ascii="Arial" w:hAnsi="Arial" w:cs="Arial"/>
          <w:bCs/>
          <w:lang w:val="en-ZA"/>
        </w:rPr>
        <w:t xml:space="preserve"> </w:t>
      </w:r>
      <w:proofErr w:type="spellStart"/>
      <w:r w:rsidR="0002590F" w:rsidRPr="00DC3C76">
        <w:rPr>
          <w:rFonts w:ascii="Arial" w:hAnsi="Arial" w:cs="Arial"/>
          <w:bCs/>
          <w:lang w:val="en-ZA"/>
        </w:rPr>
        <w:t>Schorn</w:t>
      </w:r>
      <w:proofErr w:type="spellEnd"/>
      <w:r w:rsidR="00BF4EBB" w:rsidRPr="00DC3C76">
        <w:rPr>
          <w:rFonts w:ascii="Arial" w:hAnsi="Arial" w:cs="Arial"/>
          <w:bCs/>
          <w:lang w:val="en-ZA"/>
        </w:rPr>
        <w:t>,</w:t>
      </w:r>
      <w:r w:rsidR="0002590F" w:rsidRPr="00DC3C76">
        <w:rPr>
          <w:rFonts w:ascii="Arial" w:hAnsi="Arial" w:cs="Arial"/>
          <w:bCs/>
          <w:lang w:val="en-ZA"/>
        </w:rPr>
        <w:t xml:space="preserve"> Advocate SJ Coetzee</w:t>
      </w:r>
      <w:r w:rsidR="00BF4EBB" w:rsidRPr="00DC3C76">
        <w:rPr>
          <w:rFonts w:ascii="Arial" w:hAnsi="Arial" w:cs="Arial"/>
          <w:bCs/>
          <w:lang w:val="en-ZA"/>
        </w:rPr>
        <w:t xml:space="preserve"> SC and Advocate P </w:t>
      </w:r>
      <w:proofErr w:type="spellStart"/>
      <w:r w:rsidR="00BF4EBB" w:rsidRPr="00DC3C76">
        <w:rPr>
          <w:rFonts w:ascii="Arial" w:hAnsi="Arial" w:cs="Arial"/>
          <w:bCs/>
          <w:lang w:val="en-ZA"/>
        </w:rPr>
        <w:t>Nonyane</w:t>
      </w:r>
      <w:proofErr w:type="spellEnd"/>
      <w:r w:rsidR="006C4B16" w:rsidRPr="00DC3C76">
        <w:rPr>
          <w:rFonts w:ascii="Arial" w:hAnsi="Arial" w:cs="Arial"/>
          <w:bCs/>
          <w:lang w:val="en-ZA"/>
        </w:rPr>
        <w:t>.</w:t>
      </w:r>
      <w:r w:rsidR="0002590F" w:rsidRPr="00DC3C76">
        <w:rPr>
          <w:rFonts w:ascii="Arial" w:hAnsi="Arial" w:cs="Arial"/>
          <w:bCs/>
          <w:lang w:val="en-ZA"/>
        </w:rPr>
        <w:t xml:space="preserve"> </w:t>
      </w:r>
    </w:p>
    <w:p w:rsidR="00BF4EBB" w:rsidRDefault="00BF4EBB" w:rsidP="007A7C91">
      <w:pPr>
        <w:ind w:left="990" w:hanging="720"/>
        <w:jc w:val="both"/>
        <w:rPr>
          <w:rFonts w:ascii="Arial" w:hAnsi="Arial" w:cs="Arial"/>
          <w:bCs/>
          <w:lang w:val="en-ZA"/>
        </w:rPr>
      </w:pPr>
      <w:r w:rsidRPr="00DC3C76">
        <w:rPr>
          <w:rFonts w:ascii="Arial" w:hAnsi="Arial" w:cs="Arial"/>
          <w:bCs/>
          <w:lang w:val="en-ZA"/>
        </w:rPr>
        <w:t xml:space="preserve">    (ii)  </w:t>
      </w:r>
      <w:r w:rsidR="007A7C91">
        <w:rPr>
          <w:rFonts w:ascii="Arial" w:hAnsi="Arial" w:cs="Arial"/>
          <w:bCs/>
          <w:lang w:val="en-ZA"/>
        </w:rPr>
        <w:t xml:space="preserve"> </w:t>
      </w:r>
      <w:r w:rsidRPr="00DC3C76">
        <w:rPr>
          <w:rFonts w:ascii="Arial" w:hAnsi="Arial" w:cs="Arial"/>
          <w:bCs/>
          <w:lang w:val="en-ZA"/>
        </w:rPr>
        <w:t>They were appointed to advi</w:t>
      </w:r>
      <w:r w:rsidR="00632774">
        <w:rPr>
          <w:rFonts w:ascii="Arial" w:hAnsi="Arial" w:cs="Arial"/>
          <w:bCs/>
          <w:lang w:val="en-ZA"/>
        </w:rPr>
        <w:t>s</w:t>
      </w:r>
      <w:r w:rsidRPr="00DC3C76">
        <w:rPr>
          <w:rFonts w:ascii="Arial" w:hAnsi="Arial" w:cs="Arial"/>
          <w:bCs/>
          <w:lang w:val="en-ZA"/>
        </w:rPr>
        <w:t xml:space="preserve">e the Department </w:t>
      </w:r>
      <w:r w:rsidR="00326328" w:rsidRPr="00DC3C76">
        <w:rPr>
          <w:rFonts w:ascii="Arial" w:hAnsi="Arial" w:cs="Arial"/>
          <w:bCs/>
          <w:lang w:val="en-ZA"/>
        </w:rPr>
        <w:t xml:space="preserve">on </w:t>
      </w:r>
      <w:r w:rsidR="00632774">
        <w:rPr>
          <w:rFonts w:ascii="Arial" w:hAnsi="Arial" w:cs="Arial"/>
          <w:bCs/>
          <w:lang w:val="en-ZA"/>
        </w:rPr>
        <w:t xml:space="preserve">the actions to be taken by the department or the specific entity based on </w:t>
      </w:r>
      <w:r w:rsidR="00326328" w:rsidRPr="00DC3C76">
        <w:rPr>
          <w:rFonts w:ascii="Arial" w:hAnsi="Arial" w:cs="Arial"/>
          <w:bCs/>
          <w:lang w:val="en-ZA"/>
        </w:rPr>
        <w:t>the findings and</w:t>
      </w:r>
      <w:r w:rsidR="007A7C91">
        <w:rPr>
          <w:rFonts w:ascii="Arial" w:hAnsi="Arial" w:cs="Arial"/>
          <w:bCs/>
          <w:lang w:val="en-ZA"/>
        </w:rPr>
        <w:tab/>
      </w:r>
      <w:r w:rsidR="007A7C91" w:rsidRPr="00DC3C76">
        <w:rPr>
          <w:rFonts w:ascii="Arial" w:hAnsi="Arial" w:cs="Arial"/>
          <w:bCs/>
          <w:lang w:val="en-ZA"/>
        </w:rPr>
        <w:t>recommendations</w:t>
      </w:r>
      <w:r w:rsidRPr="00DC3C76">
        <w:rPr>
          <w:rFonts w:ascii="Arial" w:hAnsi="Arial" w:cs="Arial"/>
          <w:bCs/>
          <w:lang w:val="en-ZA"/>
        </w:rPr>
        <w:t xml:space="preserve"> of the </w:t>
      </w:r>
      <w:r w:rsidR="006C4B16" w:rsidRPr="00DC3C76">
        <w:rPr>
          <w:rFonts w:ascii="Arial" w:hAnsi="Arial" w:cs="Arial"/>
          <w:bCs/>
          <w:lang w:val="en-ZA"/>
        </w:rPr>
        <w:t>Judicial Commission of Inquiry in</w:t>
      </w:r>
      <w:r w:rsidR="00326328" w:rsidRPr="00DC3C76">
        <w:rPr>
          <w:rFonts w:ascii="Arial" w:hAnsi="Arial" w:cs="Arial"/>
          <w:bCs/>
          <w:lang w:val="en-ZA"/>
        </w:rPr>
        <w:t xml:space="preserve">to Allegations of State </w:t>
      </w:r>
      <w:r w:rsidR="007A7C91">
        <w:rPr>
          <w:rFonts w:ascii="Arial" w:hAnsi="Arial" w:cs="Arial"/>
          <w:bCs/>
          <w:lang w:val="en-ZA"/>
        </w:rPr>
        <w:tab/>
      </w:r>
      <w:r w:rsidR="00326328" w:rsidRPr="00DC3C76">
        <w:rPr>
          <w:rFonts w:ascii="Arial" w:hAnsi="Arial" w:cs="Arial"/>
          <w:bCs/>
          <w:lang w:val="en-ZA"/>
        </w:rPr>
        <w:t xml:space="preserve">Capture particularly those that relate to the State-Owned Enterprises within the </w:t>
      </w:r>
      <w:r w:rsidR="007A7C91">
        <w:rPr>
          <w:rFonts w:ascii="Arial" w:hAnsi="Arial" w:cs="Arial"/>
          <w:bCs/>
          <w:lang w:val="en-ZA"/>
        </w:rPr>
        <w:tab/>
      </w:r>
      <w:r w:rsidR="00326328" w:rsidRPr="00DC3C76">
        <w:rPr>
          <w:rFonts w:ascii="Arial" w:hAnsi="Arial" w:cs="Arial"/>
          <w:bCs/>
          <w:lang w:val="en-ZA"/>
        </w:rPr>
        <w:t>Department’s portfolio.</w:t>
      </w:r>
    </w:p>
    <w:p w:rsidR="007A7C91" w:rsidRPr="00DC3C76" w:rsidRDefault="007A7C91" w:rsidP="007A7C91">
      <w:pPr>
        <w:ind w:left="990" w:hanging="720"/>
        <w:jc w:val="both"/>
        <w:rPr>
          <w:rFonts w:ascii="Arial" w:hAnsi="Arial" w:cs="Arial"/>
          <w:bCs/>
          <w:lang w:val="en-ZA"/>
        </w:rPr>
      </w:pPr>
    </w:p>
    <w:p w:rsidR="007A1227" w:rsidRPr="00DC3C76" w:rsidRDefault="00435B6A" w:rsidP="007A7C91">
      <w:pPr>
        <w:ind w:left="1440" w:hanging="1156"/>
        <w:jc w:val="both"/>
        <w:rPr>
          <w:rFonts w:ascii="Arial" w:hAnsi="Arial" w:cs="Arial"/>
          <w:bCs/>
          <w:lang w:val="en-ZA"/>
        </w:rPr>
      </w:pPr>
      <w:r w:rsidRPr="00DC3C76">
        <w:rPr>
          <w:rFonts w:ascii="Arial" w:hAnsi="Arial" w:cs="Arial"/>
          <w:bCs/>
          <w:lang w:val="en-ZA"/>
        </w:rPr>
        <w:t xml:space="preserve">    (iii)(aa)</w:t>
      </w:r>
      <w:r w:rsidR="00662F03" w:rsidRPr="00DC3C76">
        <w:rPr>
          <w:rFonts w:ascii="Arial" w:hAnsi="Arial" w:cs="Arial"/>
          <w:bCs/>
          <w:lang w:val="en-ZA"/>
        </w:rPr>
        <w:t xml:space="preserve"> </w:t>
      </w:r>
      <w:r w:rsidR="00E97F9E" w:rsidRPr="00DC3C76">
        <w:rPr>
          <w:rFonts w:ascii="Arial" w:hAnsi="Arial" w:cs="Arial"/>
          <w:bCs/>
          <w:lang w:val="en-ZA"/>
        </w:rPr>
        <w:t>The appointment is product-based. Once th</w:t>
      </w:r>
      <w:r w:rsidR="00662F03" w:rsidRPr="00DC3C76">
        <w:rPr>
          <w:rFonts w:ascii="Arial" w:hAnsi="Arial" w:cs="Arial"/>
          <w:bCs/>
          <w:lang w:val="en-ZA"/>
        </w:rPr>
        <w:t>e advice has been provided, the instruction will automatically terminate.</w:t>
      </w:r>
    </w:p>
    <w:p w:rsidR="00435B6A" w:rsidRPr="00DC3C76" w:rsidRDefault="00662F03" w:rsidP="007A7C91">
      <w:pPr>
        <w:ind w:left="1440" w:hanging="1156"/>
        <w:jc w:val="both"/>
        <w:rPr>
          <w:rFonts w:ascii="Arial" w:hAnsi="Arial" w:cs="Arial"/>
          <w:bCs/>
          <w:lang w:val="en-ZA"/>
        </w:rPr>
      </w:pPr>
      <w:r w:rsidRPr="00DC3C76">
        <w:rPr>
          <w:rFonts w:ascii="Arial" w:hAnsi="Arial" w:cs="Arial"/>
          <w:bCs/>
          <w:lang w:val="en-ZA"/>
        </w:rPr>
        <w:t xml:space="preserve">         (bb) </w:t>
      </w:r>
      <w:r w:rsidR="001C4071" w:rsidRPr="00DC3C76">
        <w:rPr>
          <w:rFonts w:ascii="Arial" w:hAnsi="Arial" w:cs="Arial"/>
          <w:bCs/>
          <w:lang w:val="en-ZA"/>
        </w:rPr>
        <w:t>There is no monetary value</w:t>
      </w:r>
      <w:r w:rsidR="006E571E" w:rsidRPr="00DC3C76">
        <w:rPr>
          <w:rFonts w:ascii="Arial" w:hAnsi="Arial" w:cs="Arial"/>
          <w:bCs/>
          <w:lang w:val="en-ZA"/>
        </w:rPr>
        <w:t xml:space="preserve"> </w:t>
      </w:r>
      <w:r w:rsidR="001F42B6" w:rsidRPr="00DC3C76">
        <w:rPr>
          <w:rFonts w:ascii="Arial" w:hAnsi="Arial" w:cs="Arial"/>
          <w:bCs/>
          <w:lang w:val="en-ZA"/>
        </w:rPr>
        <w:t xml:space="preserve">set for </w:t>
      </w:r>
      <w:r w:rsidR="006E571E" w:rsidRPr="00DC3C76">
        <w:rPr>
          <w:rFonts w:ascii="Arial" w:hAnsi="Arial" w:cs="Arial"/>
          <w:bCs/>
          <w:lang w:val="en-ZA"/>
        </w:rPr>
        <w:t xml:space="preserve">each contract. Counsels are paid on the      submission of an invoice submitted to the </w:t>
      </w:r>
      <w:r w:rsidR="001F42B6" w:rsidRPr="00DC3C76">
        <w:rPr>
          <w:rFonts w:ascii="Arial" w:hAnsi="Arial" w:cs="Arial"/>
          <w:bCs/>
          <w:lang w:val="en-ZA"/>
        </w:rPr>
        <w:t xml:space="preserve">Office of the </w:t>
      </w:r>
      <w:r w:rsidR="006E571E" w:rsidRPr="00DC3C76">
        <w:rPr>
          <w:rFonts w:ascii="Arial" w:hAnsi="Arial" w:cs="Arial"/>
          <w:bCs/>
          <w:lang w:val="en-ZA"/>
        </w:rPr>
        <w:t>State Attorney for the work done.</w:t>
      </w:r>
    </w:p>
    <w:p w:rsidR="002774DC" w:rsidRPr="00DF2633" w:rsidRDefault="002774DC" w:rsidP="00DF2633">
      <w:pPr>
        <w:spacing w:line="360" w:lineRule="auto"/>
        <w:ind w:left="284"/>
        <w:jc w:val="both"/>
        <w:outlineLvl w:val="0"/>
        <w:rPr>
          <w:rFonts w:ascii="Arial" w:eastAsia="Arial Unicode MS" w:hAnsi="Arial" w:cs="Arial"/>
          <w:lang w:eastAsia="en-PH"/>
        </w:rPr>
      </w:pPr>
    </w:p>
    <w:p w:rsidR="00D959E2" w:rsidRDefault="00D959E2" w:rsidP="00D959E2">
      <w:pPr>
        <w:widowControl w:val="0"/>
        <w:suppressAutoHyphens/>
        <w:jc w:val="both"/>
        <w:rPr>
          <w:rFonts w:ascii="Arial" w:eastAsia="Calibri" w:hAnsi="Arial" w:cs="Arial"/>
          <w:sz w:val="22"/>
          <w:szCs w:val="22"/>
          <w:lang w:val="af-ZA"/>
        </w:rPr>
      </w:pPr>
    </w:p>
    <w:sectPr w:rsidR="00D959E2"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B32" w:rsidRDefault="00320B32" w:rsidP="006A43DE">
      <w:r>
        <w:separator/>
      </w:r>
    </w:p>
  </w:endnote>
  <w:endnote w:type="continuationSeparator" w:id="0">
    <w:p w:rsidR="00320B32" w:rsidRDefault="00320B32" w:rsidP="006A43D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B32" w:rsidRDefault="00320B32" w:rsidP="006A43DE">
      <w:r>
        <w:separator/>
      </w:r>
    </w:p>
  </w:footnote>
  <w:footnote w:type="continuationSeparator" w:id="0">
    <w:p w:rsidR="00320B32" w:rsidRDefault="00320B32"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6254"/>
    <w:multiLevelType w:val="hybridMultilevel"/>
    <w:tmpl w:val="CE703D48"/>
    <w:lvl w:ilvl="0" w:tplc="87C87F58">
      <w:start w:val="1"/>
      <w:numFmt w:val="decimal"/>
      <w:lvlText w:val="(%1)"/>
      <w:lvlJc w:val="left"/>
      <w:pPr>
        <w:ind w:left="644" w:hanging="360"/>
      </w:pPr>
      <w:rPr>
        <w:rFonts w:ascii="Arial" w:eastAsia="Arial Unicode MS" w:hAnsi="Arial" w:cs="Arial" w:hint="default"/>
        <w:b w: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9827826"/>
    <w:multiLevelType w:val="hybridMultilevel"/>
    <w:tmpl w:val="E72AD892"/>
    <w:lvl w:ilvl="0" w:tplc="B218D564">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
    <w:nsid w:val="12CF4F12"/>
    <w:multiLevelType w:val="hybridMultilevel"/>
    <w:tmpl w:val="D228DB98"/>
    <w:lvl w:ilvl="0" w:tplc="60AC14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74E3A2A"/>
    <w:multiLevelType w:val="multilevel"/>
    <w:tmpl w:val="FFFFFFFF"/>
    <w:lvl w:ilvl="0">
      <w:start w:val="1"/>
      <w:numFmt w:val="bullet"/>
      <w:lvlText w:val=""/>
      <w:lvlJc w:val="left"/>
      <w:pPr>
        <w:ind w:left="360" w:hanging="360"/>
      </w:pPr>
      <w:rPr>
        <w:rFonts w:ascii="Wingdings" w:hAnsi="Wingdings" w:hint="default"/>
        <w:i w:val="0"/>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284216CD"/>
    <w:multiLevelType w:val="hybridMultilevel"/>
    <w:tmpl w:val="630068EA"/>
    <w:lvl w:ilvl="0" w:tplc="6E0065BC">
      <w:start w:val="1"/>
      <w:numFmt w:val="decimal"/>
      <w:lvlText w:val="%1"/>
      <w:lvlJc w:val="left"/>
      <w:pPr>
        <w:ind w:left="644" w:hanging="360"/>
      </w:pPr>
      <w:rPr>
        <w:rFonts w:ascii="Arial" w:eastAsia="Arial Unicode MS" w:hAnsi="Arial" w:cs="Arial"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B64532A"/>
    <w:multiLevelType w:val="hybridMultilevel"/>
    <w:tmpl w:val="586ED912"/>
    <w:lvl w:ilvl="0" w:tplc="1C090005">
      <w:start w:val="1"/>
      <w:numFmt w:val="bullet"/>
      <w:lvlText w:val=""/>
      <w:lvlJc w:val="left"/>
      <w:pPr>
        <w:ind w:left="-54" w:hanging="360"/>
      </w:pPr>
      <w:rPr>
        <w:rFonts w:ascii="Wingdings" w:hAnsi="Wingdings" w:hint="default"/>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start w:val="1"/>
      <w:numFmt w:val="decimal"/>
      <w:lvlText w:val="%4."/>
      <w:lvlJc w:val="left"/>
      <w:pPr>
        <w:ind w:left="2673" w:hanging="360"/>
      </w:pPr>
    </w:lvl>
    <w:lvl w:ilvl="4" w:tplc="1C090019">
      <w:start w:val="1"/>
      <w:numFmt w:val="lowerLetter"/>
      <w:lvlText w:val="%5."/>
      <w:lvlJc w:val="left"/>
      <w:pPr>
        <w:ind w:left="3393" w:hanging="360"/>
      </w:pPr>
    </w:lvl>
    <w:lvl w:ilvl="5" w:tplc="1C09001B">
      <w:start w:val="1"/>
      <w:numFmt w:val="lowerRoman"/>
      <w:lvlText w:val="%6."/>
      <w:lvlJc w:val="right"/>
      <w:pPr>
        <w:ind w:left="4113" w:hanging="180"/>
      </w:pPr>
    </w:lvl>
    <w:lvl w:ilvl="6" w:tplc="1C09000F">
      <w:start w:val="1"/>
      <w:numFmt w:val="decimal"/>
      <w:lvlText w:val="%7."/>
      <w:lvlJc w:val="left"/>
      <w:pPr>
        <w:ind w:left="4833" w:hanging="360"/>
      </w:pPr>
    </w:lvl>
    <w:lvl w:ilvl="7" w:tplc="1C090019">
      <w:start w:val="1"/>
      <w:numFmt w:val="lowerLetter"/>
      <w:lvlText w:val="%8."/>
      <w:lvlJc w:val="left"/>
      <w:pPr>
        <w:ind w:left="5553" w:hanging="360"/>
      </w:pPr>
    </w:lvl>
    <w:lvl w:ilvl="8" w:tplc="1C09001B">
      <w:start w:val="1"/>
      <w:numFmt w:val="lowerRoman"/>
      <w:lvlText w:val="%9."/>
      <w:lvlJc w:val="right"/>
      <w:pPr>
        <w:ind w:left="6273" w:hanging="180"/>
      </w:pPr>
    </w:lvl>
  </w:abstractNum>
  <w:abstractNum w:abstractNumId="6">
    <w:nsid w:val="30986BA5"/>
    <w:multiLevelType w:val="hybridMultilevel"/>
    <w:tmpl w:val="6DF27F20"/>
    <w:lvl w:ilvl="0" w:tplc="A04ACF62">
      <w:start w:val="1"/>
      <w:numFmt w:val="decimal"/>
      <w:lvlText w:val="(%1)"/>
      <w:lvlJc w:val="left"/>
      <w:pPr>
        <w:ind w:left="1476" w:hanging="756"/>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8">
    <w:nsid w:val="3873514B"/>
    <w:multiLevelType w:val="hybridMultilevel"/>
    <w:tmpl w:val="EC32FD1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96632E1"/>
    <w:multiLevelType w:val="hybridMultilevel"/>
    <w:tmpl w:val="3B06D0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1">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2">
    <w:nsid w:val="40431B3F"/>
    <w:multiLevelType w:val="hybridMultilevel"/>
    <w:tmpl w:val="49F0DF2E"/>
    <w:lvl w:ilvl="0" w:tplc="B0763D7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3">
    <w:nsid w:val="404A1C32"/>
    <w:multiLevelType w:val="hybridMultilevel"/>
    <w:tmpl w:val="FFFFFFFF"/>
    <w:lvl w:ilvl="0" w:tplc="0E505ECA">
      <w:start w:val="1"/>
      <w:numFmt w:val="lowerLetter"/>
      <w:lvlText w:val="(%1)"/>
      <w:lvlJc w:val="left"/>
      <w:pPr>
        <w:ind w:left="720" w:hanging="720"/>
      </w:pPr>
      <w:rPr>
        <w:rFonts w:cs="Times New Roman" w:hint="default"/>
        <w:b w:val="0"/>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4">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5">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9D06394"/>
    <w:multiLevelType w:val="hybridMultilevel"/>
    <w:tmpl w:val="A1C0B348"/>
    <w:lvl w:ilvl="0" w:tplc="92E27396">
      <w:start w:val="1"/>
      <w:numFmt w:val="lowerLetter"/>
      <w:lvlText w:val="(%1)"/>
      <w:lvlJc w:val="left"/>
      <w:pPr>
        <w:ind w:left="1804" w:hanging="36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17">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18">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9">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1">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3">
    <w:nsid w:val="588A7582"/>
    <w:multiLevelType w:val="hybridMultilevel"/>
    <w:tmpl w:val="BE567DF4"/>
    <w:lvl w:ilvl="0" w:tplc="238062F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5A535D9A"/>
    <w:multiLevelType w:val="hybridMultilevel"/>
    <w:tmpl w:val="4B92B7C2"/>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start w:val="1"/>
      <w:numFmt w:val="bullet"/>
      <w:lvlText w:val=""/>
      <w:lvlJc w:val="left"/>
      <w:pPr>
        <w:ind w:left="3306" w:hanging="360"/>
      </w:pPr>
      <w:rPr>
        <w:rFonts w:ascii="Symbol" w:hAnsi="Symbol" w:hint="default"/>
      </w:rPr>
    </w:lvl>
    <w:lvl w:ilvl="4" w:tplc="1C090003">
      <w:start w:val="1"/>
      <w:numFmt w:val="bullet"/>
      <w:lvlText w:val="o"/>
      <w:lvlJc w:val="left"/>
      <w:pPr>
        <w:ind w:left="4026" w:hanging="360"/>
      </w:pPr>
      <w:rPr>
        <w:rFonts w:ascii="Courier New" w:hAnsi="Courier New" w:cs="Courier New" w:hint="default"/>
      </w:rPr>
    </w:lvl>
    <w:lvl w:ilvl="5" w:tplc="1C090005">
      <w:start w:val="1"/>
      <w:numFmt w:val="bullet"/>
      <w:lvlText w:val=""/>
      <w:lvlJc w:val="left"/>
      <w:pPr>
        <w:ind w:left="4746" w:hanging="360"/>
      </w:pPr>
      <w:rPr>
        <w:rFonts w:ascii="Wingdings" w:hAnsi="Wingdings" w:hint="default"/>
      </w:rPr>
    </w:lvl>
    <w:lvl w:ilvl="6" w:tplc="1C090001">
      <w:start w:val="1"/>
      <w:numFmt w:val="bullet"/>
      <w:lvlText w:val=""/>
      <w:lvlJc w:val="left"/>
      <w:pPr>
        <w:ind w:left="5466" w:hanging="360"/>
      </w:pPr>
      <w:rPr>
        <w:rFonts w:ascii="Symbol" w:hAnsi="Symbol" w:hint="default"/>
      </w:rPr>
    </w:lvl>
    <w:lvl w:ilvl="7" w:tplc="1C090003">
      <w:start w:val="1"/>
      <w:numFmt w:val="bullet"/>
      <w:lvlText w:val="o"/>
      <w:lvlJc w:val="left"/>
      <w:pPr>
        <w:ind w:left="6186" w:hanging="360"/>
      </w:pPr>
      <w:rPr>
        <w:rFonts w:ascii="Courier New" w:hAnsi="Courier New" w:cs="Courier New" w:hint="default"/>
      </w:rPr>
    </w:lvl>
    <w:lvl w:ilvl="8" w:tplc="1C090005">
      <w:start w:val="1"/>
      <w:numFmt w:val="bullet"/>
      <w:lvlText w:val=""/>
      <w:lvlJc w:val="left"/>
      <w:pPr>
        <w:ind w:left="6906" w:hanging="360"/>
      </w:pPr>
      <w:rPr>
        <w:rFonts w:ascii="Wingdings" w:hAnsi="Wingdings" w:hint="default"/>
      </w:rPr>
    </w:lvl>
  </w:abstractNum>
  <w:abstractNum w:abstractNumId="26">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E5108E4"/>
    <w:multiLevelType w:val="hybridMultilevel"/>
    <w:tmpl w:val="170EBB34"/>
    <w:lvl w:ilvl="0" w:tplc="0D6AF83E">
      <w:start w:val="1"/>
      <w:numFmt w:val="lowerLetter"/>
      <w:lvlText w:val="(%1)"/>
      <w:lvlJc w:val="left"/>
      <w:pPr>
        <w:ind w:left="1082" w:hanging="360"/>
      </w:pPr>
      <w:rPr>
        <w:rFonts w:hint="default"/>
      </w:rPr>
    </w:lvl>
    <w:lvl w:ilvl="1" w:tplc="1C090019" w:tentative="1">
      <w:start w:val="1"/>
      <w:numFmt w:val="lowerLetter"/>
      <w:lvlText w:val="%2."/>
      <w:lvlJc w:val="left"/>
      <w:pPr>
        <w:ind w:left="1802" w:hanging="360"/>
      </w:pPr>
    </w:lvl>
    <w:lvl w:ilvl="2" w:tplc="1C09001B" w:tentative="1">
      <w:start w:val="1"/>
      <w:numFmt w:val="lowerRoman"/>
      <w:lvlText w:val="%3."/>
      <w:lvlJc w:val="right"/>
      <w:pPr>
        <w:ind w:left="2522" w:hanging="180"/>
      </w:pPr>
    </w:lvl>
    <w:lvl w:ilvl="3" w:tplc="1C09000F" w:tentative="1">
      <w:start w:val="1"/>
      <w:numFmt w:val="decimal"/>
      <w:lvlText w:val="%4."/>
      <w:lvlJc w:val="left"/>
      <w:pPr>
        <w:ind w:left="3242" w:hanging="360"/>
      </w:pPr>
    </w:lvl>
    <w:lvl w:ilvl="4" w:tplc="1C090019" w:tentative="1">
      <w:start w:val="1"/>
      <w:numFmt w:val="lowerLetter"/>
      <w:lvlText w:val="%5."/>
      <w:lvlJc w:val="left"/>
      <w:pPr>
        <w:ind w:left="3962" w:hanging="360"/>
      </w:pPr>
    </w:lvl>
    <w:lvl w:ilvl="5" w:tplc="1C09001B" w:tentative="1">
      <w:start w:val="1"/>
      <w:numFmt w:val="lowerRoman"/>
      <w:lvlText w:val="%6."/>
      <w:lvlJc w:val="right"/>
      <w:pPr>
        <w:ind w:left="4682" w:hanging="180"/>
      </w:pPr>
    </w:lvl>
    <w:lvl w:ilvl="6" w:tplc="1C09000F" w:tentative="1">
      <w:start w:val="1"/>
      <w:numFmt w:val="decimal"/>
      <w:lvlText w:val="%7."/>
      <w:lvlJc w:val="left"/>
      <w:pPr>
        <w:ind w:left="5402" w:hanging="360"/>
      </w:pPr>
    </w:lvl>
    <w:lvl w:ilvl="7" w:tplc="1C090019" w:tentative="1">
      <w:start w:val="1"/>
      <w:numFmt w:val="lowerLetter"/>
      <w:lvlText w:val="%8."/>
      <w:lvlJc w:val="left"/>
      <w:pPr>
        <w:ind w:left="6122" w:hanging="360"/>
      </w:pPr>
    </w:lvl>
    <w:lvl w:ilvl="8" w:tplc="1C09001B" w:tentative="1">
      <w:start w:val="1"/>
      <w:numFmt w:val="lowerRoman"/>
      <w:lvlText w:val="%9."/>
      <w:lvlJc w:val="right"/>
      <w:pPr>
        <w:ind w:left="6842" w:hanging="180"/>
      </w:pPr>
    </w:lvl>
  </w:abstractNum>
  <w:abstractNum w:abstractNumId="28">
    <w:nsid w:val="6DF23736"/>
    <w:multiLevelType w:val="hybridMultilevel"/>
    <w:tmpl w:val="908A9CD2"/>
    <w:lvl w:ilvl="0" w:tplc="8BD846C6">
      <w:start w:val="3"/>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5"/>
  </w:num>
  <w:num w:numId="2">
    <w:abstractNumId w:val="26"/>
  </w:num>
  <w:num w:numId="3">
    <w:abstractNumId w:val="14"/>
  </w:num>
  <w:num w:numId="4">
    <w:abstractNumId w:val="21"/>
  </w:num>
  <w:num w:numId="5">
    <w:abstractNumId w:val="22"/>
  </w:num>
  <w:num w:numId="6">
    <w:abstractNumId w:val="1"/>
  </w:num>
  <w:num w:numId="7">
    <w:abstractNumId w:val="18"/>
  </w:num>
  <w:num w:numId="8">
    <w:abstractNumId w:val="20"/>
  </w:num>
  <w:num w:numId="9">
    <w:abstractNumId w:val="7"/>
  </w:num>
  <w:num w:numId="10">
    <w:abstractNumId w:val="10"/>
  </w:num>
  <w:num w:numId="11">
    <w:abstractNumId w:val="11"/>
  </w:num>
  <w:num w:numId="12">
    <w:abstractNumId w:val="17"/>
  </w:num>
  <w:num w:numId="13">
    <w:abstractNumId w:val="24"/>
  </w:num>
  <w:num w:numId="14">
    <w:abstractNumId w:val="19"/>
  </w:num>
  <w:num w:numId="15">
    <w:abstractNumId w:val="16"/>
  </w:num>
  <w:num w:numId="16">
    <w:abstractNumId w:val="8"/>
  </w:num>
  <w:num w:numId="17">
    <w:abstractNumId w:val="27"/>
  </w:num>
  <w:num w:numId="18">
    <w:abstractNumId w:val="12"/>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5"/>
  </w:num>
  <w:num w:numId="23">
    <w:abstractNumId w:val="2"/>
  </w:num>
  <w:num w:numId="24">
    <w:abstractNumId w:val="6"/>
  </w:num>
  <w:num w:numId="25">
    <w:abstractNumId w:val="4"/>
  </w:num>
  <w:num w:numId="26">
    <w:abstractNumId w:val="0"/>
  </w:num>
  <w:num w:numId="27">
    <w:abstractNumId w:val="28"/>
  </w:num>
  <w:num w:numId="28">
    <w:abstractNumId w:val="13"/>
  </w:num>
  <w:num w:numId="29">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4098"/>
  </w:hdrShapeDefaults>
  <w:footnotePr>
    <w:footnote w:id="-1"/>
    <w:footnote w:id="0"/>
  </w:footnotePr>
  <w:endnotePr>
    <w:endnote w:id="-1"/>
    <w:endnote w:id="0"/>
  </w:endnotePr>
  <w:compat/>
  <w:rsids>
    <w:rsidRoot w:val="00BD0503"/>
    <w:rsid w:val="00003B3F"/>
    <w:rsid w:val="00005888"/>
    <w:rsid w:val="00017CD7"/>
    <w:rsid w:val="0002590F"/>
    <w:rsid w:val="000568B9"/>
    <w:rsid w:val="000602C8"/>
    <w:rsid w:val="000629C6"/>
    <w:rsid w:val="000637C0"/>
    <w:rsid w:val="00071BD8"/>
    <w:rsid w:val="00074EBD"/>
    <w:rsid w:val="00074F0B"/>
    <w:rsid w:val="0008029D"/>
    <w:rsid w:val="00083713"/>
    <w:rsid w:val="000856BB"/>
    <w:rsid w:val="00090AD5"/>
    <w:rsid w:val="0009659A"/>
    <w:rsid w:val="000B6791"/>
    <w:rsid w:val="000B75A2"/>
    <w:rsid w:val="000C4756"/>
    <w:rsid w:val="000C48EB"/>
    <w:rsid w:val="000E7113"/>
    <w:rsid w:val="000F6FB5"/>
    <w:rsid w:val="000F7318"/>
    <w:rsid w:val="00106D21"/>
    <w:rsid w:val="001204BE"/>
    <w:rsid w:val="00125D8E"/>
    <w:rsid w:val="00141EAA"/>
    <w:rsid w:val="00152E8D"/>
    <w:rsid w:val="00153347"/>
    <w:rsid w:val="00162952"/>
    <w:rsid w:val="001633F2"/>
    <w:rsid w:val="00164073"/>
    <w:rsid w:val="00170AB9"/>
    <w:rsid w:val="00182077"/>
    <w:rsid w:val="00190B29"/>
    <w:rsid w:val="001961F0"/>
    <w:rsid w:val="001A203D"/>
    <w:rsid w:val="001A2259"/>
    <w:rsid w:val="001B12C4"/>
    <w:rsid w:val="001B13C2"/>
    <w:rsid w:val="001B2850"/>
    <w:rsid w:val="001C2551"/>
    <w:rsid w:val="001C4071"/>
    <w:rsid w:val="001C647A"/>
    <w:rsid w:val="001D28C7"/>
    <w:rsid w:val="001D4235"/>
    <w:rsid w:val="001E09A9"/>
    <w:rsid w:val="001E1264"/>
    <w:rsid w:val="001F33B3"/>
    <w:rsid w:val="001F42B6"/>
    <w:rsid w:val="00203FBE"/>
    <w:rsid w:val="00210533"/>
    <w:rsid w:val="00225771"/>
    <w:rsid w:val="00232FDA"/>
    <w:rsid w:val="00240401"/>
    <w:rsid w:val="00243068"/>
    <w:rsid w:val="0024356C"/>
    <w:rsid w:val="00246DF8"/>
    <w:rsid w:val="00252DE2"/>
    <w:rsid w:val="00254818"/>
    <w:rsid w:val="0026770C"/>
    <w:rsid w:val="00270D85"/>
    <w:rsid w:val="00271AFC"/>
    <w:rsid w:val="002774DC"/>
    <w:rsid w:val="00282EB8"/>
    <w:rsid w:val="002C030C"/>
    <w:rsid w:val="002C3F65"/>
    <w:rsid w:val="002D29E8"/>
    <w:rsid w:val="002D411A"/>
    <w:rsid w:val="002E075F"/>
    <w:rsid w:val="002E2DC3"/>
    <w:rsid w:val="002F1297"/>
    <w:rsid w:val="002F5F24"/>
    <w:rsid w:val="003042F7"/>
    <w:rsid w:val="00307D62"/>
    <w:rsid w:val="00320B32"/>
    <w:rsid w:val="00326328"/>
    <w:rsid w:val="0032758C"/>
    <w:rsid w:val="0033077B"/>
    <w:rsid w:val="00331254"/>
    <w:rsid w:val="00332333"/>
    <w:rsid w:val="00335000"/>
    <w:rsid w:val="003468A9"/>
    <w:rsid w:val="003478BD"/>
    <w:rsid w:val="00350F3A"/>
    <w:rsid w:val="00354777"/>
    <w:rsid w:val="00361E67"/>
    <w:rsid w:val="00371F0A"/>
    <w:rsid w:val="00374B91"/>
    <w:rsid w:val="00374F17"/>
    <w:rsid w:val="00375913"/>
    <w:rsid w:val="00392DA3"/>
    <w:rsid w:val="003D2744"/>
    <w:rsid w:val="003D288A"/>
    <w:rsid w:val="003E48CD"/>
    <w:rsid w:val="003F2BC4"/>
    <w:rsid w:val="003F6743"/>
    <w:rsid w:val="004019BD"/>
    <w:rsid w:val="00403B84"/>
    <w:rsid w:val="004048A9"/>
    <w:rsid w:val="004051E8"/>
    <w:rsid w:val="00420395"/>
    <w:rsid w:val="00426CEF"/>
    <w:rsid w:val="00435B6A"/>
    <w:rsid w:val="00435FE3"/>
    <w:rsid w:val="00440D26"/>
    <w:rsid w:val="004450E6"/>
    <w:rsid w:val="00446133"/>
    <w:rsid w:val="00450239"/>
    <w:rsid w:val="00454415"/>
    <w:rsid w:val="00457802"/>
    <w:rsid w:val="0046053A"/>
    <w:rsid w:val="004653BA"/>
    <w:rsid w:val="0047791E"/>
    <w:rsid w:val="004A41DC"/>
    <w:rsid w:val="004A4357"/>
    <w:rsid w:val="004A705B"/>
    <w:rsid w:val="004A7763"/>
    <w:rsid w:val="004B1D3B"/>
    <w:rsid w:val="004B3EDA"/>
    <w:rsid w:val="004C0939"/>
    <w:rsid w:val="004C3CFA"/>
    <w:rsid w:val="004C6935"/>
    <w:rsid w:val="004E3B5A"/>
    <w:rsid w:val="004E4E93"/>
    <w:rsid w:val="004E50AB"/>
    <w:rsid w:val="004F5833"/>
    <w:rsid w:val="004F6D7D"/>
    <w:rsid w:val="00500074"/>
    <w:rsid w:val="00500581"/>
    <w:rsid w:val="00502990"/>
    <w:rsid w:val="0050522B"/>
    <w:rsid w:val="00512022"/>
    <w:rsid w:val="005206AC"/>
    <w:rsid w:val="00521620"/>
    <w:rsid w:val="00533F1A"/>
    <w:rsid w:val="00534DDF"/>
    <w:rsid w:val="0054518F"/>
    <w:rsid w:val="00545526"/>
    <w:rsid w:val="005642E8"/>
    <w:rsid w:val="005703CE"/>
    <w:rsid w:val="00583F47"/>
    <w:rsid w:val="005843D2"/>
    <w:rsid w:val="005927CA"/>
    <w:rsid w:val="005B2A1A"/>
    <w:rsid w:val="005C2884"/>
    <w:rsid w:val="005C28EA"/>
    <w:rsid w:val="005C408E"/>
    <w:rsid w:val="005D0190"/>
    <w:rsid w:val="005D1885"/>
    <w:rsid w:val="005D4F0C"/>
    <w:rsid w:val="005E4480"/>
    <w:rsid w:val="00601570"/>
    <w:rsid w:val="00612054"/>
    <w:rsid w:val="00612C27"/>
    <w:rsid w:val="00614DA3"/>
    <w:rsid w:val="00617BB6"/>
    <w:rsid w:val="00626D60"/>
    <w:rsid w:val="00627F86"/>
    <w:rsid w:val="00632774"/>
    <w:rsid w:val="00647844"/>
    <w:rsid w:val="006512FA"/>
    <w:rsid w:val="0065694F"/>
    <w:rsid w:val="00662F03"/>
    <w:rsid w:val="0066527A"/>
    <w:rsid w:val="00665425"/>
    <w:rsid w:val="00667113"/>
    <w:rsid w:val="006807DC"/>
    <w:rsid w:val="006825A7"/>
    <w:rsid w:val="00694D5B"/>
    <w:rsid w:val="00697CC8"/>
    <w:rsid w:val="006A43DE"/>
    <w:rsid w:val="006B25C1"/>
    <w:rsid w:val="006C4B16"/>
    <w:rsid w:val="006C5A5E"/>
    <w:rsid w:val="006D3B92"/>
    <w:rsid w:val="006D650A"/>
    <w:rsid w:val="006E226F"/>
    <w:rsid w:val="006E28F9"/>
    <w:rsid w:val="006E571E"/>
    <w:rsid w:val="006F5FEE"/>
    <w:rsid w:val="00711E1F"/>
    <w:rsid w:val="00716A5F"/>
    <w:rsid w:val="00735AB2"/>
    <w:rsid w:val="007410D8"/>
    <w:rsid w:val="00741768"/>
    <w:rsid w:val="00753188"/>
    <w:rsid w:val="00761EBB"/>
    <w:rsid w:val="00763854"/>
    <w:rsid w:val="00766B05"/>
    <w:rsid w:val="00767C12"/>
    <w:rsid w:val="00772932"/>
    <w:rsid w:val="00780828"/>
    <w:rsid w:val="00782018"/>
    <w:rsid w:val="007840BD"/>
    <w:rsid w:val="00784B7D"/>
    <w:rsid w:val="007974BA"/>
    <w:rsid w:val="007A0FE4"/>
    <w:rsid w:val="007A1227"/>
    <w:rsid w:val="007A77D7"/>
    <w:rsid w:val="007A7C91"/>
    <w:rsid w:val="007B1C58"/>
    <w:rsid w:val="007B2942"/>
    <w:rsid w:val="007C2D6C"/>
    <w:rsid w:val="007C43A8"/>
    <w:rsid w:val="007C48D9"/>
    <w:rsid w:val="007C6F21"/>
    <w:rsid w:val="007F19A5"/>
    <w:rsid w:val="007F2BDB"/>
    <w:rsid w:val="00815ED8"/>
    <w:rsid w:val="00817F1E"/>
    <w:rsid w:val="00824E8E"/>
    <w:rsid w:val="00853671"/>
    <w:rsid w:val="00874804"/>
    <w:rsid w:val="00887188"/>
    <w:rsid w:val="00890252"/>
    <w:rsid w:val="0089120C"/>
    <w:rsid w:val="00892DE3"/>
    <w:rsid w:val="00892DFB"/>
    <w:rsid w:val="008960B2"/>
    <w:rsid w:val="008968F5"/>
    <w:rsid w:val="008A5641"/>
    <w:rsid w:val="008B5545"/>
    <w:rsid w:val="008C3840"/>
    <w:rsid w:val="008C4B6D"/>
    <w:rsid w:val="008D3A03"/>
    <w:rsid w:val="008D69A4"/>
    <w:rsid w:val="008D6B81"/>
    <w:rsid w:val="008D728C"/>
    <w:rsid w:val="008E1024"/>
    <w:rsid w:val="008E1A9C"/>
    <w:rsid w:val="008F1057"/>
    <w:rsid w:val="008F183C"/>
    <w:rsid w:val="0090214F"/>
    <w:rsid w:val="0090365F"/>
    <w:rsid w:val="00905B7B"/>
    <w:rsid w:val="00906ED3"/>
    <w:rsid w:val="009144BA"/>
    <w:rsid w:val="009200EB"/>
    <w:rsid w:val="00920EC4"/>
    <w:rsid w:val="00930D31"/>
    <w:rsid w:val="00935725"/>
    <w:rsid w:val="00941FC3"/>
    <w:rsid w:val="00942881"/>
    <w:rsid w:val="00945001"/>
    <w:rsid w:val="0095077D"/>
    <w:rsid w:val="00952742"/>
    <w:rsid w:val="009561E6"/>
    <w:rsid w:val="00956AE9"/>
    <w:rsid w:val="00957EA0"/>
    <w:rsid w:val="00961B9E"/>
    <w:rsid w:val="009632E6"/>
    <w:rsid w:val="00972069"/>
    <w:rsid w:val="009A53BF"/>
    <w:rsid w:val="009B4F7B"/>
    <w:rsid w:val="009B6439"/>
    <w:rsid w:val="009C440F"/>
    <w:rsid w:val="009C4542"/>
    <w:rsid w:val="009D531B"/>
    <w:rsid w:val="009E6C64"/>
    <w:rsid w:val="009F4B23"/>
    <w:rsid w:val="00A00E8D"/>
    <w:rsid w:val="00A14AA2"/>
    <w:rsid w:val="00A164FA"/>
    <w:rsid w:val="00A165C0"/>
    <w:rsid w:val="00A200DC"/>
    <w:rsid w:val="00A207A4"/>
    <w:rsid w:val="00A21970"/>
    <w:rsid w:val="00A2266D"/>
    <w:rsid w:val="00A2660A"/>
    <w:rsid w:val="00A26EC9"/>
    <w:rsid w:val="00A3548B"/>
    <w:rsid w:val="00A42DF5"/>
    <w:rsid w:val="00A45C08"/>
    <w:rsid w:val="00A5793B"/>
    <w:rsid w:val="00A607D6"/>
    <w:rsid w:val="00A77EA7"/>
    <w:rsid w:val="00A83BB5"/>
    <w:rsid w:val="00A9377A"/>
    <w:rsid w:val="00A96EFA"/>
    <w:rsid w:val="00AA1B7C"/>
    <w:rsid w:val="00AB4CE7"/>
    <w:rsid w:val="00AB620F"/>
    <w:rsid w:val="00AC747D"/>
    <w:rsid w:val="00AD19A8"/>
    <w:rsid w:val="00AD433D"/>
    <w:rsid w:val="00AE07A0"/>
    <w:rsid w:val="00AE7A7D"/>
    <w:rsid w:val="00AF1FD3"/>
    <w:rsid w:val="00B0020D"/>
    <w:rsid w:val="00B143AB"/>
    <w:rsid w:val="00B15A06"/>
    <w:rsid w:val="00B2001E"/>
    <w:rsid w:val="00B21CB4"/>
    <w:rsid w:val="00B2314F"/>
    <w:rsid w:val="00B34D01"/>
    <w:rsid w:val="00B37D9A"/>
    <w:rsid w:val="00B4252B"/>
    <w:rsid w:val="00B43A3C"/>
    <w:rsid w:val="00B521A2"/>
    <w:rsid w:val="00B62FA4"/>
    <w:rsid w:val="00B66A10"/>
    <w:rsid w:val="00B755D8"/>
    <w:rsid w:val="00B764B6"/>
    <w:rsid w:val="00B81C28"/>
    <w:rsid w:val="00B81C99"/>
    <w:rsid w:val="00BA1CC6"/>
    <w:rsid w:val="00BA517D"/>
    <w:rsid w:val="00BA5C62"/>
    <w:rsid w:val="00BA60D2"/>
    <w:rsid w:val="00BA7FA4"/>
    <w:rsid w:val="00BB2CDD"/>
    <w:rsid w:val="00BB480D"/>
    <w:rsid w:val="00BC24E0"/>
    <w:rsid w:val="00BC5A87"/>
    <w:rsid w:val="00BC5AA9"/>
    <w:rsid w:val="00BC60BD"/>
    <w:rsid w:val="00BD0503"/>
    <w:rsid w:val="00BE3409"/>
    <w:rsid w:val="00BF4EBB"/>
    <w:rsid w:val="00C037D2"/>
    <w:rsid w:val="00C11460"/>
    <w:rsid w:val="00C12A29"/>
    <w:rsid w:val="00C154E7"/>
    <w:rsid w:val="00C239C5"/>
    <w:rsid w:val="00C254E6"/>
    <w:rsid w:val="00C376CE"/>
    <w:rsid w:val="00C46606"/>
    <w:rsid w:val="00C53F6B"/>
    <w:rsid w:val="00C6140B"/>
    <w:rsid w:val="00C665C6"/>
    <w:rsid w:val="00C71A4E"/>
    <w:rsid w:val="00C7276E"/>
    <w:rsid w:val="00C73A1D"/>
    <w:rsid w:val="00C76C58"/>
    <w:rsid w:val="00C83994"/>
    <w:rsid w:val="00CA1C75"/>
    <w:rsid w:val="00CA2555"/>
    <w:rsid w:val="00CA7C80"/>
    <w:rsid w:val="00CB5194"/>
    <w:rsid w:val="00CB7B00"/>
    <w:rsid w:val="00CC2B32"/>
    <w:rsid w:val="00CC38D8"/>
    <w:rsid w:val="00CC6424"/>
    <w:rsid w:val="00CD6763"/>
    <w:rsid w:val="00CE2E72"/>
    <w:rsid w:val="00CE2F8A"/>
    <w:rsid w:val="00CE72A9"/>
    <w:rsid w:val="00CF1AE8"/>
    <w:rsid w:val="00CF2CE3"/>
    <w:rsid w:val="00D25359"/>
    <w:rsid w:val="00D31EBA"/>
    <w:rsid w:val="00D35463"/>
    <w:rsid w:val="00D433D3"/>
    <w:rsid w:val="00D45A7B"/>
    <w:rsid w:val="00D50332"/>
    <w:rsid w:val="00D53A9C"/>
    <w:rsid w:val="00D543BA"/>
    <w:rsid w:val="00D6168F"/>
    <w:rsid w:val="00D7252A"/>
    <w:rsid w:val="00D7334D"/>
    <w:rsid w:val="00D80F16"/>
    <w:rsid w:val="00D81315"/>
    <w:rsid w:val="00D959E2"/>
    <w:rsid w:val="00DA251F"/>
    <w:rsid w:val="00DB1776"/>
    <w:rsid w:val="00DB6521"/>
    <w:rsid w:val="00DC3C76"/>
    <w:rsid w:val="00DD3D30"/>
    <w:rsid w:val="00DD5878"/>
    <w:rsid w:val="00DE52C7"/>
    <w:rsid w:val="00DF2633"/>
    <w:rsid w:val="00DF2645"/>
    <w:rsid w:val="00DF6415"/>
    <w:rsid w:val="00E06376"/>
    <w:rsid w:val="00E06501"/>
    <w:rsid w:val="00E1330F"/>
    <w:rsid w:val="00E15BDA"/>
    <w:rsid w:val="00E25C2E"/>
    <w:rsid w:val="00E270DE"/>
    <w:rsid w:val="00E36A15"/>
    <w:rsid w:val="00E4134B"/>
    <w:rsid w:val="00E436BA"/>
    <w:rsid w:val="00E45886"/>
    <w:rsid w:val="00E46280"/>
    <w:rsid w:val="00E46F4E"/>
    <w:rsid w:val="00E51A0C"/>
    <w:rsid w:val="00E575C0"/>
    <w:rsid w:val="00E71093"/>
    <w:rsid w:val="00E71892"/>
    <w:rsid w:val="00E73ABB"/>
    <w:rsid w:val="00E82E1D"/>
    <w:rsid w:val="00E83FF9"/>
    <w:rsid w:val="00E9461B"/>
    <w:rsid w:val="00E97F9E"/>
    <w:rsid w:val="00EA2229"/>
    <w:rsid w:val="00EA489C"/>
    <w:rsid w:val="00EB2717"/>
    <w:rsid w:val="00EB6669"/>
    <w:rsid w:val="00EC7A1C"/>
    <w:rsid w:val="00EC7B69"/>
    <w:rsid w:val="00ED0FA4"/>
    <w:rsid w:val="00ED385C"/>
    <w:rsid w:val="00EE5757"/>
    <w:rsid w:val="00EF35EA"/>
    <w:rsid w:val="00F02045"/>
    <w:rsid w:val="00F31673"/>
    <w:rsid w:val="00F31D7B"/>
    <w:rsid w:val="00F33C79"/>
    <w:rsid w:val="00F34711"/>
    <w:rsid w:val="00F40076"/>
    <w:rsid w:val="00F45181"/>
    <w:rsid w:val="00F62BDA"/>
    <w:rsid w:val="00F63886"/>
    <w:rsid w:val="00F651DA"/>
    <w:rsid w:val="00F7162E"/>
    <w:rsid w:val="00F77706"/>
    <w:rsid w:val="00F80DD2"/>
    <w:rsid w:val="00F861E9"/>
    <w:rsid w:val="00F87009"/>
    <w:rsid w:val="00F90558"/>
    <w:rsid w:val="00F9084E"/>
    <w:rsid w:val="00F94AFA"/>
    <w:rsid w:val="00F9745D"/>
    <w:rsid w:val="00FA1518"/>
    <w:rsid w:val="00FA231D"/>
    <w:rsid w:val="00FA2EA9"/>
    <w:rsid w:val="00FA5774"/>
    <w:rsid w:val="00FB1DAE"/>
    <w:rsid w:val="00FB5183"/>
    <w:rsid w:val="00FB525C"/>
    <w:rsid w:val="00FC1C25"/>
    <w:rsid w:val="00FD4439"/>
    <w:rsid w:val="00FE628E"/>
    <w:rsid w:val="00FE63A4"/>
    <w:rsid w:val="00FF53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F21"/>
    <w:rPr>
      <w:sz w:val="24"/>
      <w:szCs w:val="24"/>
    </w:rPr>
  </w:style>
  <w:style w:type="paragraph" w:styleId="Heading1">
    <w:name w:val="heading 1"/>
    <w:basedOn w:val="Normal"/>
    <w:next w:val="Normal"/>
    <w:qFormat/>
    <w:rsid w:val="007C6F21"/>
    <w:pPr>
      <w:keepNext/>
      <w:spacing w:line="312" w:lineRule="auto"/>
      <w:ind w:left="540"/>
      <w:outlineLvl w:val="0"/>
    </w:pPr>
    <w:rPr>
      <w:rFonts w:ascii="Arial" w:hAnsi="Arial" w:cs="Arial"/>
      <w:b/>
      <w:bCs/>
    </w:rPr>
  </w:style>
  <w:style w:type="paragraph" w:styleId="Heading2">
    <w:name w:val="heading 2"/>
    <w:basedOn w:val="Normal"/>
    <w:next w:val="Normal"/>
    <w:qFormat/>
    <w:rsid w:val="007C6F21"/>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7C6F21"/>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7C6F21"/>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7C6F21"/>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 w:type="paragraph" w:styleId="Revision">
    <w:name w:val="Revision"/>
    <w:hidden/>
    <w:uiPriority w:val="99"/>
    <w:semiHidden/>
    <w:rsid w:val="00FB1DAE"/>
    <w:rPr>
      <w:sz w:val="24"/>
      <w:szCs w:val="24"/>
    </w:r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075815988">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E9F8C-7EC3-4F2B-B592-11D2BE88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1675</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2022-05-11T12:09:00Z</cp:lastPrinted>
  <dcterms:created xsi:type="dcterms:W3CDTF">2022-05-23T14:14:00Z</dcterms:created>
  <dcterms:modified xsi:type="dcterms:W3CDTF">2022-05-23T14:14:00Z</dcterms:modified>
</cp:coreProperties>
</file>