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3E78B3" w:rsidRDefault="00BC5A3F" w:rsidP="004A7866">
      <w:pPr>
        <w:spacing w:line="360" w:lineRule="auto"/>
        <w:jc w:val="center"/>
        <w:rPr>
          <w:rFonts w:ascii="Arial" w:hAnsi="Arial" w:cs="Arial"/>
          <w:b/>
          <w:sz w:val="22"/>
          <w:szCs w:val="22"/>
          <w:lang w:val="en-ZA"/>
        </w:rPr>
      </w:pPr>
      <w:bookmarkStart w:id="0" w:name="_Hlk34206045"/>
      <w:r w:rsidRPr="003E78B3">
        <w:rPr>
          <w:rFonts w:ascii="Arial" w:hAnsi="Arial" w:cs="Arial"/>
          <w:b/>
          <w:sz w:val="22"/>
          <w:szCs w:val="22"/>
          <w:lang w:val="en-ZA"/>
        </w:rPr>
        <w:t xml:space="preserve">NATIONAL </w:t>
      </w:r>
      <w:r w:rsidR="00A85716" w:rsidRPr="003E78B3">
        <w:rPr>
          <w:rFonts w:ascii="Arial" w:hAnsi="Arial" w:cs="Arial"/>
          <w:b/>
          <w:sz w:val="22"/>
          <w:szCs w:val="22"/>
          <w:lang w:val="en-ZA"/>
        </w:rPr>
        <w:t>ASSEMBLY</w:t>
      </w:r>
    </w:p>
    <w:p w:rsidR="00BC5A3F" w:rsidRPr="003E78B3" w:rsidRDefault="00BC5A3F" w:rsidP="004A7866">
      <w:pPr>
        <w:spacing w:line="360" w:lineRule="auto"/>
        <w:jc w:val="center"/>
        <w:rPr>
          <w:rFonts w:ascii="Arial" w:hAnsi="Arial" w:cs="Arial"/>
          <w:b/>
          <w:sz w:val="22"/>
          <w:szCs w:val="22"/>
          <w:lang w:val="en-ZA"/>
        </w:rPr>
      </w:pPr>
      <w:r w:rsidRPr="003E78B3">
        <w:rPr>
          <w:rFonts w:ascii="Arial" w:hAnsi="Arial" w:cs="Arial"/>
          <w:b/>
          <w:sz w:val="22"/>
          <w:szCs w:val="22"/>
          <w:lang w:val="en-ZA"/>
        </w:rPr>
        <w:t xml:space="preserve">QUESTION FOR </w:t>
      </w:r>
      <w:r w:rsidR="00E938DE" w:rsidRPr="003E78B3">
        <w:rPr>
          <w:rFonts w:ascii="Arial" w:hAnsi="Arial" w:cs="Arial"/>
          <w:b/>
          <w:sz w:val="22"/>
          <w:szCs w:val="22"/>
          <w:lang w:val="en-ZA"/>
        </w:rPr>
        <w:t>WRITTEN</w:t>
      </w:r>
      <w:r w:rsidRPr="003E78B3">
        <w:rPr>
          <w:rFonts w:ascii="Arial" w:hAnsi="Arial" w:cs="Arial"/>
          <w:b/>
          <w:sz w:val="22"/>
          <w:szCs w:val="22"/>
          <w:lang w:val="en-ZA"/>
        </w:rPr>
        <w:t xml:space="preserve"> REPLY</w:t>
      </w:r>
    </w:p>
    <w:p w:rsidR="00BC5A3F" w:rsidRPr="003E78B3" w:rsidRDefault="00BC5A3F" w:rsidP="004A7866">
      <w:pPr>
        <w:spacing w:line="360" w:lineRule="auto"/>
        <w:jc w:val="center"/>
        <w:rPr>
          <w:rFonts w:ascii="Arial" w:hAnsi="Arial" w:cs="Arial"/>
          <w:b/>
          <w:sz w:val="22"/>
          <w:szCs w:val="22"/>
          <w:lang w:val="en-ZA"/>
        </w:rPr>
      </w:pPr>
      <w:bookmarkStart w:id="1" w:name="_Hlk65832587"/>
      <w:bookmarkStart w:id="2" w:name="_Hlk55548705"/>
      <w:r w:rsidRPr="003E78B3">
        <w:rPr>
          <w:rFonts w:ascii="Arial" w:hAnsi="Arial" w:cs="Arial"/>
          <w:b/>
          <w:sz w:val="22"/>
          <w:szCs w:val="22"/>
          <w:lang w:val="en-ZA"/>
        </w:rPr>
        <w:t xml:space="preserve">QUESTION NUMBER: </w:t>
      </w:r>
      <w:bookmarkStart w:id="3" w:name="_Hlk34208942"/>
      <w:bookmarkStart w:id="4" w:name="_Hlk49113957"/>
      <w:r w:rsidR="004936B2" w:rsidRPr="003E78B3">
        <w:rPr>
          <w:rFonts w:ascii="Arial" w:hAnsi="Arial" w:cs="Arial"/>
          <w:b/>
          <w:bCs/>
          <w:sz w:val="22"/>
          <w:lang w:val="en-ZA"/>
        </w:rPr>
        <w:t>1681</w:t>
      </w:r>
      <w:r w:rsidR="008D3E86" w:rsidRPr="003E78B3">
        <w:rPr>
          <w:rFonts w:ascii="Arial" w:hAnsi="Arial" w:cs="Arial"/>
          <w:b/>
          <w:bCs/>
          <w:sz w:val="22"/>
          <w:lang w:val="en-ZA"/>
        </w:rPr>
        <w:t xml:space="preserve"> </w:t>
      </w:r>
      <w:r w:rsidRPr="003E78B3">
        <w:rPr>
          <w:rFonts w:ascii="Arial" w:hAnsi="Arial" w:cs="Arial"/>
          <w:b/>
          <w:sz w:val="22"/>
          <w:szCs w:val="22"/>
          <w:lang w:val="en-ZA"/>
        </w:rPr>
        <w:t>[</w:t>
      </w:r>
      <w:r w:rsidR="00A85716" w:rsidRPr="003E78B3">
        <w:rPr>
          <w:rFonts w:ascii="Arial" w:hAnsi="Arial" w:cs="Arial"/>
          <w:b/>
          <w:sz w:val="22"/>
          <w:szCs w:val="22"/>
          <w:lang w:val="en-ZA"/>
        </w:rPr>
        <w:t>NW</w:t>
      </w:r>
      <w:r w:rsidR="004936B2" w:rsidRPr="003E78B3">
        <w:rPr>
          <w:rFonts w:ascii="Arial" w:hAnsi="Arial" w:cs="Arial"/>
          <w:b/>
          <w:sz w:val="22"/>
          <w:szCs w:val="22"/>
          <w:lang w:val="en-ZA"/>
        </w:rPr>
        <w:t>1889</w:t>
      </w:r>
      <w:r w:rsidR="00A85716" w:rsidRPr="003E78B3">
        <w:rPr>
          <w:rFonts w:ascii="Arial" w:hAnsi="Arial" w:cs="Arial"/>
          <w:b/>
          <w:sz w:val="22"/>
          <w:szCs w:val="22"/>
          <w:lang w:val="en-ZA"/>
        </w:rPr>
        <w:t>E</w:t>
      </w:r>
      <w:r w:rsidRPr="003E78B3">
        <w:rPr>
          <w:rFonts w:ascii="Arial" w:hAnsi="Arial" w:cs="Arial"/>
          <w:b/>
          <w:sz w:val="22"/>
          <w:szCs w:val="22"/>
          <w:lang w:val="en-ZA"/>
        </w:rPr>
        <w:t>]</w:t>
      </w:r>
      <w:bookmarkEnd w:id="3"/>
    </w:p>
    <w:bookmarkEnd w:id="0"/>
    <w:bookmarkEnd w:id="1"/>
    <w:bookmarkEnd w:id="2"/>
    <w:bookmarkEnd w:id="4"/>
    <w:p w:rsidR="008E3D62" w:rsidRPr="003E78B3" w:rsidRDefault="008E3D62" w:rsidP="004936B2">
      <w:pPr>
        <w:spacing w:line="360" w:lineRule="auto"/>
        <w:jc w:val="both"/>
        <w:rPr>
          <w:rFonts w:ascii="Arial" w:hAnsi="Arial" w:cs="Arial"/>
          <w:b/>
          <w:sz w:val="22"/>
          <w:szCs w:val="22"/>
          <w:lang w:val="en-ZA"/>
        </w:rPr>
      </w:pPr>
    </w:p>
    <w:p w:rsidR="004936B2" w:rsidRPr="003E78B3" w:rsidRDefault="004936B2" w:rsidP="004936B2">
      <w:pPr>
        <w:spacing w:before="100" w:beforeAutospacing="1" w:after="100" w:afterAutospacing="1" w:line="360" w:lineRule="auto"/>
        <w:ind w:left="720" w:hanging="720"/>
        <w:jc w:val="both"/>
        <w:outlineLvl w:val="0"/>
        <w:rPr>
          <w:rFonts w:ascii="Arial" w:hAnsi="Arial" w:cs="Arial"/>
          <w:b/>
          <w:sz w:val="22"/>
          <w:szCs w:val="22"/>
          <w:lang w:val="en-ZA"/>
        </w:rPr>
      </w:pPr>
      <w:r w:rsidRPr="003E78B3">
        <w:rPr>
          <w:rFonts w:ascii="Arial" w:hAnsi="Arial" w:cs="Arial"/>
          <w:b/>
          <w:sz w:val="22"/>
          <w:szCs w:val="22"/>
          <w:lang w:val="en-ZA"/>
        </w:rPr>
        <w:t>1681.</w:t>
      </w:r>
      <w:r w:rsidRPr="003E78B3">
        <w:rPr>
          <w:rFonts w:ascii="Arial" w:hAnsi="Arial" w:cs="Arial"/>
          <w:b/>
          <w:sz w:val="22"/>
          <w:szCs w:val="22"/>
          <w:lang w:val="en-ZA"/>
        </w:rPr>
        <w:tab/>
        <w:t>Dr D T George (DA) to ask the Minister of Finance</w:t>
      </w:r>
      <w:r w:rsidR="002E0261" w:rsidRPr="003E78B3">
        <w:rPr>
          <w:rFonts w:ascii="Arial" w:hAnsi="Arial" w:cs="Arial"/>
          <w:b/>
          <w:sz w:val="22"/>
          <w:szCs w:val="22"/>
          <w:lang w:val="en-ZA"/>
        </w:rPr>
        <w:fldChar w:fldCharType="begin"/>
      </w:r>
      <w:r w:rsidRPr="003E78B3">
        <w:rPr>
          <w:rFonts w:ascii="Arial" w:hAnsi="Arial" w:cs="Arial"/>
          <w:sz w:val="22"/>
          <w:szCs w:val="22"/>
          <w:lang w:val="en-ZA"/>
        </w:rPr>
        <w:instrText xml:space="preserve"> XE "</w:instrText>
      </w:r>
      <w:r w:rsidRPr="003E78B3">
        <w:rPr>
          <w:rFonts w:ascii="Arial" w:hAnsi="Arial" w:cs="Arial"/>
          <w:b/>
          <w:sz w:val="22"/>
          <w:szCs w:val="22"/>
          <w:lang w:val="en-ZA"/>
        </w:rPr>
        <w:instrText>Finance</w:instrText>
      </w:r>
      <w:r w:rsidRPr="003E78B3">
        <w:rPr>
          <w:rFonts w:ascii="Arial" w:hAnsi="Arial" w:cs="Arial"/>
          <w:sz w:val="22"/>
          <w:szCs w:val="22"/>
          <w:lang w:val="en-ZA"/>
        </w:rPr>
        <w:instrText xml:space="preserve">" </w:instrText>
      </w:r>
      <w:r w:rsidR="002E0261" w:rsidRPr="003E78B3">
        <w:rPr>
          <w:rFonts w:ascii="Arial" w:hAnsi="Arial" w:cs="Arial"/>
          <w:b/>
          <w:sz w:val="22"/>
          <w:szCs w:val="22"/>
          <w:lang w:val="en-ZA"/>
        </w:rPr>
        <w:fldChar w:fldCharType="end"/>
      </w:r>
      <w:r w:rsidRPr="003E78B3">
        <w:rPr>
          <w:rFonts w:ascii="Arial" w:hAnsi="Arial" w:cs="Arial"/>
          <w:b/>
          <w:sz w:val="22"/>
          <w:szCs w:val="22"/>
          <w:lang w:val="en-ZA"/>
        </w:rPr>
        <w:t>:</w:t>
      </w:r>
    </w:p>
    <w:p w:rsidR="004936B2" w:rsidRPr="003E78B3" w:rsidRDefault="004936B2" w:rsidP="004936B2">
      <w:pPr>
        <w:spacing w:before="100" w:beforeAutospacing="1" w:after="100" w:afterAutospacing="1" w:line="360" w:lineRule="auto"/>
        <w:ind w:left="720"/>
        <w:jc w:val="both"/>
        <w:outlineLvl w:val="0"/>
        <w:rPr>
          <w:rFonts w:ascii="Arial" w:hAnsi="Arial" w:cs="Arial"/>
          <w:sz w:val="22"/>
          <w:szCs w:val="22"/>
          <w:lang w:val="en-ZA"/>
        </w:rPr>
      </w:pPr>
      <w:r w:rsidRPr="003E78B3">
        <w:rPr>
          <w:rFonts w:ascii="Arial" w:hAnsi="Arial" w:cs="Arial"/>
          <w:sz w:val="22"/>
          <w:szCs w:val="22"/>
          <w:lang w:val="en-ZA"/>
        </w:rPr>
        <w:t>Whether the impact on schooling of the disabled children was assessed in view of the SA Revenue Service limiting tax relief on fees for schools for children with special needs; if not, why not; if so, what are the relevant details?</w:t>
      </w:r>
      <w:r w:rsidRPr="003E78B3">
        <w:rPr>
          <w:rFonts w:ascii="Arial" w:hAnsi="Arial" w:cs="Arial"/>
          <w:sz w:val="22"/>
          <w:szCs w:val="22"/>
          <w:lang w:val="en-ZA"/>
        </w:rPr>
        <w:tab/>
      </w:r>
    </w:p>
    <w:p w:rsidR="004936B2" w:rsidRPr="003E78B3" w:rsidRDefault="004936B2" w:rsidP="004936B2">
      <w:pPr>
        <w:spacing w:before="100" w:beforeAutospacing="1" w:after="100" w:afterAutospacing="1" w:line="360" w:lineRule="auto"/>
        <w:ind w:left="720"/>
        <w:jc w:val="both"/>
        <w:outlineLvl w:val="0"/>
        <w:rPr>
          <w:rFonts w:ascii="Arial" w:hAnsi="Arial" w:cs="Arial"/>
          <w:sz w:val="22"/>
          <w:szCs w:val="22"/>
          <w:lang w:val="en-ZA"/>
        </w:rPr>
      </w:pP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r w:rsidRPr="003E78B3">
        <w:rPr>
          <w:rFonts w:ascii="Arial" w:hAnsi="Arial" w:cs="Arial"/>
          <w:sz w:val="22"/>
          <w:szCs w:val="22"/>
          <w:lang w:val="en-ZA"/>
        </w:rPr>
        <w:tab/>
      </w:r>
      <w:bookmarkStart w:id="5" w:name="_GoBack"/>
      <w:r w:rsidRPr="003E78B3">
        <w:rPr>
          <w:rFonts w:ascii="Arial" w:hAnsi="Arial" w:cs="Arial"/>
          <w:sz w:val="22"/>
          <w:szCs w:val="22"/>
          <w:lang w:val="en-ZA"/>
        </w:rPr>
        <w:t>NW1889E</w:t>
      </w:r>
      <w:bookmarkEnd w:id="5"/>
    </w:p>
    <w:p w:rsidR="008E3D62" w:rsidRPr="003E78B3" w:rsidRDefault="008E3D62" w:rsidP="004936B2">
      <w:pPr>
        <w:spacing w:line="360" w:lineRule="auto"/>
        <w:rPr>
          <w:rFonts w:ascii="Arial" w:hAnsi="Arial" w:cs="Arial"/>
          <w:sz w:val="22"/>
          <w:szCs w:val="22"/>
          <w:lang w:val="en-ZA"/>
        </w:rPr>
      </w:pPr>
      <w:r w:rsidRPr="003E78B3">
        <w:rPr>
          <w:rFonts w:ascii="Arial" w:hAnsi="Arial" w:cs="Arial"/>
          <w:b/>
          <w:sz w:val="22"/>
          <w:szCs w:val="22"/>
          <w:lang w:val="en-ZA"/>
        </w:rPr>
        <w:t>REPLY</w:t>
      </w:r>
      <w:r w:rsidRPr="003E78B3">
        <w:rPr>
          <w:rFonts w:ascii="Arial" w:hAnsi="Arial" w:cs="Arial"/>
          <w:sz w:val="22"/>
          <w:szCs w:val="22"/>
          <w:lang w:val="en-ZA"/>
        </w:rPr>
        <w:t>:</w:t>
      </w:r>
    </w:p>
    <w:p w:rsidR="007839B2" w:rsidRPr="003E78B3" w:rsidRDefault="007839B2">
      <w:pPr>
        <w:rPr>
          <w:rFonts w:ascii="Arial" w:hAnsi="Arial" w:cs="Arial"/>
          <w:sz w:val="22"/>
          <w:szCs w:val="22"/>
          <w:lang w:val="en-ZA"/>
        </w:rPr>
      </w:pPr>
    </w:p>
    <w:p w:rsidR="00D068AC" w:rsidRPr="003E78B3" w:rsidRDefault="00D068AC" w:rsidP="00D068AC">
      <w:pPr>
        <w:spacing w:line="360" w:lineRule="auto"/>
        <w:jc w:val="both"/>
        <w:rPr>
          <w:rFonts w:ascii="Arial" w:hAnsi="Arial" w:cs="Arial"/>
          <w:sz w:val="22"/>
          <w:szCs w:val="22"/>
          <w:lang w:val="en-ZA"/>
        </w:rPr>
      </w:pPr>
      <w:r w:rsidRPr="003E78B3">
        <w:rPr>
          <w:rFonts w:ascii="Arial" w:hAnsi="Arial" w:cs="Arial"/>
          <w:sz w:val="22"/>
          <w:szCs w:val="22"/>
          <w:lang w:val="en-ZA"/>
        </w:rPr>
        <w:t xml:space="preserve">Yes. The </w:t>
      </w:r>
      <w:r w:rsidR="00C87BD1" w:rsidRPr="003E78B3">
        <w:rPr>
          <w:rFonts w:ascii="Arial" w:hAnsi="Arial" w:cs="Arial"/>
          <w:sz w:val="22"/>
          <w:szCs w:val="22"/>
          <w:lang w:val="en-ZA"/>
        </w:rPr>
        <w:t>draft 2021</w:t>
      </w:r>
      <w:r w:rsidRPr="003E78B3">
        <w:rPr>
          <w:rFonts w:ascii="Arial" w:hAnsi="Arial" w:cs="Arial"/>
          <w:sz w:val="22"/>
          <w:szCs w:val="22"/>
          <w:lang w:val="en-ZA"/>
        </w:rPr>
        <w:t xml:space="preserve"> “List of Qualifying Physical Impairment or Disability Expenditure” (draft 2021 Disability List) was </w:t>
      </w:r>
      <w:r w:rsidR="000E4EE6" w:rsidRPr="003E78B3">
        <w:rPr>
          <w:rFonts w:ascii="Arial" w:hAnsi="Arial" w:cs="Arial"/>
          <w:sz w:val="22"/>
          <w:szCs w:val="22"/>
          <w:lang w:val="en-ZA"/>
        </w:rPr>
        <w:t>prepared</w:t>
      </w:r>
      <w:r w:rsidRPr="003E78B3">
        <w:rPr>
          <w:rFonts w:ascii="Arial" w:hAnsi="Arial" w:cs="Arial"/>
          <w:sz w:val="22"/>
          <w:szCs w:val="22"/>
          <w:lang w:val="en-ZA"/>
        </w:rPr>
        <w:t xml:space="preserve"> by SARS following proposals made by a stakeholder who represent</w:t>
      </w:r>
      <w:r w:rsidR="000E4EE6" w:rsidRPr="003E78B3">
        <w:rPr>
          <w:rFonts w:ascii="Arial" w:hAnsi="Arial" w:cs="Arial"/>
          <w:sz w:val="22"/>
          <w:szCs w:val="22"/>
          <w:lang w:val="en-ZA"/>
        </w:rPr>
        <w:t>s</w:t>
      </w:r>
      <w:r w:rsidRPr="003E78B3">
        <w:rPr>
          <w:rFonts w:ascii="Arial" w:hAnsi="Arial" w:cs="Arial"/>
          <w:sz w:val="22"/>
          <w:szCs w:val="22"/>
          <w:lang w:val="en-ZA"/>
        </w:rPr>
        <w:t xml:space="preserve"> a special needs school for learners with disabilities and, in addition, represent</w:t>
      </w:r>
      <w:r w:rsidR="000E4EE6" w:rsidRPr="003E78B3">
        <w:rPr>
          <w:rFonts w:ascii="Arial" w:hAnsi="Arial" w:cs="Arial"/>
          <w:sz w:val="22"/>
          <w:szCs w:val="22"/>
          <w:lang w:val="en-ZA"/>
        </w:rPr>
        <w:t>s</w:t>
      </w:r>
      <w:r w:rsidRPr="003E78B3">
        <w:rPr>
          <w:rFonts w:ascii="Arial" w:hAnsi="Arial" w:cs="Arial"/>
          <w:sz w:val="22"/>
          <w:szCs w:val="22"/>
          <w:lang w:val="en-ZA"/>
        </w:rPr>
        <w:t xml:space="preserve"> an association </w:t>
      </w:r>
      <w:r w:rsidR="000E4EE6" w:rsidRPr="003E78B3">
        <w:rPr>
          <w:rFonts w:ascii="Arial" w:hAnsi="Arial" w:cs="Arial"/>
          <w:sz w:val="22"/>
          <w:szCs w:val="22"/>
          <w:lang w:val="en-ZA"/>
        </w:rPr>
        <w:t xml:space="preserve">of </w:t>
      </w:r>
      <w:r w:rsidRPr="003E78B3">
        <w:rPr>
          <w:rFonts w:ascii="Arial" w:hAnsi="Arial" w:cs="Arial"/>
          <w:sz w:val="22"/>
          <w:szCs w:val="22"/>
          <w:lang w:val="en-ZA"/>
        </w:rPr>
        <w:t xml:space="preserve">independent schools. These independent schools provide general education together with interventions required as per the disability of each learner. </w:t>
      </w:r>
    </w:p>
    <w:p w:rsidR="00D068AC" w:rsidRPr="003E78B3" w:rsidRDefault="00D068AC" w:rsidP="00D068AC">
      <w:pPr>
        <w:spacing w:line="360" w:lineRule="auto"/>
        <w:jc w:val="both"/>
        <w:rPr>
          <w:rFonts w:ascii="Arial" w:hAnsi="Arial" w:cs="Arial"/>
          <w:sz w:val="22"/>
          <w:szCs w:val="22"/>
          <w:lang w:val="en-ZA"/>
        </w:rPr>
      </w:pPr>
    </w:p>
    <w:p w:rsidR="00D068AC" w:rsidRPr="00E25FF5" w:rsidRDefault="00D068AC" w:rsidP="00E25FF5">
      <w:pPr>
        <w:spacing w:line="360" w:lineRule="auto"/>
        <w:jc w:val="both"/>
        <w:rPr>
          <w:rFonts w:ascii="Arial" w:hAnsi="Arial" w:cs="Arial"/>
          <w:sz w:val="22"/>
          <w:szCs w:val="22"/>
          <w:lang w:val="en-ZA"/>
        </w:rPr>
      </w:pPr>
      <w:r w:rsidRPr="00E25FF5">
        <w:rPr>
          <w:rFonts w:ascii="Arial" w:hAnsi="Arial" w:cs="Arial"/>
          <w:sz w:val="22"/>
          <w:szCs w:val="22"/>
          <w:lang w:val="en-ZA"/>
        </w:rPr>
        <w:t xml:space="preserve">The guiding principle for qualifying expenses has always been to determine what additional expenses the person with a disability would incur, without which the person would not be able to perform activities of daily living. The amendments proposed in the draft 2021 Disability List were intended to assist schools and parents in more accurately drawing the distinction between expenses for education in the ordinary course, which would be incurred irrespective of whether the learner was living with a disability or not, and expenses for interventions required in consequence of disability, the latter of which would enjoy a tax privileged status under the Income Tax Act, 1962. </w:t>
      </w:r>
    </w:p>
    <w:p w:rsidR="00D068AC" w:rsidRPr="003E78B3" w:rsidRDefault="00D068AC" w:rsidP="00D068AC">
      <w:pPr>
        <w:tabs>
          <w:tab w:val="left" w:pos="10206"/>
        </w:tabs>
        <w:autoSpaceDE w:val="0"/>
        <w:autoSpaceDN w:val="0"/>
        <w:adjustRightInd w:val="0"/>
        <w:spacing w:line="360" w:lineRule="auto"/>
        <w:ind w:right="-45"/>
        <w:jc w:val="both"/>
        <w:rPr>
          <w:rFonts w:ascii="Arial" w:hAnsi="Arial" w:cs="Arial"/>
          <w:sz w:val="22"/>
          <w:szCs w:val="22"/>
          <w:lang w:val="en-ZA"/>
        </w:rPr>
      </w:pPr>
    </w:p>
    <w:p w:rsidR="00D068AC" w:rsidRPr="003E78B3" w:rsidRDefault="00D068AC" w:rsidP="00D068AC">
      <w:pPr>
        <w:spacing w:line="360" w:lineRule="auto"/>
        <w:jc w:val="both"/>
        <w:rPr>
          <w:rFonts w:ascii="Arial" w:hAnsi="Arial" w:cs="Arial"/>
          <w:sz w:val="22"/>
          <w:szCs w:val="22"/>
          <w:lang w:val="en-ZA"/>
        </w:rPr>
      </w:pPr>
      <w:r w:rsidRPr="003E78B3">
        <w:rPr>
          <w:rFonts w:ascii="Arial" w:hAnsi="Arial" w:cs="Arial"/>
          <w:sz w:val="22"/>
          <w:szCs w:val="22"/>
          <w:lang w:val="en-ZA"/>
        </w:rPr>
        <w:t xml:space="preserve">The stakeholder put forward the proposition that it was feasible for the schools to itemise their invoices and/or provide a letter to SARS separating the expenses for general education from those incurred in consequence of a disability, with the latter qualifying for tax relief. </w:t>
      </w:r>
      <w:r w:rsidR="000E4EE6" w:rsidRPr="003E78B3">
        <w:rPr>
          <w:rFonts w:ascii="Arial" w:hAnsi="Arial" w:cs="Arial"/>
          <w:sz w:val="22"/>
          <w:szCs w:val="22"/>
          <w:lang w:val="en-ZA"/>
        </w:rPr>
        <w:t>T</w:t>
      </w:r>
      <w:r w:rsidRPr="003E78B3">
        <w:rPr>
          <w:rFonts w:ascii="Arial" w:hAnsi="Arial" w:cs="Arial"/>
          <w:sz w:val="22"/>
          <w:szCs w:val="22"/>
          <w:lang w:val="en-ZA"/>
        </w:rPr>
        <w:t>h</w:t>
      </w:r>
      <w:r w:rsidR="00E431E6" w:rsidRPr="003E78B3">
        <w:rPr>
          <w:rFonts w:ascii="Arial" w:hAnsi="Arial" w:cs="Arial"/>
          <w:sz w:val="22"/>
          <w:szCs w:val="22"/>
          <w:lang w:val="en-ZA"/>
        </w:rPr>
        <w:t>is appeared reasonable from the facts presented and th</w:t>
      </w:r>
      <w:r w:rsidRPr="003E78B3">
        <w:rPr>
          <w:rFonts w:ascii="Arial" w:hAnsi="Arial" w:cs="Arial"/>
          <w:sz w:val="22"/>
          <w:szCs w:val="22"/>
          <w:lang w:val="en-ZA"/>
        </w:rPr>
        <w:t xml:space="preserve">e </w:t>
      </w:r>
      <w:r w:rsidR="000E4EE6" w:rsidRPr="003E78B3">
        <w:rPr>
          <w:rFonts w:ascii="Arial" w:hAnsi="Arial" w:cs="Arial"/>
          <w:sz w:val="22"/>
          <w:szCs w:val="22"/>
          <w:lang w:val="en-ZA"/>
        </w:rPr>
        <w:t xml:space="preserve">draft 2021 </w:t>
      </w:r>
      <w:r w:rsidRPr="003E78B3">
        <w:rPr>
          <w:rFonts w:ascii="Arial" w:hAnsi="Arial" w:cs="Arial"/>
          <w:sz w:val="22"/>
          <w:szCs w:val="22"/>
          <w:lang w:val="en-ZA"/>
        </w:rPr>
        <w:t xml:space="preserve">Disability List was accordingly </w:t>
      </w:r>
      <w:r w:rsidR="000E4EE6" w:rsidRPr="003E78B3">
        <w:rPr>
          <w:rFonts w:ascii="Arial" w:hAnsi="Arial" w:cs="Arial"/>
          <w:sz w:val="22"/>
          <w:szCs w:val="22"/>
          <w:lang w:val="en-ZA"/>
        </w:rPr>
        <w:t>prepared</w:t>
      </w:r>
      <w:r w:rsidRPr="003E78B3">
        <w:rPr>
          <w:rFonts w:ascii="Arial" w:hAnsi="Arial" w:cs="Arial"/>
          <w:sz w:val="22"/>
          <w:szCs w:val="22"/>
          <w:lang w:val="en-ZA"/>
        </w:rPr>
        <w:t xml:space="preserve"> and workshopped with various stakeholders representing persons with disabilities before being published for general public comments.</w:t>
      </w:r>
    </w:p>
    <w:p w:rsidR="00D068AC" w:rsidRPr="003E78B3" w:rsidRDefault="00D068AC" w:rsidP="00D068AC">
      <w:pPr>
        <w:spacing w:line="360" w:lineRule="auto"/>
        <w:jc w:val="both"/>
        <w:rPr>
          <w:rFonts w:ascii="Arial" w:hAnsi="Arial" w:cs="Arial"/>
          <w:sz w:val="22"/>
          <w:szCs w:val="22"/>
          <w:lang w:val="en-ZA"/>
        </w:rPr>
      </w:pPr>
    </w:p>
    <w:p w:rsidR="00D068AC" w:rsidRPr="003E78B3" w:rsidRDefault="000E4EE6" w:rsidP="00D068AC">
      <w:pPr>
        <w:spacing w:line="360" w:lineRule="auto"/>
        <w:jc w:val="both"/>
        <w:rPr>
          <w:rFonts w:ascii="Arial" w:hAnsi="Arial" w:cs="Arial"/>
          <w:sz w:val="22"/>
          <w:szCs w:val="22"/>
          <w:lang w:val="en-ZA"/>
        </w:rPr>
      </w:pPr>
      <w:r w:rsidRPr="003E78B3">
        <w:rPr>
          <w:rFonts w:ascii="Arial" w:hAnsi="Arial" w:cs="Arial"/>
          <w:sz w:val="22"/>
          <w:szCs w:val="22"/>
          <w:lang w:val="en-ZA"/>
        </w:rPr>
        <w:lastRenderedPageBreak/>
        <w:t>C</w:t>
      </w:r>
      <w:r w:rsidR="00D068AC" w:rsidRPr="003E78B3">
        <w:rPr>
          <w:rFonts w:ascii="Arial" w:hAnsi="Arial" w:cs="Arial"/>
          <w:sz w:val="22"/>
          <w:szCs w:val="22"/>
          <w:lang w:val="en-ZA"/>
        </w:rPr>
        <w:t>oncerns were</w:t>
      </w:r>
      <w:r w:rsidRPr="003E78B3">
        <w:rPr>
          <w:rFonts w:ascii="Arial" w:hAnsi="Arial" w:cs="Arial"/>
          <w:sz w:val="22"/>
          <w:szCs w:val="22"/>
          <w:lang w:val="en-ZA"/>
        </w:rPr>
        <w:t>, however,</w:t>
      </w:r>
      <w:r w:rsidR="00D068AC" w:rsidRPr="003E78B3">
        <w:rPr>
          <w:rFonts w:ascii="Arial" w:hAnsi="Arial" w:cs="Arial"/>
          <w:sz w:val="22"/>
          <w:szCs w:val="22"/>
          <w:lang w:val="en-ZA"/>
        </w:rPr>
        <w:t xml:space="preserve"> raised by the public at large</w:t>
      </w:r>
      <w:r w:rsidRPr="003E78B3">
        <w:rPr>
          <w:rFonts w:ascii="Arial" w:hAnsi="Arial" w:cs="Arial"/>
          <w:sz w:val="22"/>
          <w:szCs w:val="22"/>
          <w:lang w:val="en-ZA"/>
        </w:rPr>
        <w:t xml:space="preserve"> and some other schools</w:t>
      </w:r>
      <w:r w:rsidR="00D068AC" w:rsidRPr="003E78B3">
        <w:rPr>
          <w:rFonts w:ascii="Arial" w:hAnsi="Arial" w:cs="Arial"/>
          <w:sz w:val="22"/>
          <w:szCs w:val="22"/>
          <w:lang w:val="en-ZA"/>
        </w:rPr>
        <w:t xml:space="preserve">. SARS has always been empathetic insofar as expenses </w:t>
      </w:r>
      <w:r w:rsidR="00E431E6" w:rsidRPr="003E78B3">
        <w:rPr>
          <w:rFonts w:ascii="Arial" w:hAnsi="Arial" w:cs="Arial"/>
          <w:sz w:val="22"/>
          <w:szCs w:val="22"/>
          <w:lang w:val="en-ZA"/>
        </w:rPr>
        <w:t xml:space="preserve">required in consequence of disability </w:t>
      </w:r>
      <w:r w:rsidR="00D068AC" w:rsidRPr="003E78B3">
        <w:rPr>
          <w:rFonts w:ascii="Arial" w:hAnsi="Arial" w:cs="Arial"/>
          <w:sz w:val="22"/>
          <w:szCs w:val="22"/>
          <w:lang w:val="en-ZA"/>
        </w:rPr>
        <w:t xml:space="preserve">are concerned and </w:t>
      </w:r>
      <w:r w:rsidR="00E431E6" w:rsidRPr="003E78B3">
        <w:rPr>
          <w:rFonts w:ascii="Arial" w:hAnsi="Arial" w:cs="Arial"/>
          <w:sz w:val="22"/>
          <w:szCs w:val="22"/>
          <w:lang w:val="en-ZA"/>
        </w:rPr>
        <w:t>so</w:t>
      </w:r>
      <w:r w:rsidR="00D068AC" w:rsidRPr="003E78B3">
        <w:rPr>
          <w:rFonts w:ascii="Arial" w:hAnsi="Arial" w:cs="Arial"/>
          <w:sz w:val="22"/>
          <w:szCs w:val="22"/>
          <w:lang w:val="en-ZA"/>
        </w:rPr>
        <w:t xml:space="preserve"> decided to withdraw the draft 2021 Disability </w:t>
      </w:r>
      <w:r w:rsidRPr="003E78B3">
        <w:rPr>
          <w:rFonts w:ascii="Arial" w:hAnsi="Arial" w:cs="Arial"/>
          <w:sz w:val="22"/>
          <w:szCs w:val="22"/>
          <w:lang w:val="en-ZA"/>
        </w:rPr>
        <w:t>L</w:t>
      </w:r>
      <w:r w:rsidR="00D068AC" w:rsidRPr="003E78B3">
        <w:rPr>
          <w:rFonts w:ascii="Arial" w:hAnsi="Arial" w:cs="Arial"/>
          <w:sz w:val="22"/>
          <w:szCs w:val="22"/>
          <w:lang w:val="en-ZA"/>
        </w:rPr>
        <w:t xml:space="preserve">ist in order to permit more time to engage with relevant stakeholders, consider the comments/suggestions raised, and clarify the intent behind the draft changes. It is only once this process has concluded that a further draft may be published. </w:t>
      </w:r>
    </w:p>
    <w:p w:rsidR="004936B2" w:rsidRPr="003E78B3" w:rsidRDefault="004936B2">
      <w:pPr>
        <w:rPr>
          <w:rFonts w:ascii="Arial" w:hAnsi="Arial" w:cs="Arial"/>
          <w:sz w:val="22"/>
          <w:szCs w:val="22"/>
          <w:lang w:val="en-ZA"/>
        </w:rPr>
      </w:pPr>
    </w:p>
    <w:p w:rsidR="004936B2" w:rsidRDefault="004936B2">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p w:rsidR="00FD41AB" w:rsidRDefault="00FD41AB">
      <w:pPr>
        <w:rPr>
          <w:rFonts w:ascii="Arial" w:hAnsi="Arial" w:cs="Arial"/>
          <w:sz w:val="22"/>
          <w:szCs w:val="22"/>
          <w:lang w:val="en-ZA"/>
        </w:rPr>
      </w:pPr>
    </w:p>
    <w:sectPr w:rsidR="00FD41AB"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8B" w:rsidRDefault="005A1E8B" w:rsidP="00380E88">
      <w:r>
        <w:separator/>
      </w:r>
    </w:p>
  </w:endnote>
  <w:endnote w:type="continuationSeparator" w:id="0">
    <w:p w:rsidR="005A1E8B" w:rsidRDefault="005A1E8B"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2E0261">
        <w:pPr>
          <w:pStyle w:val="Footer"/>
          <w:jc w:val="center"/>
        </w:pPr>
        <w:r>
          <w:fldChar w:fldCharType="begin"/>
        </w:r>
        <w:r w:rsidR="006C2B5C">
          <w:instrText xml:space="preserve"> PAGE   \* MERGEFORMAT </w:instrText>
        </w:r>
        <w:r>
          <w:fldChar w:fldCharType="separate"/>
        </w:r>
        <w:r w:rsidR="000F3008">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8B" w:rsidRDefault="005A1E8B" w:rsidP="00380E88">
      <w:r>
        <w:separator/>
      </w:r>
    </w:p>
  </w:footnote>
  <w:footnote w:type="continuationSeparator" w:id="0">
    <w:p w:rsidR="005A1E8B" w:rsidRDefault="005A1E8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5"/>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16BB"/>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E4EE6"/>
    <w:rsid w:val="000F0AF6"/>
    <w:rsid w:val="000F3008"/>
    <w:rsid w:val="000F37A4"/>
    <w:rsid w:val="000F3B14"/>
    <w:rsid w:val="000F45A0"/>
    <w:rsid w:val="000F5178"/>
    <w:rsid w:val="00100CC2"/>
    <w:rsid w:val="001075F8"/>
    <w:rsid w:val="00110946"/>
    <w:rsid w:val="00122C88"/>
    <w:rsid w:val="00123B87"/>
    <w:rsid w:val="00130348"/>
    <w:rsid w:val="00132CAF"/>
    <w:rsid w:val="00132CF0"/>
    <w:rsid w:val="001433AE"/>
    <w:rsid w:val="001436F1"/>
    <w:rsid w:val="0014441E"/>
    <w:rsid w:val="00147193"/>
    <w:rsid w:val="0015727B"/>
    <w:rsid w:val="00170407"/>
    <w:rsid w:val="00183EB5"/>
    <w:rsid w:val="00197576"/>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A4157"/>
    <w:rsid w:val="002B3B25"/>
    <w:rsid w:val="002B7345"/>
    <w:rsid w:val="002D104B"/>
    <w:rsid w:val="002D10B3"/>
    <w:rsid w:val="002D2A4C"/>
    <w:rsid w:val="002D499A"/>
    <w:rsid w:val="002E0261"/>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D0E83"/>
    <w:rsid w:val="003D5A20"/>
    <w:rsid w:val="003D6E21"/>
    <w:rsid w:val="003E03B4"/>
    <w:rsid w:val="003E2711"/>
    <w:rsid w:val="003E6A8B"/>
    <w:rsid w:val="003E78B3"/>
    <w:rsid w:val="003F1329"/>
    <w:rsid w:val="003F6A56"/>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27C73"/>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1E8B"/>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00EA"/>
    <w:rsid w:val="00641158"/>
    <w:rsid w:val="00641BED"/>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1C02"/>
    <w:rsid w:val="006C2191"/>
    <w:rsid w:val="006C2B5C"/>
    <w:rsid w:val="006C2D5C"/>
    <w:rsid w:val="006D1766"/>
    <w:rsid w:val="006D1B36"/>
    <w:rsid w:val="006D2C61"/>
    <w:rsid w:val="006D2F61"/>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6668B"/>
    <w:rsid w:val="00767E8F"/>
    <w:rsid w:val="007749D9"/>
    <w:rsid w:val="00780F57"/>
    <w:rsid w:val="007839B2"/>
    <w:rsid w:val="00783E1A"/>
    <w:rsid w:val="0079022D"/>
    <w:rsid w:val="007914E0"/>
    <w:rsid w:val="0079284D"/>
    <w:rsid w:val="007A32AF"/>
    <w:rsid w:val="007A52F5"/>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25F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18A7"/>
    <w:rsid w:val="009C45D6"/>
    <w:rsid w:val="009C72B2"/>
    <w:rsid w:val="009E1AB2"/>
    <w:rsid w:val="009E24E9"/>
    <w:rsid w:val="009F2415"/>
    <w:rsid w:val="009F480A"/>
    <w:rsid w:val="009F653E"/>
    <w:rsid w:val="00A02200"/>
    <w:rsid w:val="00A02793"/>
    <w:rsid w:val="00A06A31"/>
    <w:rsid w:val="00A15D3C"/>
    <w:rsid w:val="00A1736D"/>
    <w:rsid w:val="00A23A3E"/>
    <w:rsid w:val="00A337C8"/>
    <w:rsid w:val="00A359DB"/>
    <w:rsid w:val="00A45496"/>
    <w:rsid w:val="00A45FE5"/>
    <w:rsid w:val="00A51243"/>
    <w:rsid w:val="00A51431"/>
    <w:rsid w:val="00A525F0"/>
    <w:rsid w:val="00A55CB3"/>
    <w:rsid w:val="00A566A2"/>
    <w:rsid w:val="00A5731A"/>
    <w:rsid w:val="00A60DDB"/>
    <w:rsid w:val="00A677C3"/>
    <w:rsid w:val="00A72B9B"/>
    <w:rsid w:val="00A7553A"/>
    <w:rsid w:val="00A84063"/>
    <w:rsid w:val="00A84F7F"/>
    <w:rsid w:val="00A85716"/>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F5BBE"/>
    <w:rsid w:val="00C06302"/>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BD1"/>
    <w:rsid w:val="00C87C5C"/>
    <w:rsid w:val="00C905A7"/>
    <w:rsid w:val="00CB034C"/>
    <w:rsid w:val="00CB4FDB"/>
    <w:rsid w:val="00CB51AD"/>
    <w:rsid w:val="00CC0640"/>
    <w:rsid w:val="00CC2F3E"/>
    <w:rsid w:val="00CC392D"/>
    <w:rsid w:val="00CC7673"/>
    <w:rsid w:val="00CE0468"/>
    <w:rsid w:val="00D01E04"/>
    <w:rsid w:val="00D05765"/>
    <w:rsid w:val="00D068AC"/>
    <w:rsid w:val="00D1433D"/>
    <w:rsid w:val="00D17D13"/>
    <w:rsid w:val="00D20E78"/>
    <w:rsid w:val="00D20F25"/>
    <w:rsid w:val="00D2724B"/>
    <w:rsid w:val="00D332C0"/>
    <w:rsid w:val="00D3397E"/>
    <w:rsid w:val="00D3403D"/>
    <w:rsid w:val="00D34050"/>
    <w:rsid w:val="00D363B6"/>
    <w:rsid w:val="00D37422"/>
    <w:rsid w:val="00D42FF3"/>
    <w:rsid w:val="00D46E69"/>
    <w:rsid w:val="00D61422"/>
    <w:rsid w:val="00D643F8"/>
    <w:rsid w:val="00D65933"/>
    <w:rsid w:val="00D709E4"/>
    <w:rsid w:val="00D74F80"/>
    <w:rsid w:val="00D761DC"/>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50D2"/>
    <w:rsid w:val="00E1520C"/>
    <w:rsid w:val="00E25FF5"/>
    <w:rsid w:val="00E35140"/>
    <w:rsid w:val="00E359AC"/>
    <w:rsid w:val="00E37A36"/>
    <w:rsid w:val="00E42AEE"/>
    <w:rsid w:val="00E431E6"/>
    <w:rsid w:val="00E43A5D"/>
    <w:rsid w:val="00E533D0"/>
    <w:rsid w:val="00E55071"/>
    <w:rsid w:val="00E5795C"/>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1AB"/>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10B58"/>
    <w:rPr>
      <w:sz w:val="16"/>
      <w:szCs w:val="16"/>
    </w:rPr>
  </w:style>
  <w:style w:type="paragraph" w:styleId="CommentText">
    <w:name w:val="annotation text"/>
    <w:basedOn w:val="Normal"/>
    <w:link w:val="CommentTextChar"/>
    <w:uiPriority w:val="99"/>
    <w:semiHidden/>
    <w:unhideWhenUsed/>
    <w:rsid w:val="00910B58"/>
    <w:rPr>
      <w:sz w:val="20"/>
      <w:szCs w:val="20"/>
    </w:rPr>
  </w:style>
  <w:style w:type="character" w:customStyle="1" w:styleId="CommentTextChar">
    <w:name w:val="Comment Text Char"/>
    <w:basedOn w:val="DefaultParagraphFont"/>
    <w:link w:val="CommentText"/>
    <w:uiPriority w:val="99"/>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4422136">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E1D7-F325-4B0A-8AEF-493F5852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2021-06-30T16:58:00Z</dcterms:created>
  <dcterms:modified xsi:type="dcterms:W3CDTF">2021-06-30T16:58:00Z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