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A24F0">
        <w:rPr>
          <w:rFonts w:ascii="Arial" w:hAnsi="Arial" w:cs="Arial"/>
          <w:b/>
          <w:sz w:val="22"/>
          <w:szCs w:val="22"/>
          <w:u w:val="single"/>
        </w:rPr>
        <w:t>166</w:t>
      </w:r>
      <w:r w:rsidR="00D5720F">
        <w:rPr>
          <w:rFonts w:ascii="Arial" w:hAnsi="Arial" w:cs="Arial"/>
          <w:b/>
          <w:sz w:val="22"/>
          <w:szCs w:val="22"/>
          <w:u w:val="single"/>
        </w:rPr>
        <w:t>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40728">
        <w:rPr>
          <w:rFonts w:ascii="Arial" w:hAnsi="Arial" w:cs="Arial"/>
          <w:b/>
          <w:sz w:val="22"/>
          <w:szCs w:val="22"/>
          <w:u w:val="single"/>
        </w:rPr>
        <w:t>9</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640728">
        <w:rPr>
          <w:rFonts w:ascii="Arial" w:hAnsi="Arial" w:cs="Arial"/>
          <w:b/>
          <w:sz w:val="22"/>
          <w:szCs w:val="22"/>
          <w:u w:val="single"/>
        </w:rPr>
        <w:t>1</w:t>
      </w:r>
      <w:r w:rsidR="00E010BD" w:rsidRPr="0095517A">
        <w:rPr>
          <w:rFonts w:ascii="Arial" w:hAnsi="Arial" w:cs="Arial"/>
          <w:b/>
          <w:sz w:val="22"/>
          <w:szCs w:val="22"/>
          <w:u w:val="single"/>
        </w:rPr>
        <w:t>)</w:t>
      </w:r>
    </w:p>
    <w:p w:rsidR="00D5720F" w:rsidRPr="00D5720F" w:rsidRDefault="00D5720F" w:rsidP="00D5720F">
      <w:pPr>
        <w:spacing w:before="100" w:beforeAutospacing="1" w:after="100" w:afterAutospacing="1"/>
        <w:ind w:left="851" w:hanging="851"/>
        <w:jc w:val="both"/>
        <w:outlineLvl w:val="0"/>
        <w:rPr>
          <w:rFonts w:ascii="Arial" w:hAnsi="Arial" w:cs="Arial"/>
          <w:sz w:val="22"/>
          <w:szCs w:val="22"/>
        </w:rPr>
      </w:pPr>
      <w:r w:rsidRPr="00D5720F">
        <w:rPr>
          <w:rFonts w:ascii="Arial" w:hAnsi="Arial" w:cs="Arial"/>
          <w:b/>
          <w:sz w:val="22"/>
          <w:szCs w:val="22"/>
        </w:rPr>
        <w:t>1668.</w:t>
      </w:r>
      <w:r w:rsidRPr="00D5720F">
        <w:rPr>
          <w:rFonts w:ascii="Arial" w:hAnsi="Arial" w:cs="Arial"/>
          <w:b/>
          <w:sz w:val="22"/>
          <w:szCs w:val="22"/>
        </w:rPr>
        <w:tab/>
      </w:r>
      <w:proofErr w:type="spellStart"/>
      <w:r w:rsidRPr="00D5720F">
        <w:rPr>
          <w:rFonts w:ascii="Arial" w:hAnsi="Arial" w:cs="Arial"/>
          <w:b/>
          <w:sz w:val="22"/>
          <w:szCs w:val="22"/>
        </w:rPr>
        <w:t>Mr</w:t>
      </w:r>
      <w:proofErr w:type="spellEnd"/>
      <w:r w:rsidRPr="00D5720F">
        <w:rPr>
          <w:rFonts w:ascii="Arial" w:hAnsi="Arial" w:cs="Arial"/>
          <w:b/>
          <w:sz w:val="22"/>
          <w:szCs w:val="22"/>
        </w:rPr>
        <w:t xml:space="preserve"> L J </w:t>
      </w:r>
      <w:proofErr w:type="spellStart"/>
      <w:r w:rsidRPr="00D5720F">
        <w:rPr>
          <w:rFonts w:ascii="Arial" w:hAnsi="Arial" w:cs="Arial"/>
          <w:b/>
          <w:sz w:val="22"/>
          <w:szCs w:val="22"/>
        </w:rPr>
        <w:t>Basson</w:t>
      </w:r>
      <w:proofErr w:type="spellEnd"/>
      <w:r w:rsidRPr="00D5720F">
        <w:rPr>
          <w:rFonts w:ascii="Arial" w:hAnsi="Arial" w:cs="Arial"/>
          <w:b/>
          <w:sz w:val="22"/>
          <w:szCs w:val="22"/>
        </w:rPr>
        <w:t xml:space="preserve"> (DA) to ask the Minister of Water and Sanitation:</w:t>
      </w:r>
    </w:p>
    <w:p w:rsidR="004C6F49" w:rsidRPr="004C6F49" w:rsidRDefault="00D5720F" w:rsidP="004C6F49">
      <w:pPr>
        <w:spacing w:before="100" w:beforeAutospacing="1" w:after="100" w:afterAutospacing="1"/>
        <w:ind w:left="851"/>
        <w:jc w:val="both"/>
        <w:rPr>
          <w:rFonts w:ascii="Arial" w:hAnsi="Arial" w:cs="Arial"/>
          <w:sz w:val="16"/>
          <w:szCs w:val="16"/>
        </w:rPr>
      </w:pPr>
      <w:r w:rsidRPr="00D5720F">
        <w:rPr>
          <w:rFonts w:ascii="Arial" w:hAnsi="Arial" w:cs="Arial"/>
          <w:sz w:val="22"/>
          <w:szCs w:val="22"/>
        </w:rPr>
        <w:t>Whether any action has been taken against her department’s chief financial officer for incurring over R 2 billion in irregular expenditure in the 2015-16 financial year; if not, (a) why not and (b) will action be taken; if so, what are the relevant details?</w:t>
      </w:r>
      <w:r w:rsidRPr="00D5720F">
        <w:rPr>
          <w:rFonts w:ascii="Arial" w:hAnsi="Arial" w:cs="Arial"/>
          <w:sz w:val="22"/>
          <w:szCs w:val="22"/>
        </w:rPr>
        <w:tab/>
      </w:r>
      <w:r w:rsidRPr="00D5720F">
        <w:rPr>
          <w:rFonts w:ascii="Arial" w:hAnsi="Arial" w:cs="Arial"/>
          <w:sz w:val="22"/>
          <w:szCs w:val="22"/>
        </w:rPr>
        <w:tab/>
      </w:r>
      <w:r w:rsidRPr="00D5720F">
        <w:rPr>
          <w:rFonts w:ascii="Arial" w:hAnsi="Arial" w:cs="Arial"/>
          <w:sz w:val="16"/>
          <w:szCs w:val="16"/>
        </w:rPr>
        <w:t>NW1874E</w:t>
      </w:r>
    </w:p>
    <w:p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B23DB6" w:rsidRDefault="00B23DB6" w:rsidP="009B1473">
      <w:pPr>
        <w:tabs>
          <w:tab w:val="left" w:pos="6105"/>
        </w:tabs>
        <w:jc w:val="both"/>
        <w:rPr>
          <w:rFonts w:ascii="Arial" w:hAnsi="Arial" w:cs="Arial"/>
          <w:bCs/>
          <w:sz w:val="22"/>
          <w:szCs w:val="22"/>
        </w:rPr>
      </w:pPr>
    </w:p>
    <w:p w:rsidR="00B61FD3" w:rsidRDefault="00B61FD3" w:rsidP="00B61FD3">
      <w:pPr>
        <w:spacing w:before="100" w:beforeAutospacing="1" w:after="100" w:afterAutospacing="1"/>
        <w:ind w:left="1418" w:hanging="567"/>
        <w:contextualSpacing/>
        <w:jc w:val="both"/>
        <w:rPr>
          <w:rFonts w:ascii="Arial" w:hAnsi="Arial" w:cs="Arial"/>
          <w:sz w:val="22"/>
          <w:szCs w:val="22"/>
        </w:rPr>
      </w:pPr>
      <w:r>
        <w:rPr>
          <w:rFonts w:ascii="Arial" w:hAnsi="Arial" w:cs="Arial"/>
          <w:bCs/>
          <w:sz w:val="22"/>
          <w:szCs w:val="22"/>
        </w:rPr>
        <w:t>(a)</w:t>
      </w:r>
      <w:r>
        <w:rPr>
          <w:rFonts w:ascii="Arial" w:hAnsi="Arial" w:cs="Arial"/>
          <w:bCs/>
          <w:sz w:val="22"/>
          <w:szCs w:val="22"/>
        </w:rPr>
        <w:tab/>
        <w:t>No, t</w:t>
      </w:r>
      <w:r>
        <w:rPr>
          <w:rFonts w:ascii="Arial" w:hAnsi="Arial" w:cs="Arial"/>
          <w:sz w:val="22"/>
          <w:szCs w:val="22"/>
        </w:rPr>
        <w:t xml:space="preserve">he irregular expenditure that was incurred during the 2015-16 financial year was </w:t>
      </w:r>
      <w:r>
        <w:rPr>
          <w:rFonts w:ascii="Arial" w:hAnsi="Arial" w:cs="Arial"/>
          <w:sz w:val="22"/>
          <w:szCs w:val="22"/>
        </w:rPr>
        <w:tab/>
        <w:t xml:space="preserve">not incurred by the Chief Financial Officer. </w:t>
      </w:r>
    </w:p>
    <w:p w:rsidR="00B61FD3" w:rsidRDefault="00B61FD3" w:rsidP="00B61FD3">
      <w:pPr>
        <w:spacing w:before="100" w:beforeAutospacing="1" w:after="100" w:afterAutospacing="1"/>
        <w:ind w:left="851"/>
        <w:contextualSpacing/>
        <w:jc w:val="both"/>
        <w:rPr>
          <w:rFonts w:ascii="Arial" w:hAnsi="Arial" w:cs="Arial"/>
          <w:sz w:val="22"/>
          <w:szCs w:val="22"/>
        </w:rPr>
      </w:pPr>
    </w:p>
    <w:p w:rsidR="00CF235A" w:rsidRDefault="00B61FD3" w:rsidP="00C11902">
      <w:pPr>
        <w:spacing w:before="100" w:beforeAutospacing="1" w:after="100" w:afterAutospacing="1"/>
        <w:ind w:left="1418" w:hanging="567"/>
        <w:contextualSpacing/>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The irregular expenditure was in respect of Regional Bulk Infrastructure Grant (RBIG) and my Department is currently in the process of disciplinary action against the Implementing Agent (IAs) who failed to follow proper Supply Chai</w:t>
      </w:r>
      <w:r w:rsidR="00CF235A">
        <w:rPr>
          <w:rFonts w:ascii="Arial" w:hAnsi="Arial" w:cs="Arial"/>
          <w:sz w:val="22"/>
          <w:szCs w:val="22"/>
        </w:rPr>
        <w:t xml:space="preserve">n Management (SCM) procedures. Furthermore, I am in the process of engaging Water Boards and Municipalities in order to take the necessary corrective action to prevent such further occurrences. </w:t>
      </w:r>
    </w:p>
    <w:p w:rsidR="00CF235A" w:rsidRDefault="00CF235A" w:rsidP="00C11902">
      <w:pPr>
        <w:spacing w:before="100" w:beforeAutospacing="1" w:after="100" w:afterAutospacing="1"/>
        <w:ind w:left="1418" w:hanging="567"/>
        <w:contextualSpacing/>
        <w:jc w:val="both"/>
        <w:rPr>
          <w:rFonts w:ascii="Arial" w:hAnsi="Arial" w:cs="Arial"/>
          <w:sz w:val="22"/>
          <w:szCs w:val="22"/>
        </w:rPr>
      </w:pPr>
    </w:p>
    <w:p w:rsidR="00B61FD3" w:rsidRPr="00C11902" w:rsidRDefault="00CF235A" w:rsidP="00C11902">
      <w:pPr>
        <w:spacing w:before="100" w:beforeAutospacing="1" w:after="100" w:afterAutospacing="1"/>
        <w:ind w:left="1418" w:hanging="567"/>
        <w:contextualSpacing/>
        <w:jc w:val="both"/>
        <w:rPr>
          <w:rFonts w:ascii="Arial" w:hAnsi="Arial" w:cs="Arial"/>
          <w:sz w:val="22"/>
          <w:szCs w:val="22"/>
        </w:rPr>
      </w:pPr>
      <w:r>
        <w:rPr>
          <w:rFonts w:ascii="Arial" w:hAnsi="Arial" w:cs="Arial"/>
          <w:sz w:val="22"/>
          <w:szCs w:val="22"/>
        </w:rPr>
        <w:tab/>
        <w:t>M</w:t>
      </w:r>
      <w:r w:rsidR="006A1F11">
        <w:rPr>
          <w:rFonts w:ascii="Arial" w:hAnsi="Arial" w:cs="Arial"/>
          <w:sz w:val="22"/>
          <w:szCs w:val="22"/>
        </w:rPr>
        <w:t xml:space="preserve">y Department is </w:t>
      </w:r>
      <w:r>
        <w:rPr>
          <w:rFonts w:ascii="Arial" w:hAnsi="Arial" w:cs="Arial"/>
          <w:sz w:val="22"/>
          <w:szCs w:val="22"/>
        </w:rPr>
        <w:t xml:space="preserve">also </w:t>
      </w:r>
      <w:r w:rsidR="006A1F11">
        <w:rPr>
          <w:rFonts w:ascii="Arial" w:hAnsi="Arial" w:cs="Arial"/>
          <w:sz w:val="22"/>
          <w:szCs w:val="22"/>
        </w:rPr>
        <w:t xml:space="preserve">in the process of disciplinary action against </w:t>
      </w:r>
      <w:r w:rsidR="00C11902">
        <w:rPr>
          <w:rFonts w:ascii="Arial" w:hAnsi="Arial" w:cs="Arial"/>
          <w:sz w:val="22"/>
          <w:szCs w:val="22"/>
        </w:rPr>
        <w:t>relevant managers</w:t>
      </w:r>
      <w:r w:rsidR="006A1F11">
        <w:rPr>
          <w:rFonts w:ascii="Arial" w:hAnsi="Arial" w:cs="Arial"/>
          <w:sz w:val="22"/>
          <w:szCs w:val="22"/>
        </w:rPr>
        <w:t xml:space="preserve"> for irregular expenditure of R240 million for goods and services.  </w:t>
      </w:r>
    </w:p>
    <w:p w:rsidR="00B61FD3" w:rsidRDefault="00B61FD3" w:rsidP="00C669A2">
      <w:pPr>
        <w:tabs>
          <w:tab w:val="left" w:pos="6105"/>
        </w:tabs>
        <w:ind w:left="720"/>
        <w:jc w:val="both"/>
        <w:rPr>
          <w:rFonts w:ascii="Arial" w:hAnsi="Arial" w:cs="Arial"/>
          <w:bCs/>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5F" w:rsidRDefault="006F2D5F">
      <w:r>
        <w:separator/>
      </w:r>
    </w:p>
  </w:endnote>
  <w:endnote w:type="continuationSeparator" w:id="0">
    <w:p w:rsidR="006F2D5F" w:rsidRDefault="006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D5720F">
      <w:rPr>
        <w:rFonts w:ascii="Arial" w:hAnsi="Arial" w:cs="Arial"/>
        <w:sz w:val="16"/>
        <w:szCs w:val="16"/>
      </w:rPr>
      <w:t>1668</w:t>
    </w:r>
    <w:r w:rsidR="00EC4920">
      <w:rPr>
        <w:rFonts w:ascii="Arial" w:hAnsi="Arial" w:cs="Arial"/>
        <w:sz w:val="16"/>
        <w:szCs w:val="16"/>
      </w:rPr>
      <w:tab/>
    </w:r>
    <w:r w:rsidR="00EC4920">
      <w:rPr>
        <w:rFonts w:ascii="Arial" w:hAnsi="Arial" w:cs="Arial"/>
        <w:sz w:val="16"/>
        <w:szCs w:val="16"/>
      </w:rPr>
      <w:tab/>
      <w:t>NW</w:t>
    </w:r>
    <w:r w:rsidR="00D5720F">
      <w:rPr>
        <w:rFonts w:ascii="Arial" w:hAnsi="Arial" w:cs="Arial"/>
        <w:sz w:val="16"/>
        <w:szCs w:val="16"/>
      </w:rPr>
      <w:t>1874</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AE413A">
    <w:pPr>
      <w:pStyle w:val="Footer"/>
      <w:jc w:val="center"/>
      <w:rPr>
        <w:rFonts w:ascii="Arial" w:hAnsi="Arial" w:cs="Arial"/>
        <w:b/>
        <w:color w:val="FF0000"/>
        <w:sz w:val="16"/>
        <w:szCs w:val="16"/>
      </w:rPr>
    </w:pPr>
  </w:p>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D5720F">
      <w:rPr>
        <w:rFonts w:ascii="Arial" w:hAnsi="Arial" w:cs="Arial"/>
        <w:sz w:val="16"/>
        <w:szCs w:val="16"/>
      </w:rPr>
      <w:t>1668</w:t>
    </w:r>
    <w:r w:rsidR="003473E4">
      <w:rPr>
        <w:rFonts w:ascii="Arial" w:hAnsi="Arial" w:cs="Arial"/>
        <w:sz w:val="16"/>
        <w:szCs w:val="16"/>
      </w:rPr>
      <w:tab/>
    </w:r>
    <w:r w:rsidR="003473E4">
      <w:rPr>
        <w:rFonts w:ascii="Arial" w:hAnsi="Arial" w:cs="Arial"/>
        <w:sz w:val="16"/>
        <w:szCs w:val="16"/>
      </w:rPr>
      <w:tab/>
      <w:t>NW</w:t>
    </w:r>
    <w:r w:rsidR="00D5720F">
      <w:rPr>
        <w:rFonts w:ascii="Arial" w:hAnsi="Arial" w:cs="Arial"/>
        <w:sz w:val="16"/>
        <w:szCs w:val="16"/>
      </w:rPr>
      <w:t>1874</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5F" w:rsidRDefault="006F2D5F">
      <w:r>
        <w:separator/>
      </w:r>
    </w:p>
  </w:footnote>
  <w:footnote w:type="continuationSeparator" w:id="0">
    <w:p w:rsidR="006F2D5F" w:rsidRDefault="006F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85031E"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034"/>
    <w:rsid w:val="00075C08"/>
    <w:rsid w:val="000772AF"/>
    <w:rsid w:val="00081E70"/>
    <w:rsid w:val="00086AF5"/>
    <w:rsid w:val="00090929"/>
    <w:rsid w:val="000910A6"/>
    <w:rsid w:val="0009164F"/>
    <w:rsid w:val="000939A3"/>
    <w:rsid w:val="000961D4"/>
    <w:rsid w:val="000A24F0"/>
    <w:rsid w:val="000B5E49"/>
    <w:rsid w:val="000B7476"/>
    <w:rsid w:val="000B74AD"/>
    <w:rsid w:val="000C4175"/>
    <w:rsid w:val="000C4C94"/>
    <w:rsid w:val="000C5219"/>
    <w:rsid w:val="000C5A26"/>
    <w:rsid w:val="000D2600"/>
    <w:rsid w:val="000D2A0D"/>
    <w:rsid w:val="000D5969"/>
    <w:rsid w:val="000E41F5"/>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4A75"/>
    <w:rsid w:val="001653FA"/>
    <w:rsid w:val="00171B07"/>
    <w:rsid w:val="001758C5"/>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0E38"/>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3BC5"/>
    <w:rsid w:val="00294F73"/>
    <w:rsid w:val="00295292"/>
    <w:rsid w:val="002971EE"/>
    <w:rsid w:val="002A053D"/>
    <w:rsid w:val="002A30E2"/>
    <w:rsid w:val="002A4B9F"/>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E7E67"/>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B0B"/>
    <w:rsid w:val="003768F8"/>
    <w:rsid w:val="0037707B"/>
    <w:rsid w:val="003825D3"/>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D1E10"/>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8B"/>
    <w:rsid w:val="005232D7"/>
    <w:rsid w:val="00526C0B"/>
    <w:rsid w:val="00527BD6"/>
    <w:rsid w:val="00533948"/>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26CC"/>
    <w:rsid w:val="005F3CBB"/>
    <w:rsid w:val="005F7852"/>
    <w:rsid w:val="00602470"/>
    <w:rsid w:val="00602BB6"/>
    <w:rsid w:val="00603843"/>
    <w:rsid w:val="0060724E"/>
    <w:rsid w:val="00607D1B"/>
    <w:rsid w:val="00611412"/>
    <w:rsid w:val="00620DC0"/>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1F11"/>
    <w:rsid w:val="006A2910"/>
    <w:rsid w:val="006A467A"/>
    <w:rsid w:val="006B01B0"/>
    <w:rsid w:val="006B1185"/>
    <w:rsid w:val="006B25FC"/>
    <w:rsid w:val="006B6484"/>
    <w:rsid w:val="006C11DF"/>
    <w:rsid w:val="006C6C31"/>
    <w:rsid w:val="006D0494"/>
    <w:rsid w:val="006D6860"/>
    <w:rsid w:val="006E192A"/>
    <w:rsid w:val="006E3F0C"/>
    <w:rsid w:val="006F2D5F"/>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1952"/>
    <w:rsid w:val="008337AE"/>
    <w:rsid w:val="00833945"/>
    <w:rsid w:val="008425E7"/>
    <w:rsid w:val="0085031E"/>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51"/>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82B"/>
    <w:rsid w:val="00970B1C"/>
    <w:rsid w:val="009720C3"/>
    <w:rsid w:val="00972A42"/>
    <w:rsid w:val="00972BD0"/>
    <w:rsid w:val="009742B9"/>
    <w:rsid w:val="009760B1"/>
    <w:rsid w:val="00977AF5"/>
    <w:rsid w:val="009831EC"/>
    <w:rsid w:val="00984D33"/>
    <w:rsid w:val="009854B4"/>
    <w:rsid w:val="009857C8"/>
    <w:rsid w:val="00985FE2"/>
    <w:rsid w:val="00995F3C"/>
    <w:rsid w:val="009A5459"/>
    <w:rsid w:val="009B1473"/>
    <w:rsid w:val="009B29E4"/>
    <w:rsid w:val="009B3315"/>
    <w:rsid w:val="009B44A2"/>
    <w:rsid w:val="009B5458"/>
    <w:rsid w:val="009B564A"/>
    <w:rsid w:val="009C0876"/>
    <w:rsid w:val="009C317A"/>
    <w:rsid w:val="009C7B03"/>
    <w:rsid w:val="009D0ED4"/>
    <w:rsid w:val="009D3206"/>
    <w:rsid w:val="009E1C31"/>
    <w:rsid w:val="009E370B"/>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3DB6"/>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1FD3"/>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F06B9"/>
    <w:rsid w:val="00BF16A4"/>
    <w:rsid w:val="00C0190C"/>
    <w:rsid w:val="00C01DB2"/>
    <w:rsid w:val="00C04C77"/>
    <w:rsid w:val="00C067D2"/>
    <w:rsid w:val="00C06F36"/>
    <w:rsid w:val="00C0796E"/>
    <w:rsid w:val="00C11902"/>
    <w:rsid w:val="00C16509"/>
    <w:rsid w:val="00C179BF"/>
    <w:rsid w:val="00C205F2"/>
    <w:rsid w:val="00C2124A"/>
    <w:rsid w:val="00C27D1E"/>
    <w:rsid w:val="00C3134A"/>
    <w:rsid w:val="00C325D7"/>
    <w:rsid w:val="00C32FF7"/>
    <w:rsid w:val="00C425FE"/>
    <w:rsid w:val="00C504B4"/>
    <w:rsid w:val="00C5152A"/>
    <w:rsid w:val="00C53119"/>
    <w:rsid w:val="00C57C65"/>
    <w:rsid w:val="00C600E5"/>
    <w:rsid w:val="00C669A2"/>
    <w:rsid w:val="00C757C3"/>
    <w:rsid w:val="00C75CBC"/>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42FF"/>
    <w:rsid w:val="00CE0DE6"/>
    <w:rsid w:val="00CE4088"/>
    <w:rsid w:val="00CF235A"/>
    <w:rsid w:val="00CF2D28"/>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E5267"/>
    <w:rsid w:val="00DF023E"/>
    <w:rsid w:val="00DF04F3"/>
    <w:rsid w:val="00DF4239"/>
    <w:rsid w:val="00DF4C1C"/>
    <w:rsid w:val="00E010BD"/>
    <w:rsid w:val="00E068C5"/>
    <w:rsid w:val="00E15039"/>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34A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77E0B"/>
    <w:rsid w:val="00F8107A"/>
    <w:rsid w:val="00F9206C"/>
    <w:rsid w:val="00F925E5"/>
    <w:rsid w:val="00F93F7E"/>
    <w:rsid w:val="00F94BEB"/>
    <w:rsid w:val="00F95837"/>
    <w:rsid w:val="00FA1357"/>
    <w:rsid w:val="00FA2562"/>
    <w:rsid w:val="00FA432A"/>
    <w:rsid w:val="00FB38ED"/>
    <w:rsid w:val="00FB771F"/>
    <w:rsid w:val="00FC53C3"/>
    <w:rsid w:val="00FD5B14"/>
    <w:rsid w:val="00FD782F"/>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2017-08-01T11:56:00Z</dcterms:created>
  <dcterms:modified xsi:type="dcterms:W3CDTF">2017-08-01T11:56:00Z</dcterms:modified>
</cp:coreProperties>
</file>