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EB" w:rsidRPr="004A6C70" w:rsidRDefault="00EB57EB" w:rsidP="00EB57EB">
      <w:pPr>
        <w:pStyle w:val="Default"/>
        <w:rPr>
          <w:sz w:val="20"/>
          <w:szCs w:val="20"/>
        </w:rPr>
      </w:pPr>
      <w:r w:rsidRPr="004A6C70">
        <w:rPr>
          <w:b/>
          <w:bCs/>
          <w:sz w:val="20"/>
          <w:szCs w:val="20"/>
        </w:rPr>
        <w:t xml:space="preserve">NATIONAL ASSEMBLY </w:t>
      </w:r>
    </w:p>
    <w:p w:rsidR="00EB57EB" w:rsidRPr="004A6C70" w:rsidRDefault="00EB57EB" w:rsidP="00EB57EB">
      <w:pPr>
        <w:pStyle w:val="Default"/>
        <w:rPr>
          <w:sz w:val="20"/>
          <w:szCs w:val="20"/>
        </w:rPr>
      </w:pPr>
      <w:r w:rsidRPr="004A6C70">
        <w:rPr>
          <w:b/>
          <w:bCs/>
          <w:sz w:val="20"/>
          <w:szCs w:val="20"/>
        </w:rPr>
        <w:t xml:space="preserve">WRITTEN REPLY </w:t>
      </w:r>
    </w:p>
    <w:p w:rsidR="00EB57EB" w:rsidRPr="004A6C70" w:rsidRDefault="00EB57EB" w:rsidP="00EB57EB">
      <w:pPr>
        <w:pStyle w:val="Default"/>
        <w:rPr>
          <w:sz w:val="20"/>
          <w:szCs w:val="20"/>
        </w:rPr>
      </w:pPr>
      <w:r w:rsidRPr="004A6C70">
        <w:rPr>
          <w:b/>
          <w:bCs/>
          <w:sz w:val="20"/>
          <w:szCs w:val="20"/>
        </w:rPr>
        <w:t>QUESTION NO: 1</w:t>
      </w:r>
      <w:r>
        <w:rPr>
          <w:b/>
          <w:bCs/>
          <w:sz w:val="20"/>
          <w:szCs w:val="20"/>
        </w:rPr>
        <w:t>66</w:t>
      </w:r>
    </w:p>
    <w:p w:rsidR="00EB57EB" w:rsidRPr="004A6C70" w:rsidRDefault="00EB57EB" w:rsidP="00EB57EB">
      <w:pPr>
        <w:pStyle w:val="Default"/>
        <w:rPr>
          <w:sz w:val="20"/>
          <w:szCs w:val="20"/>
        </w:rPr>
      </w:pPr>
      <w:r>
        <w:rPr>
          <w:b/>
          <w:bCs/>
          <w:sz w:val="20"/>
          <w:szCs w:val="20"/>
        </w:rPr>
        <w:t>DATE OF PUBLICATION: 12 May</w:t>
      </w:r>
      <w:r w:rsidRPr="004A6C70">
        <w:rPr>
          <w:b/>
          <w:bCs/>
          <w:sz w:val="20"/>
          <w:szCs w:val="20"/>
        </w:rPr>
        <w:t xml:space="preserve"> 2023 </w:t>
      </w:r>
    </w:p>
    <w:p w:rsidR="00EB57EB" w:rsidRPr="004A6C70" w:rsidRDefault="00EB57EB" w:rsidP="00EB57EB">
      <w:pPr>
        <w:pStyle w:val="Default"/>
        <w:rPr>
          <w:sz w:val="20"/>
          <w:szCs w:val="20"/>
        </w:rPr>
      </w:pPr>
      <w:r w:rsidRPr="004A6C70">
        <w:rPr>
          <w:b/>
          <w:bCs/>
          <w:sz w:val="20"/>
          <w:szCs w:val="20"/>
        </w:rPr>
        <w:t>QUESTION PAPER NO: 1</w:t>
      </w:r>
      <w:r>
        <w:rPr>
          <w:b/>
          <w:bCs/>
          <w:sz w:val="20"/>
          <w:szCs w:val="20"/>
        </w:rPr>
        <w:t>6</w:t>
      </w:r>
    </w:p>
    <w:p w:rsidR="00EB57EB" w:rsidRDefault="00EB57EB" w:rsidP="00EB57EB">
      <w:pPr>
        <w:pStyle w:val="Default"/>
        <w:rPr>
          <w:b/>
          <w:bCs/>
          <w:sz w:val="20"/>
          <w:szCs w:val="20"/>
        </w:rPr>
      </w:pPr>
    </w:p>
    <w:p w:rsidR="00EB57EB" w:rsidRDefault="00EB57EB" w:rsidP="00EB57EB">
      <w:pPr>
        <w:pStyle w:val="Default"/>
        <w:rPr>
          <w:b/>
          <w:bCs/>
          <w:sz w:val="20"/>
          <w:szCs w:val="20"/>
        </w:rPr>
      </w:pPr>
      <w:r>
        <w:rPr>
          <w:b/>
          <w:bCs/>
          <w:sz w:val="20"/>
          <w:szCs w:val="20"/>
        </w:rPr>
        <w:t>Ms H S Winkler</w:t>
      </w:r>
      <w:r w:rsidRPr="004A6C70">
        <w:rPr>
          <w:b/>
          <w:bCs/>
          <w:sz w:val="20"/>
          <w:szCs w:val="20"/>
        </w:rPr>
        <w:t xml:space="preserve"> (DA</w:t>
      </w:r>
      <w:r>
        <w:rPr>
          <w:b/>
          <w:bCs/>
          <w:sz w:val="20"/>
          <w:szCs w:val="20"/>
        </w:rPr>
        <w:t>) to ask the Minister of Forestry, Fisheries and the Environment</w:t>
      </w:r>
      <w:r w:rsidRPr="004A6C70">
        <w:rPr>
          <w:b/>
          <w:bCs/>
          <w:sz w:val="20"/>
          <w:szCs w:val="20"/>
        </w:rPr>
        <w:t xml:space="preserve">: </w:t>
      </w:r>
      <w:r>
        <w:rPr>
          <w:b/>
          <w:bCs/>
          <w:sz w:val="20"/>
          <w:szCs w:val="20"/>
        </w:rPr>
        <w:br/>
      </w:r>
      <w:r>
        <w:rPr>
          <w:b/>
          <w:bCs/>
          <w:sz w:val="20"/>
          <w:szCs w:val="20"/>
        </w:rPr>
        <w:br/>
      </w:r>
      <w:r w:rsidRPr="00EB57EB">
        <w:rPr>
          <w:bCs/>
          <w:sz w:val="20"/>
          <w:szCs w:val="20"/>
        </w:rPr>
        <w:t>What (a) area the reason that she agree to withdraw the revised Regulations pertaining to Threatened or Protect Terrestrial and Freshwater Species and the Associated Spies List, (b) settlement was reached between her department and game breeders and/or hunters and (c</w:t>
      </w:r>
      <w:proofErr w:type="gramStart"/>
      <w:r w:rsidRPr="00EB57EB">
        <w:rPr>
          <w:bCs/>
          <w:sz w:val="20"/>
          <w:szCs w:val="20"/>
        </w:rPr>
        <w:t>)(</w:t>
      </w:r>
      <w:proofErr w:type="spellStart"/>
      <w:proofErr w:type="gramEnd"/>
      <w:r w:rsidRPr="00EB57EB">
        <w:rPr>
          <w:bCs/>
          <w:sz w:val="20"/>
          <w:szCs w:val="20"/>
        </w:rPr>
        <w:t>i</w:t>
      </w:r>
      <w:proofErr w:type="spellEnd"/>
      <w:r w:rsidRPr="00EB57EB">
        <w:rPr>
          <w:bCs/>
          <w:sz w:val="20"/>
          <w:szCs w:val="20"/>
        </w:rPr>
        <w:t>) total costs were her department made to pay and (ii) were the reason for this?</w:t>
      </w:r>
      <w:r>
        <w:rPr>
          <w:b/>
          <w:bCs/>
          <w:sz w:val="20"/>
          <w:szCs w:val="20"/>
        </w:rPr>
        <w:t xml:space="preserve"> </w:t>
      </w:r>
      <w:r>
        <w:rPr>
          <w:b/>
          <w:bCs/>
          <w:sz w:val="20"/>
          <w:szCs w:val="20"/>
        </w:rPr>
        <w:br/>
      </w:r>
      <w:r>
        <w:rPr>
          <w:b/>
          <w:bCs/>
          <w:sz w:val="20"/>
          <w:szCs w:val="20"/>
        </w:rPr>
        <w:br/>
        <w:t xml:space="preserve">Find here: </w:t>
      </w:r>
      <w:hyperlink r:id="rId4" w:history="1">
        <w:r w:rsidRPr="001870B5">
          <w:rPr>
            <w:rStyle w:val="Hyperlink"/>
            <w:b/>
            <w:bCs/>
            <w:sz w:val="20"/>
            <w:szCs w:val="20"/>
          </w:rPr>
          <w:t>Reply</w:t>
        </w:r>
      </w:hyperlink>
      <w:r>
        <w:rPr>
          <w:b/>
          <w:bCs/>
          <w:sz w:val="20"/>
          <w:szCs w:val="20"/>
        </w:rPr>
        <w:t xml:space="preserve"> </w:t>
      </w:r>
    </w:p>
    <w:p w:rsidR="001870B5" w:rsidRDefault="001870B5" w:rsidP="00EB57EB">
      <w:pPr>
        <w:spacing w:after="0" w:line="240" w:lineRule="auto"/>
      </w:pPr>
    </w:p>
    <w:p w:rsidR="001870B5" w:rsidRDefault="001870B5" w:rsidP="001870B5"/>
    <w:p w:rsidR="00C964B9" w:rsidRPr="001870B5" w:rsidRDefault="00C964B9" w:rsidP="001870B5">
      <w:pPr>
        <w:jc w:val="center"/>
      </w:pPr>
    </w:p>
    <w:sectPr w:rsidR="00C964B9" w:rsidRPr="001870B5"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B57EB"/>
    <w:rsid w:val="001870B5"/>
    <w:rsid w:val="00C964B9"/>
    <w:rsid w:val="00EB5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7E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870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664-2023-05-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2023-07-11T09:39:00Z</dcterms:created>
  <dcterms:modified xsi:type="dcterms:W3CDTF">2023-07-11T09:50:00Z</dcterms:modified>
</cp:coreProperties>
</file>