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3A29F2" w:rsidP="00A36976">
      <w:r w:rsidRPr="003A29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84932904"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3A29F2" w:rsidP="00A36976">
      <w:pPr>
        <w:spacing w:line="360" w:lineRule="auto"/>
        <w:jc w:val="center"/>
        <w:rPr>
          <w:rFonts w:ascii="Arial" w:hAnsi="Arial" w:cs="Arial"/>
          <w:b/>
          <w:sz w:val="28"/>
          <w:szCs w:val="28"/>
        </w:rPr>
      </w:pPr>
      <w:r w:rsidRPr="003A29F2">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5A137F"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3A29F2" w:rsidP="000B1A81">
      <w:pPr>
        <w:pStyle w:val="ListParagraph"/>
        <w:ind w:left="0"/>
        <w:jc w:val="both"/>
        <w:rPr>
          <w:b/>
        </w:rPr>
      </w:pPr>
      <w:r w:rsidRPr="003A29F2">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0D488E" w:rsidRPr="000D488E" w:rsidRDefault="000D488E" w:rsidP="000D488E">
      <w:pPr>
        <w:spacing w:before="100" w:beforeAutospacing="1" w:after="100" w:afterAutospacing="1"/>
        <w:ind w:left="720" w:hanging="720"/>
        <w:jc w:val="both"/>
        <w:outlineLvl w:val="0"/>
        <w:rPr>
          <w:rFonts w:ascii="Arial" w:hAnsi="Arial" w:cs="Arial"/>
          <w:b/>
        </w:rPr>
      </w:pPr>
      <w:r w:rsidRPr="000D488E">
        <w:rPr>
          <w:rFonts w:ascii="Arial" w:hAnsi="Arial" w:cs="Arial"/>
          <w:b/>
        </w:rPr>
        <w:t>1661.</w:t>
      </w:r>
      <w:r w:rsidRPr="000D488E">
        <w:rPr>
          <w:rFonts w:ascii="Arial" w:hAnsi="Arial" w:cs="Arial"/>
          <w:b/>
        </w:rPr>
        <w:tab/>
        <w:t>Mr S J F Marais (DA) to ask the Minister of Defence and Military Veterans</w:t>
      </w:r>
      <w:r w:rsidR="003A29F2" w:rsidRPr="000D488E">
        <w:rPr>
          <w:rFonts w:ascii="Arial" w:hAnsi="Arial" w:cs="Arial"/>
          <w:b/>
        </w:rPr>
        <w:fldChar w:fldCharType="begin"/>
      </w:r>
      <w:r w:rsidRPr="000D488E">
        <w:rPr>
          <w:rFonts w:ascii="Arial" w:hAnsi="Arial" w:cs="Arial"/>
        </w:rPr>
        <w:instrText xml:space="preserve"> XE "</w:instrText>
      </w:r>
      <w:r w:rsidRPr="000D488E">
        <w:rPr>
          <w:rFonts w:ascii="Arial" w:hAnsi="Arial" w:cs="Arial"/>
          <w:b/>
        </w:rPr>
        <w:instrText>Defence and Military Veterans</w:instrText>
      </w:r>
      <w:r w:rsidRPr="000D488E">
        <w:rPr>
          <w:rFonts w:ascii="Arial" w:hAnsi="Arial" w:cs="Arial"/>
        </w:rPr>
        <w:instrText xml:space="preserve">" </w:instrText>
      </w:r>
      <w:r w:rsidR="003A29F2" w:rsidRPr="000D488E">
        <w:rPr>
          <w:rFonts w:ascii="Arial" w:hAnsi="Arial" w:cs="Arial"/>
          <w:b/>
        </w:rPr>
        <w:fldChar w:fldCharType="end"/>
      </w:r>
      <w:r w:rsidRPr="000D488E">
        <w:rPr>
          <w:rFonts w:ascii="Arial" w:hAnsi="Arial" w:cs="Arial"/>
          <w:b/>
        </w:rPr>
        <w:t>:</w:t>
      </w:r>
    </w:p>
    <w:p w:rsidR="000D488E" w:rsidRPr="000D488E" w:rsidRDefault="000D488E" w:rsidP="000D488E">
      <w:pPr>
        <w:spacing w:before="100" w:beforeAutospacing="1" w:after="100" w:afterAutospacing="1"/>
        <w:ind w:left="1440" w:hanging="720"/>
        <w:jc w:val="both"/>
        <w:outlineLvl w:val="0"/>
        <w:rPr>
          <w:rFonts w:ascii="Arial" w:hAnsi="Arial" w:cs="Arial"/>
        </w:rPr>
      </w:pPr>
      <w:r w:rsidRPr="000D488E">
        <w:rPr>
          <w:rFonts w:ascii="Arial" w:hAnsi="Arial" w:cs="Arial"/>
        </w:rPr>
        <w:t>(1)</w:t>
      </w:r>
      <w:r w:rsidRPr="000D488E">
        <w:rPr>
          <w:rFonts w:ascii="Arial" w:hAnsi="Arial" w:cs="Arial"/>
        </w:rPr>
        <w:tab/>
        <w:t>(a) What is the (</w:t>
      </w:r>
      <w:proofErr w:type="spellStart"/>
      <w:r w:rsidRPr="000D488E">
        <w:rPr>
          <w:rFonts w:ascii="Arial" w:hAnsi="Arial" w:cs="Arial"/>
        </w:rPr>
        <w:t>i</w:t>
      </w:r>
      <w:proofErr w:type="spellEnd"/>
      <w:r w:rsidRPr="000D488E">
        <w:rPr>
          <w:rFonts w:ascii="Arial" w:hAnsi="Arial" w:cs="Arial"/>
        </w:rPr>
        <w:t>) normal age when members of the Department of Defence (</w:t>
      </w:r>
      <w:proofErr w:type="spellStart"/>
      <w:r w:rsidRPr="000D488E">
        <w:rPr>
          <w:rFonts w:ascii="Arial" w:hAnsi="Arial" w:cs="Arial"/>
        </w:rPr>
        <w:t>DoD</w:t>
      </w:r>
      <w:proofErr w:type="spellEnd"/>
      <w:r w:rsidRPr="000D488E">
        <w:rPr>
          <w:rFonts w:ascii="Arial" w:hAnsi="Arial" w:cs="Arial"/>
        </w:rPr>
        <w:t xml:space="preserve">) and the SA National Defence Force (SANDF) are obliged to go on pension and (ii) policy of the </w:t>
      </w:r>
      <w:proofErr w:type="spellStart"/>
      <w:r w:rsidRPr="000D488E">
        <w:rPr>
          <w:rFonts w:ascii="Arial" w:hAnsi="Arial" w:cs="Arial"/>
        </w:rPr>
        <w:t>DoD</w:t>
      </w:r>
      <w:proofErr w:type="spellEnd"/>
      <w:r w:rsidRPr="000D488E">
        <w:rPr>
          <w:rFonts w:ascii="Arial" w:hAnsi="Arial" w:cs="Arial"/>
        </w:rPr>
        <w:t xml:space="preserve"> and SANDF with regard to the obligated retirement age of permanent force members and (b) if the age is still 60 years, what would be the reasons and motivations for certain persons not retiring at the age of 60;</w:t>
      </w:r>
    </w:p>
    <w:p w:rsidR="000D488E" w:rsidRPr="000D488E" w:rsidRDefault="000D488E" w:rsidP="000D488E">
      <w:pPr>
        <w:spacing w:before="100" w:beforeAutospacing="1" w:after="100" w:afterAutospacing="1"/>
        <w:ind w:left="1440" w:hanging="720"/>
        <w:jc w:val="both"/>
        <w:outlineLvl w:val="0"/>
        <w:rPr>
          <w:rFonts w:ascii="Arial" w:hAnsi="Arial" w:cs="Arial"/>
        </w:rPr>
      </w:pPr>
      <w:r w:rsidRPr="000D488E">
        <w:rPr>
          <w:rFonts w:ascii="Arial" w:hAnsi="Arial" w:cs="Arial"/>
        </w:rPr>
        <w:t>(2)</w:t>
      </w:r>
      <w:r w:rsidRPr="000D488E">
        <w:rPr>
          <w:rFonts w:ascii="Arial" w:hAnsi="Arial" w:cs="Arial"/>
        </w:rPr>
        <w:tab/>
        <w:t>what were the reasons (a) that the employment term and contract of a certain person (name and details furnished) was extended when the specified person turned 60 and (b) for a further extension of the person’s employment contract to a certain position (details furnished) in the SANDF, from which the person will only retire at the age of 66?</w:t>
      </w:r>
      <w:r w:rsidRPr="000D488E">
        <w:rPr>
          <w:rFonts w:ascii="Arial" w:hAnsi="Arial" w:cs="Arial"/>
        </w:rPr>
        <w:tab/>
      </w:r>
      <w:r w:rsidRPr="000D488E">
        <w:rPr>
          <w:rFonts w:ascii="Arial" w:hAnsi="Arial" w:cs="Arial"/>
        </w:rPr>
        <w:tab/>
      </w:r>
      <w:r w:rsidRPr="000D488E">
        <w:rPr>
          <w:rFonts w:ascii="Arial" w:hAnsi="Arial" w:cs="Arial"/>
        </w:rPr>
        <w:tab/>
      </w:r>
      <w:r w:rsidRPr="000D488E">
        <w:rPr>
          <w:rFonts w:ascii="Arial" w:hAnsi="Arial" w:cs="Arial"/>
        </w:rPr>
        <w:tab/>
      </w:r>
      <w:r w:rsidRPr="000D488E">
        <w:rPr>
          <w:rFonts w:ascii="Arial" w:hAnsi="Arial" w:cs="Arial"/>
        </w:rPr>
        <w:tab/>
      </w:r>
      <w:r w:rsidRPr="000D488E">
        <w:rPr>
          <w:rFonts w:ascii="Arial" w:hAnsi="Arial" w:cs="Arial"/>
          <w:sz w:val="20"/>
          <w:szCs w:val="20"/>
        </w:rPr>
        <w:t>NW1869E</w:t>
      </w:r>
    </w:p>
    <w:p w:rsidR="00953503" w:rsidRPr="000E3A19" w:rsidRDefault="00953503" w:rsidP="00953503">
      <w:pPr>
        <w:jc w:val="both"/>
        <w:rPr>
          <w:rFonts w:ascii="Arial" w:hAnsi="Arial" w:cs="Arial"/>
          <w:b/>
          <w:sz w:val="22"/>
          <w:szCs w:val="22"/>
        </w:rPr>
      </w:pPr>
      <w:r w:rsidRPr="000E3A19">
        <w:rPr>
          <w:rFonts w:ascii="Arial" w:hAnsi="Arial" w:cs="Arial"/>
          <w:b/>
          <w:sz w:val="22"/>
          <w:szCs w:val="22"/>
        </w:rPr>
        <w:t>REPLY:</w:t>
      </w:r>
    </w:p>
    <w:p w:rsidR="00953503" w:rsidRPr="000774F8" w:rsidRDefault="00953503" w:rsidP="00953503">
      <w:pPr>
        <w:jc w:val="both"/>
        <w:rPr>
          <w:rFonts w:ascii="Arial" w:hAnsi="Arial" w:cs="Arial"/>
          <w:sz w:val="22"/>
          <w:szCs w:val="22"/>
        </w:rPr>
      </w:pPr>
    </w:p>
    <w:p w:rsidR="00953503" w:rsidRPr="000774F8" w:rsidRDefault="00953503" w:rsidP="00953503">
      <w:pPr>
        <w:autoSpaceDE w:val="0"/>
        <w:autoSpaceDN w:val="0"/>
        <w:adjustRightInd w:val="0"/>
        <w:jc w:val="both"/>
        <w:rPr>
          <w:rFonts w:ascii="Arial" w:hAnsi="Arial" w:cs="Arial"/>
          <w:sz w:val="22"/>
          <w:szCs w:val="22"/>
        </w:rPr>
      </w:pPr>
      <w:r w:rsidRPr="000774F8">
        <w:rPr>
          <w:rFonts w:ascii="Arial" w:hAnsi="Arial" w:cs="Arial"/>
          <w:sz w:val="22"/>
          <w:szCs w:val="22"/>
        </w:rPr>
        <w:t>(1)(a)(</w:t>
      </w:r>
      <w:proofErr w:type="spellStart"/>
      <w:proofErr w:type="gramStart"/>
      <w:r w:rsidRPr="000774F8">
        <w:rPr>
          <w:rFonts w:ascii="Arial" w:hAnsi="Arial" w:cs="Arial"/>
          <w:sz w:val="22"/>
          <w:szCs w:val="22"/>
        </w:rPr>
        <w:t>i</w:t>
      </w:r>
      <w:proofErr w:type="spellEnd"/>
      <w:proofErr w:type="gramEnd"/>
      <w:r w:rsidRPr="000774F8">
        <w:rPr>
          <w:rFonts w:ascii="Arial" w:hAnsi="Arial" w:cs="Arial"/>
          <w:sz w:val="22"/>
          <w:szCs w:val="22"/>
        </w:rPr>
        <w:t>)(ii)</w:t>
      </w:r>
      <w:r w:rsidRPr="000774F8">
        <w:rPr>
          <w:rFonts w:ascii="Arial" w:hAnsi="Arial" w:cs="Arial"/>
          <w:sz w:val="22"/>
          <w:szCs w:val="22"/>
        </w:rPr>
        <w:tab/>
        <w:t xml:space="preserve">Section 19 of the Government Employees Pension Law, 1996 (Proclamation No. 21 of 1996) states, </w:t>
      </w:r>
      <w:r w:rsidRPr="000774F8">
        <w:rPr>
          <w:rFonts w:ascii="Arial" w:hAnsi="Arial" w:cs="Arial"/>
          <w:i/>
          <w:sz w:val="22"/>
          <w:szCs w:val="22"/>
        </w:rPr>
        <w:t>inter alia</w:t>
      </w:r>
      <w:r w:rsidRPr="000774F8">
        <w:rPr>
          <w:rFonts w:ascii="Arial" w:hAnsi="Arial" w:cs="Arial"/>
          <w:sz w:val="22"/>
          <w:szCs w:val="22"/>
        </w:rPr>
        <w:t xml:space="preserve">, that </w:t>
      </w:r>
      <w:r w:rsidRPr="000774F8">
        <w:rPr>
          <w:rFonts w:ascii="Arial" w:hAnsi="Arial" w:cs="Arial"/>
          <w:sz w:val="22"/>
          <w:szCs w:val="22"/>
          <w:lang w:eastAsia="en-ZA"/>
        </w:rPr>
        <w:t>a member shall have the right to retire on pension and shall be so retired on reaching the age determined by the law governing his or her employment.  Section 52 of the Defence Act, 2002 (Act 42 of 2002) makes provision for members to be appointed and utilised in the Regular Force from</w:t>
      </w:r>
      <w:r w:rsidRPr="000774F8">
        <w:rPr>
          <w:rFonts w:ascii="Arial" w:hAnsi="Arial" w:cs="Arial"/>
          <w:color w:val="0D0E00"/>
          <w:sz w:val="22"/>
          <w:szCs w:val="22"/>
          <w:lang w:eastAsia="en-ZA"/>
        </w:rPr>
        <w:t xml:space="preserve"> </w:t>
      </w:r>
      <w:r>
        <w:rPr>
          <w:rFonts w:ascii="Arial" w:hAnsi="Arial" w:cs="Arial"/>
          <w:color w:val="0D0E00"/>
          <w:sz w:val="22"/>
          <w:szCs w:val="22"/>
          <w:lang w:eastAsia="en-ZA"/>
        </w:rPr>
        <w:t xml:space="preserve">the age of </w:t>
      </w:r>
      <w:r w:rsidRPr="000774F8">
        <w:rPr>
          <w:rFonts w:ascii="Arial" w:hAnsi="Arial" w:cs="Arial"/>
          <w:color w:val="0D0E00"/>
          <w:sz w:val="22"/>
          <w:szCs w:val="22"/>
          <w:lang w:eastAsia="en-ZA"/>
        </w:rPr>
        <w:t xml:space="preserve">18 to 65 years of age.  </w:t>
      </w:r>
      <w:r w:rsidRPr="000774F8">
        <w:rPr>
          <w:rFonts w:ascii="Arial" w:hAnsi="Arial" w:cs="Arial"/>
          <w:sz w:val="22"/>
          <w:szCs w:val="22"/>
          <w:lang w:eastAsia="en-ZA"/>
        </w:rPr>
        <w:t>In terms of Regulation 21 of Chapter III of the General Regulations for the South African National Defence and the Reserve</w:t>
      </w:r>
      <w:r w:rsidRPr="000774F8">
        <w:rPr>
          <w:rFonts w:ascii="Arial" w:hAnsi="Arial" w:cs="Arial"/>
          <w:color w:val="0D0E00"/>
          <w:sz w:val="22"/>
          <w:szCs w:val="22"/>
          <w:lang w:eastAsia="en-ZA"/>
        </w:rPr>
        <w:t xml:space="preserve"> an officer serving in the Permanent Force shall have the right to retire on pension and shall be so retired, on the date when he or she attains the age of 60 years.  Regulation </w:t>
      </w:r>
      <w:r>
        <w:rPr>
          <w:rFonts w:ascii="Arial" w:hAnsi="Arial" w:cs="Arial"/>
          <w:color w:val="0D0E00"/>
          <w:sz w:val="22"/>
          <w:szCs w:val="22"/>
          <w:lang w:eastAsia="en-ZA"/>
        </w:rPr>
        <w:t>22 of Chapter III</w:t>
      </w:r>
      <w:r w:rsidRPr="000774F8">
        <w:rPr>
          <w:rFonts w:ascii="Arial" w:hAnsi="Arial" w:cs="Arial"/>
          <w:color w:val="0D0E00"/>
          <w:sz w:val="22"/>
          <w:szCs w:val="22"/>
          <w:lang w:eastAsia="en-ZA"/>
        </w:rPr>
        <w:t xml:space="preserve"> also states that the maximum age limit for temporary service in the Permanent Force shall be 65 years.  In terms of the Regulation 29 of </w:t>
      </w:r>
      <w:r w:rsidRPr="000774F8">
        <w:rPr>
          <w:rFonts w:ascii="Arial" w:hAnsi="Arial" w:cs="Arial"/>
          <w:color w:val="0D0E00"/>
          <w:sz w:val="22"/>
          <w:szCs w:val="22"/>
          <w:lang w:eastAsia="en-ZA"/>
        </w:rPr>
        <w:lastRenderedPageBreak/>
        <w:t>the Regulations for the Reserve Force</w:t>
      </w:r>
      <w:r>
        <w:rPr>
          <w:rFonts w:ascii="Arial" w:hAnsi="Arial" w:cs="Arial"/>
          <w:color w:val="0D0E00"/>
          <w:sz w:val="22"/>
          <w:szCs w:val="22"/>
          <w:lang w:eastAsia="en-ZA"/>
        </w:rPr>
        <w:t>,</w:t>
      </w:r>
      <w:r w:rsidRPr="000774F8">
        <w:rPr>
          <w:rFonts w:ascii="Arial" w:hAnsi="Arial" w:cs="Arial"/>
          <w:color w:val="0D0E00"/>
          <w:sz w:val="22"/>
          <w:szCs w:val="22"/>
          <w:lang w:eastAsia="en-ZA"/>
        </w:rPr>
        <w:t xml:space="preserve"> </w:t>
      </w:r>
      <w:r w:rsidRPr="000774F8">
        <w:rPr>
          <w:rFonts w:ascii="Arial" w:hAnsi="Arial" w:cs="Arial"/>
          <w:sz w:val="22"/>
          <w:szCs w:val="22"/>
          <w:lang w:eastAsia="en-ZA"/>
        </w:rPr>
        <w:t xml:space="preserve">the date of retirement of a </w:t>
      </w:r>
      <w:r>
        <w:rPr>
          <w:rFonts w:ascii="Arial" w:hAnsi="Arial" w:cs="Arial"/>
          <w:sz w:val="22"/>
          <w:szCs w:val="22"/>
          <w:lang w:eastAsia="en-ZA"/>
        </w:rPr>
        <w:t xml:space="preserve">Reserve Force </w:t>
      </w:r>
      <w:r w:rsidRPr="000774F8">
        <w:rPr>
          <w:rFonts w:ascii="Arial" w:hAnsi="Arial" w:cs="Arial"/>
          <w:sz w:val="22"/>
          <w:szCs w:val="22"/>
          <w:lang w:eastAsia="en-ZA"/>
        </w:rPr>
        <w:t>member may be extended to the date on which he or she attains the age of 75 years</w:t>
      </w:r>
      <w:r>
        <w:rPr>
          <w:rFonts w:ascii="Arial" w:hAnsi="Arial" w:cs="Arial"/>
          <w:sz w:val="22"/>
          <w:szCs w:val="22"/>
          <w:lang w:eastAsia="en-ZA"/>
        </w:rPr>
        <w:t>.</w:t>
      </w:r>
    </w:p>
    <w:p w:rsidR="00953503" w:rsidRPr="000774F8" w:rsidRDefault="00953503" w:rsidP="00953503">
      <w:pPr>
        <w:autoSpaceDE w:val="0"/>
        <w:autoSpaceDN w:val="0"/>
        <w:adjustRightInd w:val="0"/>
        <w:jc w:val="both"/>
        <w:rPr>
          <w:rFonts w:ascii="Arial" w:hAnsi="Arial" w:cs="Arial"/>
          <w:sz w:val="22"/>
          <w:szCs w:val="22"/>
          <w:lang w:eastAsia="en-ZA"/>
        </w:rPr>
      </w:pPr>
    </w:p>
    <w:p w:rsidR="00953503" w:rsidRPr="000E6368" w:rsidRDefault="00953503" w:rsidP="00953503">
      <w:pPr>
        <w:autoSpaceDE w:val="0"/>
        <w:autoSpaceDN w:val="0"/>
        <w:adjustRightInd w:val="0"/>
        <w:jc w:val="both"/>
        <w:rPr>
          <w:rFonts w:ascii="Arial" w:hAnsi="Arial" w:cs="Arial"/>
          <w:sz w:val="22"/>
          <w:szCs w:val="22"/>
          <w:lang w:eastAsia="en-ZA"/>
        </w:rPr>
      </w:pPr>
      <w:r w:rsidRPr="000E6368">
        <w:rPr>
          <w:rFonts w:ascii="Arial" w:hAnsi="Arial" w:cs="Arial"/>
          <w:sz w:val="22"/>
          <w:szCs w:val="22"/>
          <w:lang w:eastAsia="en-ZA"/>
        </w:rPr>
        <w:t>(b)</w:t>
      </w:r>
      <w:r w:rsidRPr="000E6368">
        <w:rPr>
          <w:rFonts w:ascii="Arial" w:hAnsi="Arial" w:cs="Arial"/>
          <w:sz w:val="22"/>
          <w:szCs w:val="22"/>
          <w:lang w:eastAsia="en-ZA"/>
        </w:rPr>
        <w:tab/>
        <w:t>The following are the reasons and motivations for certain persons not retiring at the age of 60:</w:t>
      </w:r>
    </w:p>
    <w:p w:rsidR="00953503" w:rsidRPr="000E6368" w:rsidRDefault="00953503" w:rsidP="00953503">
      <w:pPr>
        <w:autoSpaceDE w:val="0"/>
        <w:autoSpaceDN w:val="0"/>
        <w:adjustRightInd w:val="0"/>
        <w:jc w:val="both"/>
        <w:rPr>
          <w:rFonts w:ascii="Arial" w:hAnsi="Arial" w:cs="Arial"/>
          <w:sz w:val="22"/>
          <w:szCs w:val="22"/>
          <w:lang w:eastAsia="en-ZA"/>
        </w:rPr>
      </w:pPr>
    </w:p>
    <w:p w:rsidR="00953503" w:rsidRPr="000E6368" w:rsidRDefault="00953503" w:rsidP="00953503">
      <w:pPr>
        <w:numPr>
          <w:ilvl w:val="0"/>
          <w:numId w:val="9"/>
        </w:numPr>
        <w:autoSpaceDE w:val="0"/>
        <w:autoSpaceDN w:val="0"/>
        <w:adjustRightInd w:val="0"/>
        <w:jc w:val="both"/>
        <w:rPr>
          <w:rFonts w:ascii="Arial" w:hAnsi="Arial" w:cs="Arial"/>
          <w:sz w:val="22"/>
          <w:szCs w:val="22"/>
          <w:lang w:eastAsia="en-ZA"/>
        </w:rPr>
      </w:pPr>
      <w:r w:rsidRPr="000E6368">
        <w:rPr>
          <w:rFonts w:ascii="Arial" w:hAnsi="Arial" w:cs="Arial"/>
          <w:sz w:val="22"/>
          <w:szCs w:val="22"/>
        </w:rPr>
        <w:t>To ensure continuous effective strategic direction and management to the SANDF.</w:t>
      </w:r>
    </w:p>
    <w:p w:rsidR="00953503" w:rsidRPr="000E6368" w:rsidRDefault="00953503" w:rsidP="00953503">
      <w:pPr>
        <w:numPr>
          <w:ilvl w:val="0"/>
          <w:numId w:val="9"/>
        </w:numPr>
        <w:autoSpaceDE w:val="0"/>
        <w:autoSpaceDN w:val="0"/>
        <w:adjustRightInd w:val="0"/>
        <w:jc w:val="both"/>
        <w:rPr>
          <w:rFonts w:ascii="Arial" w:hAnsi="Arial" w:cs="Arial"/>
          <w:sz w:val="22"/>
          <w:szCs w:val="22"/>
          <w:lang w:eastAsia="en-ZA"/>
        </w:rPr>
      </w:pPr>
      <w:r w:rsidRPr="000E6368">
        <w:rPr>
          <w:rFonts w:ascii="Arial" w:hAnsi="Arial" w:cs="Arial"/>
          <w:sz w:val="22"/>
          <w:szCs w:val="22"/>
        </w:rPr>
        <w:t>To ensure the effective management of medical and health services to the Department of Defence (DOD).</w:t>
      </w:r>
    </w:p>
    <w:p w:rsidR="00953503" w:rsidRPr="000E6368" w:rsidRDefault="00953503" w:rsidP="00953503">
      <w:pPr>
        <w:numPr>
          <w:ilvl w:val="0"/>
          <w:numId w:val="9"/>
        </w:numPr>
        <w:autoSpaceDE w:val="0"/>
        <w:autoSpaceDN w:val="0"/>
        <w:adjustRightInd w:val="0"/>
        <w:jc w:val="both"/>
        <w:rPr>
          <w:rFonts w:ascii="Arial" w:hAnsi="Arial" w:cs="Arial"/>
          <w:sz w:val="22"/>
          <w:szCs w:val="22"/>
          <w:lang w:eastAsia="en-ZA"/>
        </w:rPr>
      </w:pPr>
      <w:r w:rsidRPr="000E6368">
        <w:rPr>
          <w:rFonts w:ascii="Arial" w:hAnsi="Arial" w:cs="Arial"/>
          <w:sz w:val="22"/>
          <w:szCs w:val="22"/>
        </w:rPr>
        <w:t>To retain specialist skills, especially where there is a shortage of skilled members in the Senior Management System, such as Medical Officers and Special Forces Operators.</w:t>
      </w:r>
    </w:p>
    <w:p w:rsidR="00953503" w:rsidRPr="004550A2" w:rsidRDefault="00953503" w:rsidP="00953503">
      <w:pPr>
        <w:numPr>
          <w:ilvl w:val="0"/>
          <w:numId w:val="9"/>
        </w:numPr>
        <w:autoSpaceDE w:val="0"/>
        <w:autoSpaceDN w:val="0"/>
        <w:adjustRightInd w:val="0"/>
        <w:jc w:val="both"/>
        <w:rPr>
          <w:rFonts w:ascii="Arial" w:hAnsi="Arial" w:cs="Arial"/>
          <w:sz w:val="22"/>
          <w:szCs w:val="22"/>
          <w:lang w:eastAsia="en-ZA"/>
        </w:rPr>
      </w:pPr>
      <w:r w:rsidRPr="004550A2">
        <w:rPr>
          <w:rFonts w:ascii="Arial" w:hAnsi="Arial" w:cs="Arial"/>
          <w:sz w:val="22"/>
          <w:szCs w:val="22"/>
        </w:rPr>
        <w:t>To ensure the retention of experienced members to mentor young and inexperienced members.</w:t>
      </w:r>
    </w:p>
    <w:p w:rsidR="00953503" w:rsidRPr="000E6368" w:rsidRDefault="00953503" w:rsidP="00953503">
      <w:pPr>
        <w:autoSpaceDE w:val="0"/>
        <w:autoSpaceDN w:val="0"/>
        <w:adjustRightInd w:val="0"/>
        <w:jc w:val="both"/>
        <w:rPr>
          <w:rFonts w:ascii="Arial" w:hAnsi="Arial" w:cs="Arial"/>
          <w:sz w:val="22"/>
          <w:szCs w:val="22"/>
        </w:rPr>
      </w:pPr>
    </w:p>
    <w:p w:rsidR="00953503" w:rsidRPr="000774F8" w:rsidRDefault="00953503" w:rsidP="00953503">
      <w:pPr>
        <w:autoSpaceDE w:val="0"/>
        <w:autoSpaceDN w:val="0"/>
        <w:adjustRightInd w:val="0"/>
        <w:jc w:val="both"/>
        <w:rPr>
          <w:rFonts w:ascii="Arial" w:hAnsi="Arial" w:cs="Arial"/>
          <w:sz w:val="22"/>
          <w:szCs w:val="22"/>
        </w:rPr>
      </w:pPr>
      <w:r w:rsidRPr="000E6368">
        <w:rPr>
          <w:rFonts w:ascii="Arial" w:hAnsi="Arial" w:cs="Arial"/>
          <w:sz w:val="22"/>
          <w:szCs w:val="22"/>
        </w:rPr>
        <w:t>(2)</w:t>
      </w:r>
      <w:r w:rsidRPr="000E6368">
        <w:rPr>
          <w:rFonts w:ascii="Arial" w:hAnsi="Arial" w:cs="Arial"/>
          <w:sz w:val="22"/>
          <w:szCs w:val="22"/>
        </w:rPr>
        <w:tab/>
      </w:r>
      <w:r>
        <w:rPr>
          <w:rFonts w:ascii="Arial" w:hAnsi="Arial" w:cs="Arial"/>
          <w:sz w:val="22"/>
          <w:szCs w:val="22"/>
        </w:rPr>
        <w:t xml:space="preserve">The Defence Act </w:t>
      </w:r>
      <w:r w:rsidRPr="000774F8">
        <w:rPr>
          <w:rFonts w:ascii="Arial" w:hAnsi="Arial" w:cs="Arial"/>
          <w:sz w:val="22"/>
          <w:szCs w:val="22"/>
          <w:lang w:eastAsia="en-ZA"/>
        </w:rPr>
        <w:t>makes provision for members to be appointed and utilised in the Regular Force from</w:t>
      </w:r>
      <w:r w:rsidRPr="000774F8">
        <w:rPr>
          <w:rFonts w:ascii="Arial" w:hAnsi="Arial" w:cs="Arial"/>
          <w:color w:val="0D0E00"/>
          <w:sz w:val="22"/>
          <w:szCs w:val="22"/>
          <w:lang w:eastAsia="en-ZA"/>
        </w:rPr>
        <w:t xml:space="preserve"> </w:t>
      </w:r>
      <w:r>
        <w:rPr>
          <w:rFonts w:ascii="Arial" w:hAnsi="Arial" w:cs="Arial"/>
          <w:color w:val="0D0E00"/>
          <w:sz w:val="22"/>
          <w:szCs w:val="22"/>
          <w:lang w:eastAsia="en-ZA"/>
        </w:rPr>
        <w:t xml:space="preserve">the age of </w:t>
      </w:r>
      <w:r w:rsidRPr="000774F8">
        <w:rPr>
          <w:rFonts w:ascii="Arial" w:hAnsi="Arial" w:cs="Arial"/>
          <w:color w:val="0D0E00"/>
          <w:sz w:val="22"/>
          <w:szCs w:val="22"/>
          <w:lang w:eastAsia="en-ZA"/>
        </w:rPr>
        <w:t xml:space="preserve">18 to 65 </w:t>
      </w:r>
      <w:r>
        <w:rPr>
          <w:rFonts w:ascii="Arial" w:hAnsi="Arial" w:cs="Arial"/>
          <w:color w:val="0D0E00"/>
          <w:sz w:val="22"/>
          <w:szCs w:val="22"/>
          <w:lang w:eastAsia="en-ZA"/>
        </w:rPr>
        <w:t xml:space="preserve">years, while </w:t>
      </w:r>
      <w:r w:rsidRPr="000774F8">
        <w:rPr>
          <w:rFonts w:ascii="Arial" w:hAnsi="Arial" w:cs="Arial"/>
          <w:color w:val="0D0E00"/>
          <w:sz w:val="22"/>
          <w:szCs w:val="22"/>
          <w:lang w:eastAsia="en-ZA"/>
        </w:rPr>
        <w:t xml:space="preserve">the Regulations for the Reserve Force </w:t>
      </w:r>
      <w:r>
        <w:rPr>
          <w:rFonts w:ascii="Arial" w:hAnsi="Arial" w:cs="Arial"/>
          <w:color w:val="0D0E00"/>
          <w:sz w:val="22"/>
          <w:szCs w:val="22"/>
          <w:lang w:eastAsia="en-ZA"/>
        </w:rPr>
        <w:t>makes provision for the extension of the retirement of a Reserve Force member from 65 to 75 years</w:t>
      </w:r>
      <w:r>
        <w:rPr>
          <w:rFonts w:ascii="Arial" w:hAnsi="Arial" w:cs="Arial"/>
          <w:sz w:val="22"/>
          <w:szCs w:val="22"/>
          <w:lang w:eastAsia="en-ZA"/>
        </w:rPr>
        <w:t>.</w:t>
      </w:r>
    </w:p>
    <w:p w:rsidR="0046406C" w:rsidRPr="000D488E" w:rsidRDefault="0046406C" w:rsidP="000D488E">
      <w:pPr>
        <w:spacing w:before="100" w:beforeAutospacing="1" w:after="100" w:afterAutospacing="1"/>
        <w:ind w:left="720" w:hanging="720"/>
        <w:jc w:val="both"/>
        <w:outlineLvl w:val="0"/>
        <w:rPr>
          <w:rFonts w:ascii="Arial" w:hAnsi="Arial" w:cs="Arial"/>
          <w:lang w:val="af-ZA"/>
        </w:rPr>
      </w:pPr>
      <w:bookmarkStart w:id="0" w:name="_GoBack"/>
      <w:bookmarkEnd w:id="0"/>
    </w:p>
    <w:sectPr w:rsidR="0046406C" w:rsidRPr="000D488E"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A80" w:rsidRDefault="00397A80">
      <w:r>
        <w:separator/>
      </w:r>
    </w:p>
  </w:endnote>
  <w:endnote w:type="continuationSeparator" w:id="0">
    <w:p w:rsidR="00397A80" w:rsidRDefault="00397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3A29F2">
    <w:pPr>
      <w:pStyle w:val="Footer"/>
      <w:jc w:val="center"/>
    </w:pPr>
    <w:r>
      <w:fldChar w:fldCharType="begin"/>
    </w:r>
    <w:r w:rsidR="00DF380E">
      <w:instrText xml:space="preserve"> PAGE   \* MERGEFORMAT </w:instrText>
    </w:r>
    <w:r>
      <w:fldChar w:fldCharType="separate"/>
    </w:r>
    <w:r w:rsidR="00FC467D">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A80" w:rsidRDefault="00397A80">
      <w:r>
        <w:separator/>
      </w:r>
    </w:p>
  </w:footnote>
  <w:footnote w:type="continuationSeparator" w:id="0">
    <w:p w:rsidR="00397A80" w:rsidRDefault="00397A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152479F"/>
    <w:multiLevelType w:val="hybridMultilevel"/>
    <w:tmpl w:val="904C494C"/>
    <w:lvl w:ilvl="0" w:tplc="EF5E8B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A147E2B"/>
    <w:multiLevelType w:val="hybridMultilevel"/>
    <w:tmpl w:val="F1782FD0"/>
    <w:lvl w:ilvl="0" w:tplc="5148B65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7"/>
  </w:num>
  <w:num w:numId="6">
    <w:abstractNumId w:val="1"/>
  </w:num>
  <w:num w:numId="7">
    <w:abstractNumId w:val="8"/>
  </w:num>
  <w:num w:numId="8">
    <w:abstractNumId w:val="3"/>
  </w:num>
  <w:num w:numId="9">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36920"/>
    <w:rsid w:val="00054F7E"/>
    <w:rsid w:val="0006245B"/>
    <w:rsid w:val="000822A5"/>
    <w:rsid w:val="00093197"/>
    <w:rsid w:val="000A47FB"/>
    <w:rsid w:val="000A5057"/>
    <w:rsid w:val="000B1A81"/>
    <w:rsid w:val="000B5C14"/>
    <w:rsid w:val="000C7CFB"/>
    <w:rsid w:val="000D488E"/>
    <w:rsid w:val="000E6048"/>
    <w:rsid w:val="000F4051"/>
    <w:rsid w:val="000F425C"/>
    <w:rsid w:val="000F6AF3"/>
    <w:rsid w:val="001020F5"/>
    <w:rsid w:val="00126531"/>
    <w:rsid w:val="00127DC8"/>
    <w:rsid w:val="00144D05"/>
    <w:rsid w:val="001468E9"/>
    <w:rsid w:val="001556EF"/>
    <w:rsid w:val="00160C40"/>
    <w:rsid w:val="00162184"/>
    <w:rsid w:val="0016291F"/>
    <w:rsid w:val="001701DF"/>
    <w:rsid w:val="0018175D"/>
    <w:rsid w:val="001835A5"/>
    <w:rsid w:val="00185A14"/>
    <w:rsid w:val="00190AF7"/>
    <w:rsid w:val="001967B1"/>
    <w:rsid w:val="001A6BBC"/>
    <w:rsid w:val="001A6C84"/>
    <w:rsid w:val="001A73D2"/>
    <w:rsid w:val="001B28CB"/>
    <w:rsid w:val="001B42DA"/>
    <w:rsid w:val="001B6190"/>
    <w:rsid w:val="001C6A9F"/>
    <w:rsid w:val="001D23C7"/>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A7181"/>
    <w:rsid w:val="002B20CE"/>
    <w:rsid w:val="002B5CB9"/>
    <w:rsid w:val="002B6251"/>
    <w:rsid w:val="002C5B2D"/>
    <w:rsid w:val="002C7C54"/>
    <w:rsid w:val="002D13B1"/>
    <w:rsid w:val="002D1D8C"/>
    <w:rsid w:val="002D3566"/>
    <w:rsid w:val="002D62AC"/>
    <w:rsid w:val="002E52EC"/>
    <w:rsid w:val="002F1674"/>
    <w:rsid w:val="002F62AD"/>
    <w:rsid w:val="00304EE5"/>
    <w:rsid w:val="00305010"/>
    <w:rsid w:val="00305047"/>
    <w:rsid w:val="00306F04"/>
    <w:rsid w:val="0031675B"/>
    <w:rsid w:val="00325B4E"/>
    <w:rsid w:val="003308E8"/>
    <w:rsid w:val="00333386"/>
    <w:rsid w:val="003364B8"/>
    <w:rsid w:val="00337A7C"/>
    <w:rsid w:val="00345E4A"/>
    <w:rsid w:val="003546F3"/>
    <w:rsid w:val="00364463"/>
    <w:rsid w:val="00370E73"/>
    <w:rsid w:val="0037596C"/>
    <w:rsid w:val="003759A5"/>
    <w:rsid w:val="00385874"/>
    <w:rsid w:val="00396992"/>
    <w:rsid w:val="00397A80"/>
    <w:rsid w:val="003A29F2"/>
    <w:rsid w:val="003B3645"/>
    <w:rsid w:val="003C4874"/>
    <w:rsid w:val="003F5C21"/>
    <w:rsid w:val="00405F22"/>
    <w:rsid w:val="004102B4"/>
    <w:rsid w:val="00413ED9"/>
    <w:rsid w:val="00427C8E"/>
    <w:rsid w:val="00433D41"/>
    <w:rsid w:val="00434F57"/>
    <w:rsid w:val="0043546B"/>
    <w:rsid w:val="00440681"/>
    <w:rsid w:val="00445EC0"/>
    <w:rsid w:val="0044741F"/>
    <w:rsid w:val="004555A4"/>
    <w:rsid w:val="004615A2"/>
    <w:rsid w:val="0046406C"/>
    <w:rsid w:val="00465535"/>
    <w:rsid w:val="004722F6"/>
    <w:rsid w:val="0047261E"/>
    <w:rsid w:val="004762B1"/>
    <w:rsid w:val="00477B0B"/>
    <w:rsid w:val="004837EC"/>
    <w:rsid w:val="004935AF"/>
    <w:rsid w:val="00495911"/>
    <w:rsid w:val="00497573"/>
    <w:rsid w:val="004A41C7"/>
    <w:rsid w:val="004C27ED"/>
    <w:rsid w:val="004C2A61"/>
    <w:rsid w:val="004E1435"/>
    <w:rsid w:val="005101FB"/>
    <w:rsid w:val="005127CD"/>
    <w:rsid w:val="00512E85"/>
    <w:rsid w:val="00524E6C"/>
    <w:rsid w:val="00535479"/>
    <w:rsid w:val="00540888"/>
    <w:rsid w:val="00545D85"/>
    <w:rsid w:val="0056593F"/>
    <w:rsid w:val="005735AA"/>
    <w:rsid w:val="0059608D"/>
    <w:rsid w:val="005A137F"/>
    <w:rsid w:val="005A5BA0"/>
    <w:rsid w:val="005B48F9"/>
    <w:rsid w:val="005B7951"/>
    <w:rsid w:val="005C04D8"/>
    <w:rsid w:val="005C4D85"/>
    <w:rsid w:val="005F30EB"/>
    <w:rsid w:val="00605E36"/>
    <w:rsid w:val="00607BDA"/>
    <w:rsid w:val="006126B4"/>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30B7"/>
    <w:rsid w:val="00704DB3"/>
    <w:rsid w:val="00711BAF"/>
    <w:rsid w:val="00725DE4"/>
    <w:rsid w:val="00730EAD"/>
    <w:rsid w:val="007402A0"/>
    <w:rsid w:val="007429DF"/>
    <w:rsid w:val="007524C8"/>
    <w:rsid w:val="007607F1"/>
    <w:rsid w:val="00771699"/>
    <w:rsid w:val="007716F1"/>
    <w:rsid w:val="00773AF3"/>
    <w:rsid w:val="00774D85"/>
    <w:rsid w:val="00790B43"/>
    <w:rsid w:val="00793A10"/>
    <w:rsid w:val="00793A1C"/>
    <w:rsid w:val="00794988"/>
    <w:rsid w:val="007A0173"/>
    <w:rsid w:val="007B5C2B"/>
    <w:rsid w:val="007C01AD"/>
    <w:rsid w:val="007C2F5B"/>
    <w:rsid w:val="007D0AF9"/>
    <w:rsid w:val="007D13A9"/>
    <w:rsid w:val="007D43D8"/>
    <w:rsid w:val="007E0277"/>
    <w:rsid w:val="007F4CF4"/>
    <w:rsid w:val="007F509F"/>
    <w:rsid w:val="007F6947"/>
    <w:rsid w:val="00803E18"/>
    <w:rsid w:val="0080475E"/>
    <w:rsid w:val="00807E01"/>
    <w:rsid w:val="00811843"/>
    <w:rsid w:val="00814242"/>
    <w:rsid w:val="00815898"/>
    <w:rsid w:val="0082544F"/>
    <w:rsid w:val="00826779"/>
    <w:rsid w:val="0083190E"/>
    <w:rsid w:val="00832E16"/>
    <w:rsid w:val="00844788"/>
    <w:rsid w:val="00855833"/>
    <w:rsid w:val="008601CC"/>
    <w:rsid w:val="00872203"/>
    <w:rsid w:val="008765E3"/>
    <w:rsid w:val="00883C24"/>
    <w:rsid w:val="008A2140"/>
    <w:rsid w:val="008A5730"/>
    <w:rsid w:val="008C4F02"/>
    <w:rsid w:val="008D25A5"/>
    <w:rsid w:val="008E446E"/>
    <w:rsid w:val="008E7EC8"/>
    <w:rsid w:val="008F0259"/>
    <w:rsid w:val="008F081E"/>
    <w:rsid w:val="008F1702"/>
    <w:rsid w:val="00916C10"/>
    <w:rsid w:val="009226E5"/>
    <w:rsid w:val="009232C1"/>
    <w:rsid w:val="009233E5"/>
    <w:rsid w:val="00934C1C"/>
    <w:rsid w:val="009429EF"/>
    <w:rsid w:val="00952511"/>
    <w:rsid w:val="00953503"/>
    <w:rsid w:val="00953CBB"/>
    <w:rsid w:val="009644FA"/>
    <w:rsid w:val="00982872"/>
    <w:rsid w:val="00983E65"/>
    <w:rsid w:val="009A2A64"/>
    <w:rsid w:val="009A355E"/>
    <w:rsid w:val="009B1794"/>
    <w:rsid w:val="009B34FD"/>
    <w:rsid w:val="009C3AAE"/>
    <w:rsid w:val="009C75A0"/>
    <w:rsid w:val="009F1494"/>
    <w:rsid w:val="009F525D"/>
    <w:rsid w:val="00A00443"/>
    <w:rsid w:val="00A01E1A"/>
    <w:rsid w:val="00A15B21"/>
    <w:rsid w:val="00A218D5"/>
    <w:rsid w:val="00A307A4"/>
    <w:rsid w:val="00A34E72"/>
    <w:rsid w:val="00A36976"/>
    <w:rsid w:val="00A52F6C"/>
    <w:rsid w:val="00A5685A"/>
    <w:rsid w:val="00A574BE"/>
    <w:rsid w:val="00A60E4B"/>
    <w:rsid w:val="00A85F91"/>
    <w:rsid w:val="00A91F71"/>
    <w:rsid w:val="00A9331D"/>
    <w:rsid w:val="00AA086B"/>
    <w:rsid w:val="00AA65F1"/>
    <w:rsid w:val="00AC1A1B"/>
    <w:rsid w:val="00AC2126"/>
    <w:rsid w:val="00AC27C8"/>
    <w:rsid w:val="00AC4A96"/>
    <w:rsid w:val="00AD6512"/>
    <w:rsid w:val="00AD77CA"/>
    <w:rsid w:val="00AE190F"/>
    <w:rsid w:val="00B05C93"/>
    <w:rsid w:val="00B10F42"/>
    <w:rsid w:val="00B21CD1"/>
    <w:rsid w:val="00B27BB9"/>
    <w:rsid w:val="00B42ABB"/>
    <w:rsid w:val="00B441E2"/>
    <w:rsid w:val="00B52AB3"/>
    <w:rsid w:val="00B63E97"/>
    <w:rsid w:val="00B7376D"/>
    <w:rsid w:val="00BA0337"/>
    <w:rsid w:val="00BA15B6"/>
    <w:rsid w:val="00BA5504"/>
    <w:rsid w:val="00BB2EDE"/>
    <w:rsid w:val="00BB50D2"/>
    <w:rsid w:val="00BB724D"/>
    <w:rsid w:val="00BB7CAA"/>
    <w:rsid w:val="00BC2A60"/>
    <w:rsid w:val="00BC5A69"/>
    <w:rsid w:val="00BD2BA9"/>
    <w:rsid w:val="00BF19BC"/>
    <w:rsid w:val="00BF4CAC"/>
    <w:rsid w:val="00C0190F"/>
    <w:rsid w:val="00C05042"/>
    <w:rsid w:val="00C16628"/>
    <w:rsid w:val="00C2449B"/>
    <w:rsid w:val="00C24655"/>
    <w:rsid w:val="00C4626F"/>
    <w:rsid w:val="00C550F3"/>
    <w:rsid w:val="00C55F77"/>
    <w:rsid w:val="00C567EF"/>
    <w:rsid w:val="00C60DD3"/>
    <w:rsid w:val="00C71EF8"/>
    <w:rsid w:val="00C743D0"/>
    <w:rsid w:val="00C81D14"/>
    <w:rsid w:val="00C93E5C"/>
    <w:rsid w:val="00CA636C"/>
    <w:rsid w:val="00CB4756"/>
    <w:rsid w:val="00CD3815"/>
    <w:rsid w:val="00CD40D1"/>
    <w:rsid w:val="00CD7D90"/>
    <w:rsid w:val="00CE208E"/>
    <w:rsid w:val="00CE69D7"/>
    <w:rsid w:val="00CF2C8E"/>
    <w:rsid w:val="00CF5FCB"/>
    <w:rsid w:val="00CF74A6"/>
    <w:rsid w:val="00D02100"/>
    <w:rsid w:val="00D02AFB"/>
    <w:rsid w:val="00D04692"/>
    <w:rsid w:val="00D07A11"/>
    <w:rsid w:val="00D120B0"/>
    <w:rsid w:val="00D14410"/>
    <w:rsid w:val="00D150D2"/>
    <w:rsid w:val="00D168D3"/>
    <w:rsid w:val="00D16AF4"/>
    <w:rsid w:val="00D17793"/>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E63A8"/>
    <w:rsid w:val="00DF380E"/>
    <w:rsid w:val="00DF5BC7"/>
    <w:rsid w:val="00E01778"/>
    <w:rsid w:val="00E06805"/>
    <w:rsid w:val="00E10389"/>
    <w:rsid w:val="00E1272E"/>
    <w:rsid w:val="00E21F8D"/>
    <w:rsid w:val="00E31FAA"/>
    <w:rsid w:val="00E3268E"/>
    <w:rsid w:val="00E47C73"/>
    <w:rsid w:val="00E54008"/>
    <w:rsid w:val="00E61ED9"/>
    <w:rsid w:val="00E63CE1"/>
    <w:rsid w:val="00E745B9"/>
    <w:rsid w:val="00E77D76"/>
    <w:rsid w:val="00E814A5"/>
    <w:rsid w:val="00E929F4"/>
    <w:rsid w:val="00EA24B9"/>
    <w:rsid w:val="00EB40BE"/>
    <w:rsid w:val="00EC0958"/>
    <w:rsid w:val="00EC1127"/>
    <w:rsid w:val="00EC30A6"/>
    <w:rsid w:val="00EC43CF"/>
    <w:rsid w:val="00EC7838"/>
    <w:rsid w:val="00ED1185"/>
    <w:rsid w:val="00ED1340"/>
    <w:rsid w:val="00ED1994"/>
    <w:rsid w:val="00ED48AC"/>
    <w:rsid w:val="00EE2258"/>
    <w:rsid w:val="00EE5CEC"/>
    <w:rsid w:val="00EE5E6E"/>
    <w:rsid w:val="00EF083D"/>
    <w:rsid w:val="00EF19DF"/>
    <w:rsid w:val="00EF6AA7"/>
    <w:rsid w:val="00F01F83"/>
    <w:rsid w:val="00F054E6"/>
    <w:rsid w:val="00F11B7F"/>
    <w:rsid w:val="00F15F7E"/>
    <w:rsid w:val="00F36FB7"/>
    <w:rsid w:val="00F51608"/>
    <w:rsid w:val="00F51779"/>
    <w:rsid w:val="00F6059C"/>
    <w:rsid w:val="00F73C5F"/>
    <w:rsid w:val="00F7759F"/>
    <w:rsid w:val="00F814F6"/>
    <w:rsid w:val="00FA03FE"/>
    <w:rsid w:val="00FB3153"/>
    <w:rsid w:val="00FB558D"/>
    <w:rsid w:val="00FB5AC3"/>
    <w:rsid w:val="00FC4327"/>
    <w:rsid w:val="00FC467D"/>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uiPriority w:val="99"/>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C2A5-CDBB-485F-82C3-7BECCE51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2021-06-11T14:09:00Z</dcterms:created>
  <dcterms:modified xsi:type="dcterms:W3CDTF">2021-06-11T14:09:00Z</dcterms:modified>
</cp:coreProperties>
</file>