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E6" w:rsidRPr="00631668" w:rsidRDefault="006B0CE6" w:rsidP="006B0CE6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631668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>
            <wp:extent cx="952500" cy="975360"/>
            <wp:effectExtent l="0" t="0" r="0" b="0"/>
            <wp:docPr id="14" name="Picture 14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E6" w:rsidRPr="00631668" w:rsidRDefault="006B0CE6" w:rsidP="006B0C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31668">
        <w:rPr>
          <w:rFonts w:ascii="Arial" w:eastAsia="Times New Roman" w:hAnsi="Arial" w:cs="Arial"/>
          <w:b/>
          <w:sz w:val="24"/>
          <w:szCs w:val="24"/>
          <w:lang w:val="en-US"/>
        </w:rPr>
        <w:t xml:space="preserve">MINISTRY </w:t>
      </w:r>
    </w:p>
    <w:p w:rsidR="006B0CE6" w:rsidRPr="00631668" w:rsidRDefault="006B0CE6" w:rsidP="006B0C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31668">
        <w:rPr>
          <w:rFonts w:ascii="Arial" w:eastAsia="Times New Roman" w:hAnsi="Arial" w:cs="Arial"/>
          <w:b/>
          <w:sz w:val="24"/>
          <w:szCs w:val="24"/>
          <w:lang w:val="en-US"/>
        </w:rPr>
        <w:t>COOPERATIVE GOVERNANCE AND TRADITIONAL AFFAIRS</w:t>
      </w:r>
    </w:p>
    <w:p w:rsidR="006B0CE6" w:rsidRPr="00631668" w:rsidRDefault="006B0CE6" w:rsidP="006B0C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31668">
        <w:rPr>
          <w:rFonts w:ascii="Arial" w:eastAsia="Times New Roman" w:hAnsi="Arial" w:cs="Arial"/>
          <w:b/>
          <w:sz w:val="24"/>
          <w:szCs w:val="24"/>
          <w:lang w:val="en-US"/>
        </w:rPr>
        <w:t>REPUBLIC OF SOUTH AFRICA</w:t>
      </w:r>
    </w:p>
    <w:p w:rsidR="006B0CE6" w:rsidRPr="00631668" w:rsidRDefault="006B0CE6" w:rsidP="006B0C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6B0CE6" w:rsidRPr="00631668" w:rsidRDefault="006B0CE6" w:rsidP="006B0CE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6B0CE6" w:rsidRPr="00631668" w:rsidRDefault="006B0CE6" w:rsidP="006B0CE6">
      <w:pPr>
        <w:spacing w:after="0" w:line="360" w:lineRule="auto"/>
        <w:ind w:left="540" w:hanging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63166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NATIONAL ASSEMBLY</w:t>
      </w:r>
    </w:p>
    <w:p w:rsidR="006B0CE6" w:rsidRDefault="006B0CE6" w:rsidP="006B0CE6">
      <w:pPr>
        <w:spacing w:after="0" w:line="360" w:lineRule="auto"/>
        <w:ind w:left="540" w:hanging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63166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QUESTION FOR WRITTEN REPLY</w:t>
      </w:r>
    </w:p>
    <w:p w:rsidR="006B0CE6" w:rsidRPr="003E7972" w:rsidRDefault="006B0CE6" w:rsidP="006B0CE6">
      <w:pPr>
        <w:spacing w:after="0" w:line="360" w:lineRule="auto"/>
        <w:ind w:left="540" w:hanging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QUESTION NUMBER 1660 OF 2020</w:t>
      </w:r>
    </w:p>
    <w:p w:rsidR="006B0CE6" w:rsidRPr="00635696" w:rsidRDefault="006B0CE6" w:rsidP="006B0CE6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696">
        <w:rPr>
          <w:rFonts w:ascii="Times New Roman" w:hAnsi="Times New Roman" w:cs="Times New Roman"/>
          <w:b/>
          <w:sz w:val="24"/>
          <w:szCs w:val="24"/>
        </w:rPr>
        <w:t>FRIDAY, 24 JULY 2020</w:t>
      </w:r>
    </w:p>
    <w:p w:rsidR="006B0CE6" w:rsidRPr="006B0CE6" w:rsidRDefault="006B0CE6" w:rsidP="006B0CE6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6B0CE6">
        <w:rPr>
          <w:rFonts w:ascii="Arial" w:hAnsi="Arial" w:cs="Arial"/>
          <w:b/>
          <w:color w:val="000000" w:themeColor="text1"/>
          <w:sz w:val="24"/>
          <w:szCs w:val="24"/>
        </w:rPr>
        <w:t>◙</w:t>
      </w:r>
      <w:r w:rsidRPr="006B0CE6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t>1660. Mrs M R Mohlala (EFF)</w:t>
      </w:r>
      <w:r w:rsidRPr="006B0CE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to ask the Minister of</w:t>
      </w:r>
      <w:r w:rsidRPr="006B0CE6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t xml:space="preserve"> Cooperative Governance and Traditional Affairs</w:t>
      </w:r>
      <w:r w:rsidR="007619B7" w:rsidRPr="006B0CE6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fldChar w:fldCharType="begin"/>
      </w:r>
      <w:r w:rsidRPr="006B0CE6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instrText xml:space="preserve"> XE "Cooperative Governance and Traditional Affairs" </w:instrText>
      </w:r>
      <w:r w:rsidR="007619B7" w:rsidRPr="006B0CE6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fldChar w:fldCharType="end"/>
      </w:r>
    </w:p>
    <w:p w:rsidR="006B0CE6" w:rsidRPr="006B0CE6" w:rsidRDefault="006B0CE6" w:rsidP="006B0CE6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6B0CE6" w:rsidRPr="006B0CE6" w:rsidRDefault="006B0CE6" w:rsidP="006B0CE6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6B0CE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What measures will her department implement to ensure that there is consequence management in the Sekhukhune District Municipality, where the Auditor-General’s report revealed that the Executive Mayor and a councilor are doing business with the specified municipality wi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thout declaring any interest? </w:t>
      </w:r>
      <w:r w:rsidRPr="006B0CE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NW2050E</w:t>
      </w:r>
    </w:p>
    <w:p w:rsidR="006B0CE6" w:rsidRPr="006B0CE6" w:rsidRDefault="006B0CE6" w:rsidP="006B0CE6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</w:p>
    <w:p w:rsidR="006B0CE6" w:rsidRPr="006B0CE6" w:rsidRDefault="006B0CE6" w:rsidP="006B0CE6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</w:pPr>
      <w:r w:rsidRPr="006B0CE6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t xml:space="preserve">Reply </w:t>
      </w:r>
    </w:p>
    <w:p w:rsidR="006B0CE6" w:rsidRDefault="006B0CE6" w:rsidP="006B0CE6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6B0CE6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We requested the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Province to investigate the matter and report back. </w:t>
      </w:r>
    </w:p>
    <w:p w:rsidR="006B0CE6" w:rsidRPr="006B0CE6" w:rsidRDefault="006B0CE6" w:rsidP="006B0CE6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</w:pPr>
      <w:r w:rsidRPr="006B0CE6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t xml:space="preserve">End </w:t>
      </w:r>
    </w:p>
    <w:p w:rsidR="00A20902" w:rsidRDefault="00A20902">
      <w:bookmarkStart w:id="0" w:name="_GoBack"/>
      <w:bookmarkEnd w:id="0"/>
    </w:p>
    <w:sectPr w:rsidR="00A20902" w:rsidSect="00761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CE6"/>
    <w:rsid w:val="006B0CE6"/>
    <w:rsid w:val="007619B7"/>
    <w:rsid w:val="00A20902"/>
    <w:rsid w:val="00FB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E6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C1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</vt:lpstr>
      <vt:lpstr>◙1660. Mrs M R Mohlala (EFF) to ask the Minister of Cooperative Governance and T</vt:lpstr>
      <vt:lpstr/>
      <vt:lpstr>What measures will her department implement to ensure that there is consequence </vt:lpstr>
      <vt:lpstr/>
      <vt:lpstr>Reply </vt:lpstr>
      <vt:lpstr>We requested the Province to investigate the matter and report back. </vt:lpstr>
      <vt:lpstr>End </vt:lpstr>
    </vt:vector>
  </TitlesOfParts>
  <Company>Toshiba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Thobani Matheza</dc:creator>
  <cp:lastModifiedBy>USER</cp:lastModifiedBy>
  <cp:revision>2</cp:revision>
  <dcterms:created xsi:type="dcterms:W3CDTF">2020-08-27T15:09:00Z</dcterms:created>
  <dcterms:modified xsi:type="dcterms:W3CDTF">2020-08-27T15:09:00Z</dcterms:modified>
</cp:coreProperties>
</file>