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2BE" w:rsidRPr="003B2362" w:rsidRDefault="00CC32BE" w:rsidP="00DB32F0">
      <w:pPr>
        <w:rPr>
          <w:rFonts w:ascii="Arial" w:eastAsia="Times New Roman" w:hAnsi="Arial" w:cs="Arial"/>
          <w:b/>
          <w:snapToGrid w:val="0"/>
          <w:color w:val="000000"/>
          <w:lang w:val="en-GB"/>
        </w:rPr>
      </w:pPr>
      <w:bookmarkStart w:id="0" w:name="_GoBack"/>
      <w:bookmarkEnd w:id="0"/>
      <w:r w:rsidRPr="003B2362">
        <w:rPr>
          <w:rFonts w:ascii="Arial" w:eastAsia="Times New Roman" w:hAnsi="Arial" w:cs="Arial"/>
          <w:b/>
          <w:snapToGrid w:val="0"/>
          <w:color w:val="000000"/>
          <w:lang w:val="en-GB"/>
        </w:rPr>
        <w:t>__________________________________</w:t>
      </w:r>
      <w:r w:rsidR="007C2A75" w:rsidRPr="003B2362">
        <w:rPr>
          <w:rFonts w:ascii="Arial" w:eastAsia="Times New Roman" w:hAnsi="Arial" w:cs="Arial"/>
          <w:b/>
          <w:snapToGrid w:val="0"/>
          <w:color w:val="000000"/>
          <w:lang w:val="en-GB"/>
        </w:rPr>
        <w:t>______</w:t>
      </w:r>
      <w:r w:rsidR="003B2362">
        <w:rPr>
          <w:rFonts w:ascii="Arial" w:eastAsia="Times New Roman" w:hAnsi="Arial" w:cs="Arial"/>
          <w:b/>
          <w:snapToGrid w:val="0"/>
          <w:color w:val="000000"/>
          <w:lang w:val="en-GB"/>
        </w:rPr>
        <w:t>_________________________________</w:t>
      </w:r>
    </w:p>
    <w:p w:rsidR="00D33C41" w:rsidRPr="003F3930" w:rsidRDefault="00D33C41" w:rsidP="003239B6">
      <w:pPr>
        <w:spacing w:before="100" w:beforeAutospacing="1" w:after="100" w:afterAutospacing="1" w:line="240" w:lineRule="auto"/>
        <w:ind w:left="720" w:hanging="720"/>
        <w:jc w:val="center"/>
        <w:outlineLvl w:val="0"/>
        <w:rPr>
          <w:rFonts w:ascii="Arial" w:eastAsia="Times New Roman" w:hAnsi="Arial" w:cs="Arial"/>
          <w:b/>
          <w:snapToGrid w:val="0"/>
          <w:color w:val="000000"/>
          <w:lang w:val="en-GB"/>
        </w:rPr>
      </w:pPr>
      <w:r w:rsidRPr="003F3930">
        <w:rPr>
          <w:rFonts w:ascii="Arial" w:eastAsia="Times New Roman" w:hAnsi="Arial" w:cs="Arial"/>
          <w:b/>
          <w:snapToGrid w:val="0"/>
          <w:color w:val="000000"/>
          <w:lang w:val="en-GB"/>
        </w:rPr>
        <w:t xml:space="preserve">NATIONAL </w:t>
      </w:r>
      <w:r w:rsidR="00382D1D" w:rsidRPr="003F3930">
        <w:rPr>
          <w:rFonts w:ascii="Arial" w:eastAsia="Times New Roman" w:hAnsi="Arial" w:cs="Arial"/>
          <w:b/>
          <w:snapToGrid w:val="0"/>
          <w:color w:val="000000"/>
          <w:lang w:val="en-GB"/>
        </w:rPr>
        <w:t xml:space="preserve">ASSEMBLY </w:t>
      </w:r>
      <w:r w:rsidR="007A7AE6" w:rsidRPr="003F3930">
        <w:rPr>
          <w:rFonts w:ascii="Arial" w:eastAsia="Times New Roman" w:hAnsi="Arial" w:cs="Arial"/>
          <w:b/>
          <w:snapToGrid w:val="0"/>
          <w:color w:val="000000"/>
          <w:lang w:val="en-GB"/>
        </w:rPr>
        <w:t xml:space="preserve">QUESTION FOR </w:t>
      </w:r>
      <w:r w:rsidR="00193B0E" w:rsidRPr="003F3930">
        <w:rPr>
          <w:rFonts w:ascii="Arial" w:eastAsia="Times New Roman" w:hAnsi="Arial" w:cs="Arial"/>
          <w:b/>
          <w:snapToGrid w:val="0"/>
          <w:color w:val="000000"/>
          <w:lang w:val="en-GB"/>
        </w:rPr>
        <w:t>WRITTEN</w:t>
      </w:r>
      <w:r w:rsidRPr="003F3930">
        <w:rPr>
          <w:rFonts w:ascii="Arial" w:eastAsia="Times New Roman" w:hAnsi="Arial" w:cs="Arial"/>
          <w:b/>
          <w:snapToGrid w:val="0"/>
          <w:color w:val="000000"/>
          <w:lang w:val="en-GB"/>
        </w:rPr>
        <w:t xml:space="preserve"> REPLY</w:t>
      </w:r>
    </w:p>
    <w:p w:rsidR="00D33C41" w:rsidRPr="003F3930" w:rsidRDefault="007A7AE6" w:rsidP="003239B6">
      <w:pPr>
        <w:spacing w:before="100" w:beforeAutospacing="1" w:after="100" w:afterAutospacing="1" w:line="240" w:lineRule="auto"/>
        <w:ind w:left="720" w:hanging="720"/>
        <w:jc w:val="center"/>
        <w:outlineLvl w:val="0"/>
        <w:rPr>
          <w:rFonts w:ascii="Arial" w:eastAsia="Times New Roman" w:hAnsi="Arial" w:cs="Arial"/>
          <w:b/>
          <w:snapToGrid w:val="0"/>
          <w:lang w:val="en-GB"/>
        </w:rPr>
      </w:pPr>
      <w:r w:rsidRPr="003F3930">
        <w:rPr>
          <w:rFonts w:ascii="Arial" w:eastAsia="Times New Roman" w:hAnsi="Arial" w:cs="Arial"/>
          <w:b/>
          <w:snapToGrid w:val="0"/>
          <w:lang w:val="en-GB"/>
        </w:rPr>
        <w:t>QUESTION NUMBER:</w:t>
      </w:r>
      <w:r w:rsidR="00E556BF" w:rsidRPr="003F3930">
        <w:rPr>
          <w:rFonts w:ascii="Arial" w:eastAsia="Times New Roman" w:hAnsi="Arial" w:cs="Arial"/>
          <w:b/>
          <w:snapToGrid w:val="0"/>
          <w:lang w:val="en-GB"/>
        </w:rPr>
        <w:t xml:space="preserve"> </w:t>
      </w:r>
      <w:r w:rsidRPr="003F3930">
        <w:rPr>
          <w:rFonts w:ascii="Arial" w:eastAsia="Times New Roman" w:hAnsi="Arial" w:cs="Arial"/>
          <w:b/>
          <w:snapToGrid w:val="0"/>
          <w:lang w:val="en-GB"/>
        </w:rPr>
        <w:tab/>
      </w:r>
      <w:r w:rsidR="00003917" w:rsidRPr="003F3930">
        <w:rPr>
          <w:rFonts w:ascii="Arial" w:eastAsia="Times New Roman" w:hAnsi="Arial" w:cs="Arial"/>
          <w:b/>
          <w:snapToGrid w:val="0"/>
          <w:lang w:val="en-GB"/>
        </w:rPr>
        <w:t>1</w:t>
      </w:r>
      <w:r w:rsidR="002B6291" w:rsidRPr="003F3930">
        <w:rPr>
          <w:rFonts w:ascii="Arial" w:eastAsia="Times New Roman" w:hAnsi="Arial" w:cs="Arial"/>
          <w:b/>
          <w:snapToGrid w:val="0"/>
          <w:lang w:val="en-GB"/>
        </w:rPr>
        <w:t>658</w:t>
      </w:r>
    </w:p>
    <w:p w:rsidR="00D33C41" w:rsidRPr="003F3930" w:rsidRDefault="00D33C41" w:rsidP="003239B6">
      <w:pPr>
        <w:spacing w:after="120" w:line="240" w:lineRule="auto"/>
        <w:jc w:val="center"/>
        <w:rPr>
          <w:rFonts w:ascii="Arial" w:eastAsia="Times New Roman" w:hAnsi="Arial" w:cs="Arial"/>
          <w:b/>
          <w:snapToGrid w:val="0"/>
          <w:lang w:val="en-GB"/>
        </w:rPr>
      </w:pPr>
      <w:r w:rsidRPr="003F3930">
        <w:rPr>
          <w:rFonts w:ascii="Arial" w:eastAsia="Times New Roman" w:hAnsi="Arial" w:cs="Arial"/>
          <w:b/>
          <w:snapToGrid w:val="0"/>
          <w:lang w:val="en-GB"/>
        </w:rPr>
        <w:t xml:space="preserve">DATE OF PUBLICATION IN INTERNAL QUESTION PAPER: </w:t>
      </w:r>
      <w:r w:rsidR="00621A82" w:rsidRPr="003F3930">
        <w:rPr>
          <w:rFonts w:ascii="Arial" w:eastAsia="Times New Roman" w:hAnsi="Arial" w:cs="Arial"/>
          <w:b/>
          <w:snapToGrid w:val="0"/>
          <w:lang w:val="en-GB"/>
        </w:rPr>
        <w:t>2</w:t>
      </w:r>
      <w:r w:rsidR="00505A71" w:rsidRPr="003F3930">
        <w:rPr>
          <w:rFonts w:ascii="Arial" w:eastAsia="Times New Roman" w:hAnsi="Arial" w:cs="Arial"/>
          <w:b/>
          <w:snapToGrid w:val="0"/>
          <w:lang w:val="en-GB"/>
        </w:rPr>
        <w:t>9</w:t>
      </w:r>
      <w:r w:rsidR="00061748" w:rsidRPr="003F3930">
        <w:rPr>
          <w:rFonts w:ascii="Arial" w:eastAsia="Times New Roman" w:hAnsi="Arial" w:cs="Arial"/>
          <w:b/>
          <w:snapToGrid w:val="0"/>
          <w:lang w:val="en-GB"/>
        </w:rPr>
        <w:t xml:space="preserve"> APRIL</w:t>
      </w:r>
      <w:r w:rsidR="009E7540" w:rsidRPr="003F3930">
        <w:rPr>
          <w:rFonts w:ascii="Arial" w:eastAsia="Times New Roman" w:hAnsi="Arial" w:cs="Arial"/>
          <w:b/>
          <w:snapToGrid w:val="0"/>
          <w:lang w:val="en-GB"/>
        </w:rPr>
        <w:t xml:space="preserve"> 202</w:t>
      </w:r>
      <w:r w:rsidR="00571987" w:rsidRPr="003F3930">
        <w:rPr>
          <w:rFonts w:ascii="Arial" w:eastAsia="Times New Roman" w:hAnsi="Arial" w:cs="Arial"/>
          <w:b/>
          <w:snapToGrid w:val="0"/>
          <w:lang w:val="en-GB"/>
        </w:rPr>
        <w:t>2</w:t>
      </w:r>
    </w:p>
    <w:p w:rsidR="00D33C41" w:rsidRPr="003F3930" w:rsidRDefault="00D33C41" w:rsidP="003239B6">
      <w:pPr>
        <w:pBdr>
          <w:bottom w:val="single" w:sz="12" w:space="1" w:color="auto"/>
        </w:pBdr>
        <w:spacing w:after="0" w:line="240" w:lineRule="auto"/>
        <w:jc w:val="center"/>
        <w:rPr>
          <w:rFonts w:ascii="Arial" w:eastAsia="Times New Roman" w:hAnsi="Arial" w:cs="Arial"/>
          <w:b/>
          <w:snapToGrid w:val="0"/>
          <w:lang w:val="en-GB"/>
        </w:rPr>
      </w:pPr>
      <w:r w:rsidRPr="003F3930">
        <w:rPr>
          <w:rFonts w:ascii="Arial" w:eastAsia="Times New Roman" w:hAnsi="Arial" w:cs="Arial"/>
          <w:b/>
          <w:snapToGrid w:val="0"/>
          <w:lang w:val="en-GB"/>
        </w:rPr>
        <w:t xml:space="preserve">INTERNAL QUESTION PAPER NUMBER:  </w:t>
      </w:r>
      <w:r w:rsidR="00670DC9" w:rsidRPr="003F3930">
        <w:rPr>
          <w:rFonts w:ascii="Arial" w:eastAsia="Times New Roman" w:hAnsi="Arial" w:cs="Arial"/>
          <w:b/>
          <w:snapToGrid w:val="0"/>
          <w:lang w:val="en-GB"/>
        </w:rPr>
        <w:t>1</w:t>
      </w:r>
      <w:r w:rsidR="00505A71" w:rsidRPr="003F3930">
        <w:rPr>
          <w:rFonts w:ascii="Arial" w:eastAsia="Times New Roman" w:hAnsi="Arial" w:cs="Arial"/>
          <w:b/>
          <w:snapToGrid w:val="0"/>
          <w:lang w:val="en-GB"/>
        </w:rPr>
        <w:t xml:space="preserve">5 </w:t>
      </w:r>
      <w:r w:rsidR="009E7540" w:rsidRPr="003F3930">
        <w:rPr>
          <w:rFonts w:ascii="Arial" w:eastAsia="Times New Roman" w:hAnsi="Arial" w:cs="Arial"/>
          <w:b/>
          <w:snapToGrid w:val="0"/>
          <w:lang w:val="en-GB"/>
        </w:rPr>
        <w:t>- 202</w:t>
      </w:r>
      <w:r w:rsidR="00343A08" w:rsidRPr="003F3930">
        <w:rPr>
          <w:rFonts w:ascii="Arial" w:eastAsia="Times New Roman" w:hAnsi="Arial" w:cs="Arial"/>
          <w:b/>
          <w:snapToGrid w:val="0"/>
          <w:lang w:val="en-GB"/>
        </w:rPr>
        <w:t>2</w:t>
      </w:r>
    </w:p>
    <w:p w:rsidR="002B6291" w:rsidRPr="003F3930" w:rsidRDefault="002B6291" w:rsidP="003239B6">
      <w:pPr>
        <w:spacing w:before="100" w:beforeAutospacing="1" w:after="100" w:afterAutospacing="1" w:line="240" w:lineRule="auto"/>
        <w:ind w:left="720" w:hanging="720"/>
        <w:jc w:val="both"/>
        <w:outlineLvl w:val="0"/>
        <w:rPr>
          <w:rFonts w:ascii="Arial" w:eastAsia="Calibri" w:hAnsi="Arial" w:cs="Arial"/>
          <w:b/>
        </w:rPr>
      </w:pPr>
      <w:r w:rsidRPr="003F3930">
        <w:rPr>
          <w:rFonts w:ascii="Arial" w:hAnsi="Arial" w:cs="Arial"/>
          <w:b/>
          <w:lang w:val="en-US"/>
        </w:rPr>
        <w:t>1658</w:t>
      </w:r>
      <w:r w:rsidRPr="003F3930">
        <w:rPr>
          <w:rFonts w:ascii="Arial" w:hAnsi="Arial" w:cs="Arial"/>
          <w:b/>
        </w:rPr>
        <w:t>.</w:t>
      </w:r>
      <w:r w:rsidRPr="003F3930">
        <w:rPr>
          <w:rFonts w:ascii="Arial" w:hAnsi="Arial" w:cs="Arial"/>
          <w:b/>
        </w:rPr>
        <w:tab/>
      </w:r>
      <w:r w:rsidRPr="003F3930">
        <w:rPr>
          <w:rFonts w:ascii="Arial" w:eastAsia="Calibri" w:hAnsi="Arial" w:cs="Arial"/>
          <w:b/>
        </w:rPr>
        <w:t>Ms B S Masango (DA) to ask the Minister of Social Development</w:t>
      </w:r>
      <w:r w:rsidR="005267E1" w:rsidRPr="003F3930">
        <w:rPr>
          <w:rFonts w:ascii="Arial" w:eastAsia="Calibri" w:hAnsi="Arial" w:cs="Arial"/>
          <w:b/>
        </w:rPr>
        <w:fldChar w:fldCharType="begin"/>
      </w:r>
      <w:r w:rsidRPr="003F3930">
        <w:rPr>
          <w:rFonts w:ascii="Arial" w:hAnsi="Arial" w:cs="Arial"/>
        </w:rPr>
        <w:instrText xml:space="preserve"> XE "</w:instrText>
      </w:r>
      <w:r w:rsidRPr="003F3930">
        <w:rPr>
          <w:rFonts w:ascii="Arial" w:hAnsi="Arial" w:cs="Arial"/>
          <w:b/>
          <w:bCs/>
        </w:rPr>
        <w:instrText>Social Development</w:instrText>
      </w:r>
      <w:r w:rsidRPr="003F3930">
        <w:rPr>
          <w:rFonts w:ascii="Arial" w:hAnsi="Arial" w:cs="Arial"/>
        </w:rPr>
        <w:instrText xml:space="preserve">" </w:instrText>
      </w:r>
      <w:r w:rsidR="005267E1" w:rsidRPr="003F3930">
        <w:rPr>
          <w:rFonts w:ascii="Arial" w:eastAsia="Calibri" w:hAnsi="Arial" w:cs="Arial"/>
          <w:b/>
        </w:rPr>
        <w:fldChar w:fldCharType="end"/>
      </w:r>
      <w:r w:rsidRPr="003F3930">
        <w:rPr>
          <w:rFonts w:ascii="Arial" w:eastAsia="Calibri" w:hAnsi="Arial" w:cs="Arial"/>
          <w:b/>
        </w:rPr>
        <w:t>:</w:t>
      </w:r>
    </w:p>
    <w:p w:rsidR="002B6291" w:rsidRPr="003F3930" w:rsidRDefault="002B6291" w:rsidP="003239B6">
      <w:pPr>
        <w:spacing w:before="240" w:line="240" w:lineRule="auto"/>
        <w:ind w:left="709" w:firstLine="11"/>
        <w:jc w:val="both"/>
        <w:rPr>
          <w:rFonts w:ascii="Arial" w:hAnsi="Arial" w:cs="Arial"/>
        </w:rPr>
      </w:pPr>
      <w:r w:rsidRPr="003F3930">
        <w:rPr>
          <w:rFonts w:ascii="Arial" w:hAnsi="Arial" w:cs="Arial"/>
        </w:rPr>
        <w:t xml:space="preserve">Whether there are any costs paid by (a) her department and (b) entities reporting to her for each transactional advisor’s services in relation to the Salvokop building; if not, what is the </w:t>
      </w:r>
      <w:r w:rsidRPr="003F3930">
        <w:rPr>
          <w:rFonts w:ascii="Arial" w:hAnsi="Arial" w:cs="Arial"/>
          <w:lang w:val="en-GB"/>
        </w:rPr>
        <w:t>position</w:t>
      </w:r>
      <w:r w:rsidRPr="003F3930">
        <w:rPr>
          <w:rFonts w:ascii="Arial" w:hAnsi="Arial" w:cs="Arial"/>
        </w:rPr>
        <w:t xml:space="preserve"> in this regard; if so, what are the relevant details?</w:t>
      </w:r>
      <w:r w:rsidRPr="003F3930">
        <w:rPr>
          <w:rFonts w:ascii="Arial" w:hAnsi="Arial" w:cs="Arial"/>
        </w:rPr>
        <w:tab/>
      </w:r>
      <w:r w:rsidRPr="003F3930">
        <w:rPr>
          <w:rFonts w:ascii="Arial" w:hAnsi="Arial" w:cs="Arial"/>
        </w:rPr>
        <w:tab/>
      </w:r>
      <w:r w:rsidRPr="003F3930">
        <w:rPr>
          <w:rFonts w:ascii="Arial" w:hAnsi="Arial" w:cs="Arial"/>
        </w:rPr>
        <w:tab/>
      </w:r>
      <w:r w:rsidRPr="003F3930">
        <w:rPr>
          <w:rFonts w:ascii="Arial" w:hAnsi="Arial" w:cs="Arial"/>
        </w:rPr>
        <w:tab/>
      </w:r>
      <w:r w:rsidRPr="003F3930">
        <w:rPr>
          <w:rFonts w:ascii="Arial" w:hAnsi="Arial" w:cs="Arial"/>
        </w:rPr>
        <w:tab/>
        <w:t>NW1985E</w:t>
      </w:r>
    </w:p>
    <w:p w:rsidR="007F2EE4" w:rsidRPr="003F3930" w:rsidRDefault="00DA4793" w:rsidP="003239B6">
      <w:pPr>
        <w:spacing w:after="0" w:line="240" w:lineRule="auto"/>
        <w:jc w:val="both"/>
        <w:rPr>
          <w:rFonts w:ascii="Arial" w:eastAsia="Times New Roman" w:hAnsi="Arial" w:cs="Arial"/>
          <w:b/>
          <w:snapToGrid w:val="0"/>
          <w:color w:val="000000"/>
          <w:lang w:val="en-GB"/>
        </w:rPr>
      </w:pPr>
      <w:r w:rsidRPr="003F3930">
        <w:rPr>
          <w:rFonts w:ascii="Arial" w:eastAsia="Times New Roman" w:hAnsi="Arial" w:cs="Arial"/>
          <w:b/>
          <w:snapToGrid w:val="0"/>
          <w:color w:val="000000"/>
          <w:lang w:val="en-GB"/>
        </w:rPr>
        <w:t>REPLY:</w:t>
      </w:r>
    </w:p>
    <w:p w:rsidR="007F2EE4" w:rsidRPr="003F3930" w:rsidRDefault="007F2EE4" w:rsidP="003239B6">
      <w:pPr>
        <w:spacing w:after="0" w:line="240" w:lineRule="auto"/>
        <w:jc w:val="both"/>
        <w:rPr>
          <w:rFonts w:ascii="Arial" w:eastAsia="Times New Roman" w:hAnsi="Arial" w:cs="Arial"/>
          <w:b/>
          <w:snapToGrid w:val="0"/>
          <w:color w:val="000000"/>
          <w:lang w:val="en-GB"/>
        </w:rPr>
      </w:pPr>
    </w:p>
    <w:p w:rsidR="003C72A3" w:rsidRPr="003F3930" w:rsidRDefault="003B2362" w:rsidP="003239B6">
      <w:pPr>
        <w:pStyle w:val="ListParagraph"/>
        <w:numPr>
          <w:ilvl w:val="0"/>
          <w:numId w:val="17"/>
        </w:numPr>
        <w:spacing w:line="240" w:lineRule="auto"/>
        <w:jc w:val="both"/>
        <w:rPr>
          <w:rFonts w:ascii="Arial" w:hAnsi="Arial" w:cs="Arial"/>
        </w:rPr>
      </w:pPr>
      <w:r w:rsidRPr="003F3930">
        <w:rPr>
          <w:rFonts w:ascii="Arial" w:hAnsi="Arial" w:cs="Arial"/>
        </w:rPr>
        <w:t xml:space="preserve">Yes, the </w:t>
      </w:r>
      <w:r w:rsidR="003C72A3" w:rsidRPr="003F3930">
        <w:rPr>
          <w:rFonts w:ascii="Arial" w:hAnsi="Arial" w:cs="Arial"/>
        </w:rPr>
        <w:t>D</w:t>
      </w:r>
      <w:r w:rsidRPr="003F3930">
        <w:rPr>
          <w:rFonts w:ascii="Arial" w:hAnsi="Arial" w:cs="Arial"/>
        </w:rPr>
        <w:t xml:space="preserve">epartment has </w:t>
      </w:r>
      <w:r w:rsidR="003C72A3" w:rsidRPr="003F3930">
        <w:rPr>
          <w:rFonts w:ascii="Arial" w:hAnsi="Arial" w:cs="Arial"/>
        </w:rPr>
        <w:t xml:space="preserve">transferred R10 million, which is a portion of the </w:t>
      </w:r>
      <w:r w:rsidR="00A560EC" w:rsidRPr="003F3930">
        <w:rPr>
          <w:rFonts w:ascii="Arial" w:hAnsi="Arial" w:cs="Arial"/>
        </w:rPr>
        <w:t>T</w:t>
      </w:r>
      <w:r w:rsidR="003C72A3" w:rsidRPr="003F3930">
        <w:rPr>
          <w:rFonts w:ascii="Arial" w:hAnsi="Arial" w:cs="Arial"/>
        </w:rPr>
        <w:t xml:space="preserve">ransaction </w:t>
      </w:r>
      <w:r w:rsidR="00A560EC" w:rsidRPr="003F3930">
        <w:rPr>
          <w:rFonts w:ascii="Arial" w:hAnsi="Arial" w:cs="Arial"/>
        </w:rPr>
        <w:t>A</w:t>
      </w:r>
      <w:r w:rsidR="003C72A3" w:rsidRPr="003F3930">
        <w:rPr>
          <w:rFonts w:ascii="Arial" w:hAnsi="Arial" w:cs="Arial"/>
        </w:rPr>
        <w:t xml:space="preserve">dvisory </w:t>
      </w:r>
      <w:r w:rsidR="00A560EC" w:rsidRPr="003F3930">
        <w:rPr>
          <w:rFonts w:ascii="Arial" w:hAnsi="Arial" w:cs="Arial"/>
        </w:rPr>
        <w:t xml:space="preserve">Services </w:t>
      </w:r>
      <w:r w:rsidR="003C72A3" w:rsidRPr="003F3930">
        <w:rPr>
          <w:rFonts w:ascii="Arial" w:hAnsi="Arial" w:cs="Arial"/>
        </w:rPr>
        <w:t>fees to GTAC. Th</w:t>
      </w:r>
      <w:r w:rsidR="00A560EC" w:rsidRPr="003F3930">
        <w:rPr>
          <w:rFonts w:ascii="Arial" w:hAnsi="Arial" w:cs="Arial"/>
        </w:rPr>
        <w:t xml:space="preserve">is is a standard practice for major infrastructure procurement projects of this magnitude. The balance Transactional Advisory Services fees </w:t>
      </w:r>
      <w:r w:rsidR="003C72A3" w:rsidRPr="003F3930">
        <w:rPr>
          <w:rFonts w:ascii="Arial" w:hAnsi="Arial" w:cs="Arial"/>
        </w:rPr>
        <w:t xml:space="preserve">will be transferred </w:t>
      </w:r>
      <w:r w:rsidR="00A560EC" w:rsidRPr="003F3930">
        <w:rPr>
          <w:rFonts w:ascii="Arial" w:hAnsi="Arial" w:cs="Arial"/>
        </w:rPr>
        <w:t xml:space="preserve">upon </w:t>
      </w:r>
      <w:r w:rsidR="003C72A3" w:rsidRPr="003F3930">
        <w:rPr>
          <w:rFonts w:ascii="Arial" w:hAnsi="Arial" w:cs="Arial"/>
        </w:rPr>
        <w:t>finalis</w:t>
      </w:r>
      <w:r w:rsidR="00A560EC" w:rsidRPr="003F3930">
        <w:rPr>
          <w:rFonts w:ascii="Arial" w:hAnsi="Arial" w:cs="Arial"/>
        </w:rPr>
        <w:t>ation of t</w:t>
      </w:r>
      <w:r w:rsidR="003C72A3" w:rsidRPr="003F3930">
        <w:rPr>
          <w:rFonts w:ascii="Arial" w:hAnsi="Arial" w:cs="Arial"/>
        </w:rPr>
        <w:t xml:space="preserve">he feasibility study – which is due later in the 2022/23 financial year. </w:t>
      </w:r>
    </w:p>
    <w:p w:rsidR="007F2EE4" w:rsidRPr="003F3930" w:rsidRDefault="007F2EE4" w:rsidP="003239B6">
      <w:pPr>
        <w:spacing w:after="0" w:line="240" w:lineRule="auto"/>
        <w:jc w:val="both"/>
        <w:rPr>
          <w:rFonts w:ascii="Arial" w:eastAsia="Times New Roman" w:hAnsi="Arial" w:cs="Arial"/>
          <w:b/>
          <w:snapToGrid w:val="0"/>
          <w:color w:val="000000"/>
          <w:lang w:val="en-GB"/>
        </w:rPr>
      </w:pPr>
    </w:p>
    <w:p w:rsidR="003F3930" w:rsidRPr="003F3930" w:rsidRDefault="00A560EC" w:rsidP="002C2F82">
      <w:pPr>
        <w:pStyle w:val="ListParagraph"/>
        <w:numPr>
          <w:ilvl w:val="0"/>
          <w:numId w:val="17"/>
        </w:numPr>
        <w:autoSpaceDE w:val="0"/>
        <w:autoSpaceDN w:val="0"/>
        <w:adjustRightInd w:val="0"/>
        <w:spacing w:after="0" w:line="240" w:lineRule="auto"/>
        <w:jc w:val="both"/>
        <w:rPr>
          <w:rFonts w:ascii="Arial" w:hAnsi="Arial" w:cs="Arial"/>
          <w:color w:val="000000"/>
        </w:rPr>
      </w:pPr>
      <w:r w:rsidRPr="003F3930">
        <w:rPr>
          <w:rFonts w:ascii="Arial" w:eastAsia="Times New Roman" w:hAnsi="Arial" w:cs="Arial"/>
          <w:snapToGrid w:val="0"/>
          <w:lang w:val="en-GB"/>
        </w:rPr>
        <w:t xml:space="preserve">No. </w:t>
      </w:r>
      <w:r w:rsidR="00553545" w:rsidRPr="003F3930">
        <w:rPr>
          <w:rFonts w:ascii="Arial" w:eastAsia="Times New Roman" w:hAnsi="Arial" w:cs="Arial"/>
          <w:snapToGrid w:val="0"/>
          <w:lang w:val="en-GB"/>
        </w:rPr>
        <w:t xml:space="preserve">The Acting Director-General is in the process of engaging the </w:t>
      </w:r>
      <w:r w:rsidR="003A2BE4" w:rsidRPr="003F3930">
        <w:rPr>
          <w:rFonts w:ascii="Arial" w:eastAsia="Times New Roman" w:hAnsi="Arial" w:cs="Arial"/>
          <w:snapToGrid w:val="0"/>
          <w:lang w:val="en-GB"/>
        </w:rPr>
        <w:t>entities as the</w:t>
      </w:r>
      <w:r w:rsidR="003239B6" w:rsidRPr="003F3930">
        <w:rPr>
          <w:rFonts w:ascii="Arial" w:eastAsia="Times New Roman" w:hAnsi="Arial" w:cs="Arial"/>
          <w:snapToGrid w:val="0"/>
          <w:lang w:val="en-GB"/>
        </w:rPr>
        <w:t xml:space="preserve"> entire DSD Portfolio</w:t>
      </w:r>
      <w:r w:rsidR="003F3930" w:rsidRPr="003F3930">
        <w:rPr>
          <w:rFonts w:ascii="Arial" w:eastAsia="Times New Roman" w:hAnsi="Arial" w:cs="Arial"/>
          <w:snapToGrid w:val="0"/>
          <w:lang w:val="en-GB"/>
        </w:rPr>
        <w:t xml:space="preserve"> stand </w:t>
      </w:r>
      <w:r w:rsidR="003A2BE4" w:rsidRPr="003F3930">
        <w:rPr>
          <w:rFonts w:ascii="Arial" w:eastAsia="Times New Roman" w:hAnsi="Arial" w:cs="Arial"/>
          <w:snapToGrid w:val="0"/>
          <w:lang w:val="en-GB"/>
        </w:rPr>
        <w:t xml:space="preserve">to benefit from the </w:t>
      </w:r>
      <w:r w:rsidR="006C4376" w:rsidRPr="003F3930">
        <w:rPr>
          <w:rFonts w:ascii="Arial" w:hAnsi="Arial" w:cs="Arial"/>
        </w:rPr>
        <w:t>Tshwane Inner City Regeneration Programme</w:t>
      </w:r>
      <w:r w:rsidR="003239B6" w:rsidRPr="003F3930">
        <w:rPr>
          <w:rFonts w:ascii="Arial" w:hAnsi="Arial" w:cs="Arial"/>
        </w:rPr>
        <w:t>, which is driven by the Department of Public Works and Infrastructure.</w:t>
      </w:r>
      <w:r w:rsidR="003F3930" w:rsidRPr="003F3930">
        <w:rPr>
          <w:rFonts w:ascii="Arial" w:hAnsi="Arial" w:cs="Arial"/>
        </w:rPr>
        <w:t xml:space="preserve"> </w:t>
      </w:r>
      <w:r w:rsidR="003F3930" w:rsidRPr="003F3930">
        <w:rPr>
          <w:rFonts w:ascii="Arial" w:hAnsi="Arial" w:cs="Arial"/>
          <w:color w:val="000000"/>
        </w:rPr>
        <w:t xml:space="preserve">Part of this mixed-use precinct development includes facilitating the construction of five National Government client departments to be permanently accommodated, with the finalisation of the StatsSA head office already achieved in 2016. </w:t>
      </w:r>
    </w:p>
    <w:p w:rsidR="003F3930" w:rsidRPr="003F3930" w:rsidRDefault="003F3930" w:rsidP="003F3930">
      <w:pPr>
        <w:pStyle w:val="ListParagraph"/>
        <w:rPr>
          <w:rFonts w:ascii="Arial" w:hAnsi="Arial" w:cs="Arial"/>
          <w:color w:val="000000"/>
        </w:rPr>
      </w:pPr>
    </w:p>
    <w:p w:rsidR="003F3930" w:rsidRPr="003F3930" w:rsidRDefault="003239B6" w:rsidP="003F3930">
      <w:pPr>
        <w:pStyle w:val="ListParagraph"/>
        <w:autoSpaceDE w:val="0"/>
        <w:autoSpaceDN w:val="0"/>
        <w:adjustRightInd w:val="0"/>
        <w:spacing w:after="0" w:line="240" w:lineRule="auto"/>
        <w:ind w:left="1080"/>
        <w:jc w:val="both"/>
        <w:rPr>
          <w:rFonts w:ascii="Arial" w:hAnsi="Arial" w:cs="Arial"/>
          <w:color w:val="000000"/>
        </w:rPr>
      </w:pPr>
      <w:r w:rsidRPr="003239B6">
        <w:rPr>
          <w:rFonts w:ascii="Arial" w:hAnsi="Arial" w:cs="Arial"/>
          <w:color w:val="000000"/>
        </w:rPr>
        <w:t xml:space="preserve">The remaining four government head offices to be constructed in the precinct includes the Department of Social Development and its agencies, SASSA and the National Development Agency, the Department of Higher Education and Training, the Department of Home Affairs and the Department of Correctional Services and Constitutional Development. </w:t>
      </w:r>
      <w:r w:rsidR="003F3930" w:rsidRPr="003F3930">
        <w:rPr>
          <w:rFonts w:ascii="Arial" w:hAnsi="Arial" w:cs="Arial"/>
          <w:color w:val="000000"/>
        </w:rPr>
        <w:t>This programme is supported by National Treasury Government Technical Advisory Centr</w:t>
      </w:r>
      <w:r w:rsidR="003F3930">
        <w:rPr>
          <w:rFonts w:ascii="Arial" w:hAnsi="Arial" w:cs="Arial"/>
          <w:color w:val="000000"/>
        </w:rPr>
        <w:t>e</w:t>
      </w:r>
      <w:r w:rsidR="003F3930" w:rsidRPr="003F3930">
        <w:rPr>
          <w:rFonts w:ascii="Arial" w:hAnsi="Arial" w:cs="Arial"/>
          <w:color w:val="000000"/>
        </w:rPr>
        <w:t xml:space="preserve"> (GTAC) and the City of Tshwane Metropolitan Municipality as partners and major stakeholders. The construction of the four head offices of Government Departments will be implemented as PPPs bringing about private sector participation throughout the lifecycle of the project.</w:t>
      </w:r>
    </w:p>
    <w:p w:rsidR="003F3930" w:rsidRPr="003F3930" w:rsidRDefault="003F3930" w:rsidP="003F3930">
      <w:pPr>
        <w:autoSpaceDE w:val="0"/>
        <w:autoSpaceDN w:val="0"/>
        <w:adjustRightInd w:val="0"/>
        <w:spacing w:after="0" w:line="240" w:lineRule="auto"/>
        <w:jc w:val="both"/>
        <w:rPr>
          <w:rFonts w:ascii="Arial" w:hAnsi="Arial" w:cs="Arial"/>
          <w:color w:val="000000"/>
        </w:rPr>
      </w:pPr>
    </w:p>
    <w:p w:rsidR="00F04ECE" w:rsidRPr="003B2362" w:rsidRDefault="00F04ECE" w:rsidP="00FB4659">
      <w:pPr>
        <w:spacing w:after="0" w:line="240" w:lineRule="auto"/>
        <w:jc w:val="both"/>
        <w:rPr>
          <w:rFonts w:ascii="Arial" w:eastAsia="Times New Roman" w:hAnsi="Arial" w:cs="Arial"/>
          <w:b/>
          <w:snapToGrid w:val="0"/>
          <w:color w:val="000000"/>
          <w:lang w:val="en-GB"/>
        </w:rPr>
      </w:pPr>
    </w:p>
    <w:sectPr w:rsidR="00F04ECE" w:rsidRPr="003B2362" w:rsidSect="005267E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53B" w:rsidRDefault="00C8153B">
      <w:pPr>
        <w:spacing w:after="0" w:line="240" w:lineRule="auto"/>
      </w:pPr>
      <w:r>
        <w:separator/>
      </w:r>
    </w:p>
  </w:endnote>
  <w:endnote w:type="continuationSeparator" w:id="0">
    <w:p w:rsidR="00C8153B" w:rsidRDefault="00C8153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08376814"/>
      <w:docPartObj>
        <w:docPartGallery w:val="Page Numbers (Bottom of Page)"/>
        <w:docPartUnique/>
      </w:docPartObj>
    </w:sdtPr>
    <w:sdtEndPr>
      <w:rPr>
        <w:noProof/>
      </w:rPr>
    </w:sdtEndPr>
    <w:sdtContent>
      <w:p w:rsidR="00DA4793" w:rsidRDefault="005267E1">
        <w:pPr>
          <w:pStyle w:val="Footer"/>
          <w:jc w:val="right"/>
        </w:pPr>
        <w:r>
          <w:fldChar w:fldCharType="begin"/>
        </w:r>
        <w:r w:rsidR="00DA4793">
          <w:instrText xml:space="preserve"> PAGE   \* MERGEFORMAT </w:instrText>
        </w:r>
        <w:r>
          <w:fldChar w:fldCharType="separate"/>
        </w:r>
        <w:r w:rsidR="00C8153B">
          <w:rPr>
            <w:noProof/>
          </w:rPr>
          <w:t>1</w:t>
        </w:r>
        <w:r>
          <w:rPr>
            <w:noProof/>
          </w:rPr>
          <w:fldChar w:fldCharType="end"/>
        </w:r>
      </w:p>
    </w:sdtContent>
  </w:sdt>
  <w:p w:rsidR="00DA4793" w:rsidRDefault="00DA479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53B" w:rsidRDefault="00C8153B">
      <w:pPr>
        <w:spacing w:after="0" w:line="240" w:lineRule="auto"/>
      </w:pPr>
      <w:r>
        <w:separator/>
      </w:r>
    </w:p>
  </w:footnote>
  <w:footnote w:type="continuationSeparator" w:id="0">
    <w:p w:rsidR="00C8153B" w:rsidRDefault="00C8153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0E21" w:rsidRPr="00C01144" w:rsidRDefault="005A0E21" w:rsidP="00CC32BE">
    <w:pPr>
      <w:pStyle w:val="Header"/>
      <w:jc w:val="center"/>
      <w:rPr>
        <w:rFonts w:ascii="Trebuchet MS" w:hAnsi="Trebuchet MS"/>
        <w:b/>
        <w:bCs/>
      </w:rPr>
    </w:pPr>
    <w:r w:rsidRPr="00FE7E0D">
      <w:rPr>
        <w:rFonts w:eastAsia="Calibri"/>
        <w:noProof/>
        <w:sz w:val="24"/>
        <w:szCs w:val="24"/>
        <w:lang w:eastAsia="en-ZA"/>
      </w:rPr>
      <w:drawing>
        <wp:inline distT="0" distB="0" distL="0" distR="0">
          <wp:extent cx="4143375" cy="1714500"/>
          <wp:effectExtent l="0" t="0" r="9525" b="0"/>
          <wp:docPr id="2" name="Picture 2" descr="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l="17145" t="9836" r="17905" b="10928"/>
                  <a:stretch>
                    <a:fillRect/>
                  </a:stretch>
                </pic:blipFill>
                <pic:spPr bwMode="auto">
                  <a:xfrm>
                    <a:off x="0" y="0"/>
                    <a:ext cx="4143375" cy="171450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177A"/>
    <w:multiLevelType w:val="hybridMultilevel"/>
    <w:tmpl w:val="F546FEBA"/>
    <w:lvl w:ilvl="0" w:tplc="B5EE0C3E">
      <w:start w:val="2"/>
      <w:numFmt w:val="lowerRoman"/>
      <w:lvlText w:val="(%1)"/>
      <w:lvlJc w:val="left"/>
      <w:pPr>
        <w:ind w:left="1440" w:hanging="72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D93C0E"/>
    <w:multiLevelType w:val="hybridMultilevel"/>
    <w:tmpl w:val="F042D58A"/>
    <w:lvl w:ilvl="0" w:tplc="F4DE819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76B6B33"/>
    <w:multiLevelType w:val="hybridMultilevel"/>
    <w:tmpl w:val="98AC9AA4"/>
    <w:lvl w:ilvl="0" w:tplc="9B126E58">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nsid w:val="2B993F5B"/>
    <w:multiLevelType w:val="hybridMultilevel"/>
    <w:tmpl w:val="95EC1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203C99"/>
    <w:multiLevelType w:val="hybridMultilevel"/>
    <w:tmpl w:val="D1868FE8"/>
    <w:lvl w:ilvl="0" w:tplc="1E7A7CE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36C322DA"/>
    <w:multiLevelType w:val="hybridMultilevel"/>
    <w:tmpl w:val="69045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6D6707D"/>
    <w:multiLevelType w:val="hybridMultilevel"/>
    <w:tmpl w:val="6214207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4FE1275E"/>
    <w:multiLevelType w:val="hybridMultilevel"/>
    <w:tmpl w:val="B6E29500"/>
    <w:lvl w:ilvl="0" w:tplc="3782E0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50646430"/>
    <w:multiLevelType w:val="hybridMultilevel"/>
    <w:tmpl w:val="712AD390"/>
    <w:lvl w:ilvl="0" w:tplc="FAD67CBA">
      <w:start w:val="1"/>
      <w:numFmt w:val="lowerLetter"/>
      <w:lvlText w:val="(%1)"/>
      <w:lvlJc w:val="left"/>
      <w:pPr>
        <w:ind w:left="1026" w:hanging="360"/>
      </w:pPr>
      <w:rPr>
        <w:rFonts w:hint="default"/>
      </w:rPr>
    </w:lvl>
    <w:lvl w:ilvl="1" w:tplc="1C090019">
      <w:start w:val="1"/>
      <w:numFmt w:val="lowerLetter"/>
      <w:lvlText w:val="%2."/>
      <w:lvlJc w:val="left"/>
      <w:pPr>
        <w:ind w:left="1746" w:hanging="360"/>
      </w:pPr>
    </w:lvl>
    <w:lvl w:ilvl="2" w:tplc="1C09001B" w:tentative="1">
      <w:start w:val="1"/>
      <w:numFmt w:val="lowerRoman"/>
      <w:lvlText w:val="%3."/>
      <w:lvlJc w:val="right"/>
      <w:pPr>
        <w:ind w:left="2466" w:hanging="180"/>
      </w:pPr>
    </w:lvl>
    <w:lvl w:ilvl="3" w:tplc="1C09000F" w:tentative="1">
      <w:start w:val="1"/>
      <w:numFmt w:val="decimal"/>
      <w:lvlText w:val="%4."/>
      <w:lvlJc w:val="left"/>
      <w:pPr>
        <w:ind w:left="3186" w:hanging="360"/>
      </w:pPr>
    </w:lvl>
    <w:lvl w:ilvl="4" w:tplc="1C090019" w:tentative="1">
      <w:start w:val="1"/>
      <w:numFmt w:val="lowerLetter"/>
      <w:lvlText w:val="%5."/>
      <w:lvlJc w:val="left"/>
      <w:pPr>
        <w:ind w:left="3906" w:hanging="360"/>
      </w:pPr>
    </w:lvl>
    <w:lvl w:ilvl="5" w:tplc="1C09001B" w:tentative="1">
      <w:start w:val="1"/>
      <w:numFmt w:val="lowerRoman"/>
      <w:lvlText w:val="%6."/>
      <w:lvlJc w:val="right"/>
      <w:pPr>
        <w:ind w:left="4626" w:hanging="180"/>
      </w:pPr>
    </w:lvl>
    <w:lvl w:ilvl="6" w:tplc="1C09000F" w:tentative="1">
      <w:start w:val="1"/>
      <w:numFmt w:val="decimal"/>
      <w:lvlText w:val="%7."/>
      <w:lvlJc w:val="left"/>
      <w:pPr>
        <w:ind w:left="5346" w:hanging="360"/>
      </w:pPr>
    </w:lvl>
    <w:lvl w:ilvl="7" w:tplc="1C090019" w:tentative="1">
      <w:start w:val="1"/>
      <w:numFmt w:val="lowerLetter"/>
      <w:lvlText w:val="%8."/>
      <w:lvlJc w:val="left"/>
      <w:pPr>
        <w:ind w:left="6066" w:hanging="360"/>
      </w:pPr>
    </w:lvl>
    <w:lvl w:ilvl="8" w:tplc="1C09001B" w:tentative="1">
      <w:start w:val="1"/>
      <w:numFmt w:val="lowerRoman"/>
      <w:lvlText w:val="%9."/>
      <w:lvlJc w:val="right"/>
      <w:pPr>
        <w:ind w:left="6786" w:hanging="180"/>
      </w:pPr>
    </w:lvl>
  </w:abstractNum>
  <w:abstractNum w:abstractNumId="9">
    <w:nsid w:val="553C172E"/>
    <w:multiLevelType w:val="hybridMultilevel"/>
    <w:tmpl w:val="D5CC9D46"/>
    <w:lvl w:ilvl="0" w:tplc="1C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01050C"/>
    <w:multiLevelType w:val="hybridMultilevel"/>
    <w:tmpl w:val="B906A622"/>
    <w:lvl w:ilvl="0" w:tplc="CEC053FA">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58730627"/>
    <w:multiLevelType w:val="hybridMultilevel"/>
    <w:tmpl w:val="C42ECA2E"/>
    <w:lvl w:ilvl="0" w:tplc="97680E6C">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2">
    <w:nsid w:val="5D9A1CFB"/>
    <w:multiLevelType w:val="hybridMultilevel"/>
    <w:tmpl w:val="D4FE94EA"/>
    <w:lvl w:ilvl="0" w:tplc="1C090019">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CBD4BC2"/>
    <w:multiLevelType w:val="multilevel"/>
    <w:tmpl w:val="03C2A8D8"/>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4">
    <w:nsid w:val="6CF25BB6"/>
    <w:multiLevelType w:val="hybridMultilevel"/>
    <w:tmpl w:val="4CA486A4"/>
    <w:lvl w:ilvl="0" w:tplc="1C09000F">
      <w:start w:val="1"/>
      <w:numFmt w:val="decimal"/>
      <w:lvlText w:val="%1."/>
      <w:lvlJc w:val="left"/>
      <w:pPr>
        <w:ind w:left="1080" w:hanging="360"/>
      </w:p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5">
    <w:nsid w:val="6D151EA9"/>
    <w:multiLevelType w:val="hybridMultilevel"/>
    <w:tmpl w:val="DE38B676"/>
    <w:lvl w:ilvl="0" w:tplc="1C090017">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DC079AD"/>
    <w:multiLevelType w:val="hybridMultilevel"/>
    <w:tmpl w:val="6B3E922A"/>
    <w:lvl w:ilvl="0" w:tplc="4866D816">
      <w:start w:val="27"/>
      <w:numFmt w:val="lowerLetter"/>
      <w:lvlText w:val="(%1)"/>
      <w:lvlJc w:val="left"/>
      <w:pPr>
        <w:ind w:left="1110" w:hanging="39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0"/>
  </w:num>
  <w:num w:numId="3">
    <w:abstractNumId w:val="16"/>
  </w:num>
  <w:num w:numId="4">
    <w:abstractNumId w:val="1"/>
  </w:num>
  <w:num w:numId="5">
    <w:abstractNumId w:val="11"/>
  </w:num>
  <w:num w:numId="6">
    <w:abstractNumId w:val="2"/>
  </w:num>
  <w:num w:numId="7">
    <w:abstractNumId w:val="8"/>
  </w:num>
  <w:num w:numId="8">
    <w:abstractNumId w:val="4"/>
  </w:num>
  <w:num w:numId="9">
    <w:abstractNumId w:val="7"/>
  </w:num>
  <w:num w:numId="10">
    <w:abstractNumId w:val="3"/>
  </w:num>
  <w:num w:numId="11">
    <w:abstractNumId w:val="5"/>
  </w:num>
  <w:num w:numId="12">
    <w:abstractNumId w:val="14"/>
  </w:num>
  <w:num w:numId="13">
    <w:abstractNumId w:val="9"/>
  </w:num>
  <w:num w:numId="14">
    <w:abstractNumId w:val="6"/>
  </w:num>
  <w:num w:numId="15">
    <w:abstractNumId w:val="13"/>
  </w:num>
  <w:num w:numId="16">
    <w:abstractNumId w:val="12"/>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33C41"/>
    <w:rsid w:val="00002553"/>
    <w:rsid w:val="000035C4"/>
    <w:rsid w:val="00003917"/>
    <w:rsid w:val="0001673F"/>
    <w:rsid w:val="00022DAF"/>
    <w:rsid w:val="00030F7E"/>
    <w:rsid w:val="00041AA3"/>
    <w:rsid w:val="00041FD4"/>
    <w:rsid w:val="00042BE0"/>
    <w:rsid w:val="00045724"/>
    <w:rsid w:val="0005155C"/>
    <w:rsid w:val="00051EC2"/>
    <w:rsid w:val="000606D9"/>
    <w:rsid w:val="00061748"/>
    <w:rsid w:val="00066271"/>
    <w:rsid w:val="000707D0"/>
    <w:rsid w:val="0007116F"/>
    <w:rsid w:val="00083B8D"/>
    <w:rsid w:val="00090DDF"/>
    <w:rsid w:val="00091658"/>
    <w:rsid w:val="0009793F"/>
    <w:rsid w:val="000B3D62"/>
    <w:rsid w:val="000B436B"/>
    <w:rsid w:val="000C1583"/>
    <w:rsid w:val="000C35A9"/>
    <w:rsid w:val="000D465F"/>
    <w:rsid w:val="000D4EA6"/>
    <w:rsid w:val="000E3F6F"/>
    <w:rsid w:val="000F1964"/>
    <w:rsid w:val="000F1F08"/>
    <w:rsid w:val="000F33EF"/>
    <w:rsid w:val="00103D68"/>
    <w:rsid w:val="001046D3"/>
    <w:rsid w:val="0010487E"/>
    <w:rsid w:val="00106780"/>
    <w:rsid w:val="00112973"/>
    <w:rsid w:val="0011699F"/>
    <w:rsid w:val="00123D9A"/>
    <w:rsid w:val="0012418C"/>
    <w:rsid w:val="00126A26"/>
    <w:rsid w:val="00131148"/>
    <w:rsid w:val="00132534"/>
    <w:rsid w:val="00136AE7"/>
    <w:rsid w:val="00144A54"/>
    <w:rsid w:val="00157C96"/>
    <w:rsid w:val="001713D1"/>
    <w:rsid w:val="00173BDA"/>
    <w:rsid w:val="001745C4"/>
    <w:rsid w:val="00174A02"/>
    <w:rsid w:val="0017591B"/>
    <w:rsid w:val="001808E1"/>
    <w:rsid w:val="00183FED"/>
    <w:rsid w:val="0019267C"/>
    <w:rsid w:val="00193716"/>
    <w:rsid w:val="00193B0E"/>
    <w:rsid w:val="001940D1"/>
    <w:rsid w:val="001B0AFA"/>
    <w:rsid w:val="001B547F"/>
    <w:rsid w:val="001B636D"/>
    <w:rsid w:val="001B7935"/>
    <w:rsid w:val="001B7CA0"/>
    <w:rsid w:val="001B7CEF"/>
    <w:rsid w:val="001C04B5"/>
    <w:rsid w:val="001C0739"/>
    <w:rsid w:val="001C5424"/>
    <w:rsid w:val="001C79BF"/>
    <w:rsid w:val="001D059F"/>
    <w:rsid w:val="001D0750"/>
    <w:rsid w:val="001D3C87"/>
    <w:rsid w:val="001E22C5"/>
    <w:rsid w:val="001E322B"/>
    <w:rsid w:val="001E391F"/>
    <w:rsid w:val="001F1C3B"/>
    <w:rsid w:val="00205109"/>
    <w:rsid w:val="002052D4"/>
    <w:rsid w:val="00207160"/>
    <w:rsid w:val="00214E66"/>
    <w:rsid w:val="00224843"/>
    <w:rsid w:val="00226EA6"/>
    <w:rsid w:val="00232C7D"/>
    <w:rsid w:val="002346B4"/>
    <w:rsid w:val="0023515A"/>
    <w:rsid w:val="002420E3"/>
    <w:rsid w:val="0024771A"/>
    <w:rsid w:val="00253C36"/>
    <w:rsid w:val="002559B6"/>
    <w:rsid w:val="00256C55"/>
    <w:rsid w:val="00262858"/>
    <w:rsid w:val="00264E4F"/>
    <w:rsid w:val="00270B32"/>
    <w:rsid w:val="00270F3D"/>
    <w:rsid w:val="002738BB"/>
    <w:rsid w:val="002803F4"/>
    <w:rsid w:val="002810E9"/>
    <w:rsid w:val="00281672"/>
    <w:rsid w:val="002932D5"/>
    <w:rsid w:val="002A66E4"/>
    <w:rsid w:val="002B1DA6"/>
    <w:rsid w:val="002B3395"/>
    <w:rsid w:val="002B387B"/>
    <w:rsid w:val="002B5B12"/>
    <w:rsid w:val="002B5DEF"/>
    <w:rsid w:val="002B6291"/>
    <w:rsid w:val="002B63D8"/>
    <w:rsid w:val="002B6874"/>
    <w:rsid w:val="002B7F4E"/>
    <w:rsid w:val="002D4C7A"/>
    <w:rsid w:val="002E0A8C"/>
    <w:rsid w:val="002E7AA7"/>
    <w:rsid w:val="002F0131"/>
    <w:rsid w:val="002F04B7"/>
    <w:rsid w:val="002F17AE"/>
    <w:rsid w:val="002F1B57"/>
    <w:rsid w:val="003055D8"/>
    <w:rsid w:val="00306CD5"/>
    <w:rsid w:val="00310F71"/>
    <w:rsid w:val="00314EB9"/>
    <w:rsid w:val="00317C62"/>
    <w:rsid w:val="00322453"/>
    <w:rsid w:val="003239B6"/>
    <w:rsid w:val="00340511"/>
    <w:rsid w:val="00343A08"/>
    <w:rsid w:val="00347050"/>
    <w:rsid w:val="00351E70"/>
    <w:rsid w:val="0035762D"/>
    <w:rsid w:val="00357D50"/>
    <w:rsid w:val="003620F4"/>
    <w:rsid w:val="003677F8"/>
    <w:rsid w:val="003733A0"/>
    <w:rsid w:val="00373532"/>
    <w:rsid w:val="00382D1D"/>
    <w:rsid w:val="00390C3B"/>
    <w:rsid w:val="00390DD0"/>
    <w:rsid w:val="0039296A"/>
    <w:rsid w:val="003A2BE4"/>
    <w:rsid w:val="003A46F0"/>
    <w:rsid w:val="003A55A0"/>
    <w:rsid w:val="003A678B"/>
    <w:rsid w:val="003B06A7"/>
    <w:rsid w:val="003B2362"/>
    <w:rsid w:val="003B2673"/>
    <w:rsid w:val="003B2FF5"/>
    <w:rsid w:val="003B4252"/>
    <w:rsid w:val="003B724D"/>
    <w:rsid w:val="003C0935"/>
    <w:rsid w:val="003C16FC"/>
    <w:rsid w:val="003C2393"/>
    <w:rsid w:val="003C2FF2"/>
    <w:rsid w:val="003C4309"/>
    <w:rsid w:val="003C44B1"/>
    <w:rsid w:val="003C72A3"/>
    <w:rsid w:val="003D6032"/>
    <w:rsid w:val="003E2446"/>
    <w:rsid w:val="003F023C"/>
    <w:rsid w:val="003F1D8A"/>
    <w:rsid w:val="003F2066"/>
    <w:rsid w:val="003F291A"/>
    <w:rsid w:val="003F3930"/>
    <w:rsid w:val="003F3F09"/>
    <w:rsid w:val="003F46EA"/>
    <w:rsid w:val="00401F5C"/>
    <w:rsid w:val="00402D36"/>
    <w:rsid w:val="004072F4"/>
    <w:rsid w:val="004101AF"/>
    <w:rsid w:val="0041084E"/>
    <w:rsid w:val="00410DB2"/>
    <w:rsid w:val="004152F6"/>
    <w:rsid w:val="004168B7"/>
    <w:rsid w:val="00420BB8"/>
    <w:rsid w:val="00422B00"/>
    <w:rsid w:val="00425532"/>
    <w:rsid w:val="004329D6"/>
    <w:rsid w:val="0043382B"/>
    <w:rsid w:val="00434100"/>
    <w:rsid w:val="00435600"/>
    <w:rsid w:val="00436F9C"/>
    <w:rsid w:val="004405FF"/>
    <w:rsid w:val="004410C7"/>
    <w:rsid w:val="0044169D"/>
    <w:rsid w:val="00446448"/>
    <w:rsid w:val="00447342"/>
    <w:rsid w:val="004479BA"/>
    <w:rsid w:val="00454D2A"/>
    <w:rsid w:val="0046204B"/>
    <w:rsid w:val="00477E8D"/>
    <w:rsid w:val="0048059F"/>
    <w:rsid w:val="00480897"/>
    <w:rsid w:val="00482785"/>
    <w:rsid w:val="004837E7"/>
    <w:rsid w:val="00483E25"/>
    <w:rsid w:val="00484173"/>
    <w:rsid w:val="00490EBD"/>
    <w:rsid w:val="004916AB"/>
    <w:rsid w:val="0049183A"/>
    <w:rsid w:val="004952C8"/>
    <w:rsid w:val="004B0E92"/>
    <w:rsid w:val="004B16FD"/>
    <w:rsid w:val="004B2779"/>
    <w:rsid w:val="004B3426"/>
    <w:rsid w:val="004C75CF"/>
    <w:rsid w:val="004D27C4"/>
    <w:rsid w:val="004D2F24"/>
    <w:rsid w:val="004D56FC"/>
    <w:rsid w:val="004E0A72"/>
    <w:rsid w:val="004E33EB"/>
    <w:rsid w:val="004E7C2C"/>
    <w:rsid w:val="004F5481"/>
    <w:rsid w:val="004F58F7"/>
    <w:rsid w:val="004F736D"/>
    <w:rsid w:val="00501A17"/>
    <w:rsid w:val="0050367D"/>
    <w:rsid w:val="00505A71"/>
    <w:rsid w:val="00506466"/>
    <w:rsid w:val="00514645"/>
    <w:rsid w:val="00515132"/>
    <w:rsid w:val="00526786"/>
    <w:rsid w:val="005267E1"/>
    <w:rsid w:val="0053151F"/>
    <w:rsid w:val="0053181D"/>
    <w:rsid w:val="00531BEB"/>
    <w:rsid w:val="00537B1C"/>
    <w:rsid w:val="00537EFE"/>
    <w:rsid w:val="0054758F"/>
    <w:rsid w:val="00551EEA"/>
    <w:rsid w:val="00553545"/>
    <w:rsid w:val="00556689"/>
    <w:rsid w:val="00567C07"/>
    <w:rsid w:val="00567EA8"/>
    <w:rsid w:val="00571987"/>
    <w:rsid w:val="00572AC9"/>
    <w:rsid w:val="00577FEC"/>
    <w:rsid w:val="005825E4"/>
    <w:rsid w:val="00584954"/>
    <w:rsid w:val="00586CCC"/>
    <w:rsid w:val="00592B9B"/>
    <w:rsid w:val="005962DE"/>
    <w:rsid w:val="005A0E21"/>
    <w:rsid w:val="005A184A"/>
    <w:rsid w:val="005A37EE"/>
    <w:rsid w:val="005A3AB9"/>
    <w:rsid w:val="005A4CF0"/>
    <w:rsid w:val="005A6543"/>
    <w:rsid w:val="005B5BFF"/>
    <w:rsid w:val="005C6FB9"/>
    <w:rsid w:val="005D23BD"/>
    <w:rsid w:val="005D3DDE"/>
    <w:rsid w:val="005D3EBC"/>
    <w:rsid w:val="005D5EBD"/>
    <w:rsid w:val="005D7EF1"/>
    <w:rsid w:val="005E4916"/>
    <w:rsid w:val="005F2C98"/>
    <w:rsid w:val="00602077"/>
    <w:rsid w:val="006043E8"/>
    <w:rsid w:val="006051BB"/>
    <w:rsid w:val="006139D8"/>
    <w:rsid w:val="00615E45"/>
    <w:rsid w:val="00620A2E"/>
    <w:rsid w:val="00620BB5"/>
    <w:rsid w:val="00621A82"/>
    <w:rsid w:val="006221FB"/>
    <w:rsid w:val="00623997"/>
    <w:rsid w:val="0062494E"/>
    <w:rsid w:val="00626FD0"/>
    <w:rsid w:val="00631AD1"/>
    <w:rsid w:val="00634F63"/>
    <w:rsid w:val="00645D55"/>
    <w:rsid w:val="0065044E"/>
    <w:rsid w:val="00652AA6"/>
    <w:rsid w:val="0065360F"/>
    <w:rsid w:val="00653B78"/>
    <w:rsid w:val="006542D2"/>
    <w:rsid w:val="00655008"/>
    <w:rsid w:val="00656F64"/>
    <w:rsid w:val="00661786"/>
    <w:rsid w:val="00665F08"/>
    <w:rsid w:val="00670DC9"/>
    <w:rsid w:val="00676187"/>
    <w:rsid w:val="0068260E"/>
    <w:rsid w:val="00682F8C"/>
    <w:rsid w:val="00685F7F"/>
    <w:rsid w:val="006867B0"/>
    <w:rsid w:val="006A4DB2"/>
    <w:rsid w:val="006B0E09"/>
    <w:rsid w:val="006B3B90"/>
    <w:rsid w:val="006C4376"/>
    <w:rsid w:val="006C6488"/>
    <w:rsid w:val="006D024F"/>
    <w:rsid w:val="006D1DFA"/>
    <w:rsid w:val="006D6338"/>
    <w:rsid w:val="006E4581"/>
    <w:rsid w:val="006E5299"/>
    <w:rsid w:val="006E5C58"/>
    <w:rsid w:val="006E62F1"/>
    <w:rsid w:val="006F0EB0"/>
    <w:rsid w:val="006F1316"/>
    <w:rsid w:val="006F3E48"/>
    <w:rsid w:val="006F407C"/>
    <w:rsid w:val="00702A10"/>
    <w:rsid w:val="00711C80"/>
    <w:rsid w:val="007130F6"/>
    <w:rsid w:val="007139C1"/>
    <w:rsid w:val="00716453"/>
    <w:rsid w:val="007209B7"/>
    <w:rsid w:val="00721A9B"/>
    <w:rsid w:val="00722460"/>
    <w:rsid w:val="0072387B"/>
    <w:rsid w:val="00724E78"/>
    <w:rsid w:val="00726C88"/>
    <w:rsid w:val="007345A6"/>
    <w:rsid w:val="00743DFA"/>
    <w:rsid w:val="00747628"/>
    <w:rsid w:val="0075766D"/>
    <w:rsid w:val="0075785A"/>
    <w:rsid w:val="007625A4"/>
    <w:rsid w:val="00766504"/>
    <w:rsid w:val="007703DD"/>
    <w:rsid w:val="00770821"/>
    <w:rsid w:val="00774E61"/>
    <w:rsid w:val="00775010"/>
    <w:rsid w:val="0077740D"/>
    <w:rsid w:val="0078077B"/>
    <w:rsid w:val="00780F7E"/>
    <w:rsid w:val="007830B6"/>
    <w:rsid w:val="0078352F"/>
    <w:rsid w:val="00784875"/>
    <w:rsid w:val="0078765B"/>
    <w:rsid w:val="00797D21"/>
    <w:rsid w:val="007A449C"/>
    <w:rsid w:val="007A7AE6"/>
    <w:rsid w:val="007A7E54"/>
    <w:rsid w:val="007B300B"/>
    <w:rsid w:val="007B659D"/>
    <w:rsid w:val="007C2A75"/>
    <w:rsid w:val="007C792C"/>
    <w:rsid w:val="007D0892"/>
    <w:rsid w:val="007D6644"/>
    <w:rsid w:val="007D78D7"/>
    <w:rsid w:val="007E24D7"/>
    <w:rsid w:val="007E387C"/>
    <w:rsid w:val="007E4506"/>
    <w:rsid w:val="007E799B"/>
    <w:rsid w:val="007F2EE4"/>
    <w:rsid w:val="007F4E1A"/>
    <w:rsid w:val="007F7022"/>
    <w:rsid w:val="00801103"/>
    <w:rsid w:val="00803018"/>
    <w:rsid w:val="0080530C"/>
    <w:rsid w:val="008107F9"/>
    <w:rsid w:val="0081327A"/>
    <w:rsid w:val="00817F4B"/>
    <w:rsid w:val="00823DF8"/>
    <w:rsid w:val="008305AC"/>
    <w:rsid w:val="00834E33"/>
    <w:rsid w:val="00837E04"/>
    <w:rsid w:val="00843136"/>
    <w:rsid w:val="00850C63"/>
    <w:rsid w:val="00861672"/>
    <w:rsid w:val="008617BF"/>
    <w:rsid w:val="00870526"/>
    <w:rsid w:val="00873A25"/>
    <w:rsid w:val="0087491C"/>
    <w:rsid w:val="00880172"/>
    <w:rsid w:val="0088698A"/>
    <w:rsid w:val="00886EF8"/>
    <w:rsid w:val="00892AE6"/>
    <w:rsid w:val="008A0BDC"/>
    <w:rsid w:val="008A2E4C"/>
    <w:rsid w:val="008A43F9"/>
    <w:rsid w:val="008A5381"/>
    <w:rsid w:val="008A5D65"/>
    <w:rsid w:val="008B175E"/>
    <w:rsid w:val="008B3F12"/>
    <w:rsid w:val="008B5901"/>
    <w:rsid w:val="008C1BDF"/>
    <w:rsid w:val="008D3585"/>
    <w:rsid w:val="008D577E"/>
    <w:rsid w:val="008D671E"/>
    <w:rsid w:val="008E0887"/>
    <w:rsid w:val="008E3CB8"/>
    <w:rsid w:val="008E4537"/>
    <w:rsid w:val="008E5107"/>
    <w:rsid w:val="008E5698"/>
    <w:rsid w:val="0090785A"/>
    <w:rsid w:val="00907F57"/>
    <w:rsid w:val="00913103"/>
    <w:rsid w:val="00920B4A"/>
    <w:rsid w:val="00923C66"/>
    <w:rsid w:val="00925A2E"/>
    <w:rsid w:val="00926BB8"/>
    <w:rsid w:val="009311E4"/>
    <w:rsid w:val="00943310"/>
    <w:rsid w:val="00947DCC"/>
    <w:rsid w:val="00950A52"/>
    <w:rsid w:val="0095259B"/>
    <w:rsid w:val="00954A50"/>
    <w:rsid w:val="0095691B"/>
    <w:rsid w:val="00962A9C"/>
    <w:rsid w:val="00967FF3"/>
    <w:rsid w:val="00973DE3"/>
    <w:rsid w:val="009760C8"/>
    <w:rsid w:val="00976B23"/>
    <w:rsid w:val="0098193E"/>
    <w:rsid w:val="00991148"/>
    <w:rsid w:val="00993894"/>
    <w:rsid w:val="00996871"/>
    <w:rsid w:val="0099694C"/>
    <w:rsid w:val="009A3623"/>
    <w:rsid w:val="009B0C0D"/>
    <w:rsid w:val="009B1CB7"/>
    <w:rsid w:val="009B1F05"/>
    <w:rsid w:val="009B40A0"/>
    <w:rsid w:val="009C4045"/>
    <w:rsid w:val="009D12AD"/>
    <w:rsid w:val="009D22CC"/>
    <w:rsid w:val="009D2F77"/>
    <w:rsid w:val="009D31D0"/>
    <w:rsid w:val="009D6C6F"/>
    <w:rsid w:val="009E0179"/>
    <w:rsid w:val="009E08CF"/>
    <w:rsid w:val="009E1947"/>
    <w:rsid w:val="009E2FDB"/>
    <w:rsid w:val="009E458E"/>
    <w:rsid w:val="009E4955"/>
    <w:rsid w:val="009E65E5"/>
    <w:rsid w:val="009E7540"/>
    <w:rsid w:val="009F13EC"/>
    <w:rsid w:val="009F26B2"/>
    <w:rsid w:val="00A03249"/>
    <w:rsid w:val="00A0436F"/>
    <w:rsid w:val="00A1031A"/>
    <w:rsid w:val="00A11A40"/>
    <w:rsid w:val="00A11EBD"/>
    <w:rsid w:val="00A12E03"/>
    <w:rsid w:val="00A20D1C"/>
    <w:rsid w:val="00A21AE1"/>
    <w:rsid w:val="00A32DA2"/>
    <w:rsid w:val="00A34E32"/>
    <w:rsid w:val="00A400BA"/>
    <w:rsid w:val="00A436F0"/>
    <w:rsid w:val="00A560EC"/>
    <w:rsid w:val="00A6429F"/>
    <w:rsid w:val="00A64E8E"/>
    <w:rsid w:val="00A65C30"/>
    <w:rsid w:val="00A73D6D"/>
    <w:rsid w:val="00A7417C"/>
    <w:rsid w:val="00A7719B"/>
    <w:rsid w:val="00A810D1"/>
    <w:rsid w:val="00A8600B"/>
    <w:rsid w:val="00A870F2"/>
    <w:rsid w:val="00A8760F"/>
    <w:rsid w:val="00A930EB"/>
    <w:rsid w:val="00A9378F"/>
    <w:rsid w:val="00A93D60"/>
    <w:rsid w:val="00A97C86"/>
    <w:rsid w:val="00AA29C3"/>
    <w:rsid w:val="00AA6B3F"/>
    <w:rsid w:val="00AB0772"/>
    <w:rsid w:val="00AB10C6"/>
    <w:rsid w:val="00AB6425"/>
    <w:rsid w:val="00AB6B86"/>
    <w:rsid w:val="00AC620A"/>
    <w:rsid w:val="00AC6B28"/>
    <w:rsid w:val="00AD12E4"/>
    <w:rsid w:val="00AD58FA"/>
    <w:rsid w:val="00AD686B"/>
    <w:rsid w:val="00AE09B4"/>
    <w:rsid w:val="00AE14BC"/>
    <w:rsid w:val="00AE3CAA"/>
    <w:rsid w:val="00AF150C"/>
    <w:rsid w:val="00AF7818"/>
    <w:rsid w:val="00B02F08"/>
    <w:rsid w:val="00B04D8C"/>
    <w:rsid w:val="00B1408A"/>
    <w:rsid w:val="00B16355"/>
    <w:rsid w:val="00B20FC8"/>
    <w:rsid w:val="00B21BC6"/>
    <w:rsid w:val="00B22B16"/>
    <w:rsid w:val="00B24D20"/>
    <w:rsid w:val="00B30792"/>
    <w:rsid w:val="00B3376F"/>
    <w:rsid w:val="00B33B99"/>
    <w:rsid w:val="00B40984"/>
    <w:rsid w:val="00B4712D"/>
    <w:rsid w:val="00B53024"/>
    <w:rsid w:val="00B55A37"/>
    <w:rsid w:val="00B6018A"/>
    <w:rsid w:val="00B74F1D"/>
    <w:rsid w:val="00B82C53"/>
    <w:rsid w:val="00B90DCE"/>
    <w:rsid w:val="00B95215"/>
    <w:rsid w:val="00BA5555"/>
    <w:rsid w:val="00BB0803"/>
    <w:rsid w:val="00BB0DCB"/>
    <w:rsid w:val="00BB1B93"/>
    <w:rsid w:val="00BB3A79"/>
    <w:rsid w:val="00BB7FA9"/>
    <w:rsid w:val="00BD07CD"/>
    <w:rsid w:val="00BD19CE"/>
    <w:rsid w:val="00BD1C78"/>
    <w:rsid w:val="00BD231A"/>
    <w:rsid w:val="00BD3371"/>
    <w:rsid w:val="00BD358D"/>
    <w:rsid w:val="00BD3C49"/>
    <w:rsid w:val="00BE4B10"/>
    <w:rsid w:val="00BE7599"/>
    <w:rsid w:val="00BF18E9"/>
    <w:rsid w:val="00BF4647"/>
    <w:rsid w:val="00C01144"/>
    <w:rsid w:val="00C0555F"/>
    <w:rsid w:val="00C1329B"/>
    <w:rsid w:val="00C14016"/>
    <w:rsid w:val="00C15BFA"/>
    <w:rsid w:val="00C209DA"/>
    <w:rsid w:val="00C20D9A"/>
    <w:rsid w:val="00C27FA8"/>
    <w:rsid w:val="00C305CD"/>
    <w:rsid w:val="00C3242E"/>
    <w:rsid w:val="00C33804"/>
    <w:rsid w:val="00C4208C"/>
    <w:rsid w:val="00C458DA"/>
    <w:rsid w:val="00C468BA"/>
    <w:rsid w:val="00C52EF3"/>
    <w:rsid w:val="00C6342B"/>
    <w:rsid w:val="00C650E0"/>
    <w:rsid w:val="00C66339"/>
    <w:rsid w:val="00C71E9C"/>
    <w:rsid w:val="00C72B34"/>
    <w:rsid w:val="00C76B85"/>
    <w:rsid w:val="00C8153B"/>
    <w:rsid w:val="00C91C34"/>
    <w:rsid w:val="00C923CA"/>
    <w:rsid w:val="00C92871"/>
    <w:rsid w:val="00C94CF9"/>
    <w:rsid w:val="00C9664A"/>
    <w:rsid w:val="00CA0BFA"/>
    <w:rsid w:val="00CA3022"/>
    <w:rsid w:val="00CA47D7"/>
    <w:rsid w:val="00CB46EF"/>
    <w:rsid w:val="00CC0DE5"/>
    <w:rsid w:val="00CC32BE"/>
    <w:rsid w:val="00CC48B5"/>
    <w:rsid w:val="00CC6F23"/>
    <w:rsid w:val="00CC72DA"/>
    <w:rsid w:val="00CC7491"/>
    <w:rsid w:val="00CD2566"/>
    <w:rsid w:val="00CD730F"/>
    <w:rsid w:val="00CE5049"/>
    <w:rsid w:val="00CE6830"/>
    <w:rsid w:val="00CF0607"/>
    <w:rsid w:val="00CF4CE3"/>
    <w:rsid w:val="00CF630D"/>
    <w:rsid w:val="00D065BE"/>
    <w:rsid w:val="00D12A10"/>
    <w:rsid w:val="00D2120F"/>
    <w:rsid w:val="00D27368"/>
    <w:rsid w:val="00D33C41"/>
    <w:rsid w:val="00D37569"/>
    <w:rsid w:val="00D4048F"/>
    <w:rsid w:val="00D450FC"/>
    <w:rsid w:val="00D51239"/>
    <w:rsid w:val="00D61A84"/>
    <w:rsid w:val="00D67D54"/>
    <w:rsid w:val="00D703A5"/>
    <w:rsid w:val="00D71E36"/>
    <w:rsid w:val="00D77748"/>
    <w:rsid w:val="00D80E2E"/>
    <w:rsid w:val="00DA1E4E"/>
    <w:rsid w:val="00DA4793"/>
    <w:rsid w:val="00DB32F0"/>
    <w:rsid w:val="00DB6A57"/>
    <w:rsid w:val="00DC028F"/>
    <w:rsid w:val="00DC221D"/>
    <w:rsid w:val="00DC5658"/>
    <w:rsid w:val="00DD69F1"/>
    <w:rsid w:val="00DD6AF0"/>
    <w:rsid w:val="00DD7FD5"/>
    <w:rsid w:val="00DE1FB3"/>
    <w:rsid w:val="00DF142E"/>
    <w:rsid w:val="00DF27C3"/>
    <w:rsid w:val="00DF476E"/>
    <w:rsid w:val="00E00811"/>
    <w:rsid w:val="00E07F82"/>
    <w:rsid w:val="00E10807"/>
    <w:rsid w:val="00E15F95"/>
    <w:rsid w:val="00E21BE6"/>
    <w:rsid w:val="00E258FD"/>
    <w:rsid w:val="00E30D1D"/>
    <w:rsid w:val="00E33C6C"/>
    <w:rsid w:val="00E36AB5"/>
    <w:rsid w:val="00E408E7"/>
    <w:rsid w:val="00E436D1"/>
    <w:rsid w:val="00E46923"/>
    <w:rsid w:val="00E525D3"/>
    <w:rsid w:val="00E527D0"/>
    <w:rsid w:val="00E546E7"/>
    <w:rsid w:val="00E556BF"/>
    <w:rsid w:val="00E57C01"/>
    <w:rsid w:val="00E671B7"/>
    <w:rsid w:val="00E7219E"/>
    <w:rsid w:val="00E73628"/>
    <w:rsid w:val="00E7400D"/>
    <w:rsid w:val="00E74AD9"/>
    <w:rsid w:val="00E76629"/>
    <w:rsid w:val="00E82276"/>
    <w:rsid w:val="00E82B0B"/>
    <w:rsid w:val="00E90BBD"/>
    <w:rsid w:val="00E90C03"/>
    <w:rsid w:val="00E940AE"/>
    <w:rsid w:val="00E94458"/>
    <w:rsid w:val="00E96AE2"/>
    <w:rsid w:val="00EA6980"/>
    <w:rsid w:val="00EB4117"/>
    <w:rsid w:val="00EC6895"/>
    <w:rsid w:val="00ED0BC0"/>
    <w:rsid w:val="00ED106D"/>
    <w:rsid w:val="00ED15E7"/>
    <w:rsid w:val="00ED2A70"/>
    <w:rsid w:val="00ED3CB3"/>
    <w:rsid w:val="00ED3D83"/>
    <w:rsid w:val="00ED7105"/>
    <w:rsid w:val="00EE021E"/>
    <w:rsid w:val="00EE0F4E"/>
    <w:rsid w:val="00EE1110"/>
    <w:rsid w:val="00EE40C8"/>
    <w:rsid w:val="00EF057D"/>
    <w:rsid w:val="00EF0741"/>
    <w:rsid w:val="00EF2494"/>
    <w:rsid w:val="00EF6DD2"/>
    <w:rsid w:val="00F04ECE"/>
    <w:rsid w:val="00F067DA"/>
    <w:rsid w:val="00F078F5"/>
    <w:rsid w:val="00F10CC8"/>
    <w:rsid w:val="00F11371"/>
    <w:rsid w:val="00F15D74"/>
    <w:rsid w:val="00F178BB"/>
    <w:rsid w:val="00F17D24"/>
    <w:rsid w:val="00F21AFD"/>
    <w:rsid w:val="00F21D6B"/>
    <w:rsid w:val="00F265A7"/>
    <w:rsid w:val="00F30443"/>
    <w:rsid w:val="00F317DF"/>
    <w:rsid w:val="00F33D87"/>
    <w:rsid w:val="00F37E84"/>
    <w:rsid w:val="00F43329"/>
    <w:rsid w:val="00F468FA"/>
    <w:rsid w:val="00F56AFA"/>
    <w:rsid w:val="00F732A3"/>
    <w:rsid w:val="00F77743"/>
    <w:rsid w:val="00F77BA6"/>
    <w:rsid w:val="00F86AA7"/>
    <w:rsid w:val="00F8736C"/>
    <w:rsid w:val="00F913BE"/>
    <w:rsid w:val="00F92F9F"/>
    <w:rsid w:val="00F93622"/>
    <w:rsid w:val="00FB4659"/>
    <w:rsid w:val="00FB557D"/>
    <w:rsid w:val="00FB5F56"/>
    <w:rsid w:val="00FC2C79"/>
    <w:rsid w:val="00FC68FF"/>
    <w:rsid w:val="00FD0D94"/>
    <w:rsid w:val="00FD1C03"/>
    <w:rsid w:val="00FD5267"/>
    <w:rsid w:val="00FF3162"/>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3A08"/>
  </w:style>
  <w:style w:type="paragraph" w:styleId="Heading1">
    <w:name w:val="heading 1"/>
    <w:basedOn w:val="Normal"/>
    <w:next w:val="Normal"/>
    <w:link w:val="Heading1Char"/>
    <w:uiPriority w:val="9"/>
    <w:qFormat/>
    <w:rsid w:val="00567C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3C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D33C41"/>
  </w:style>
  <w:style w:type="paragraph" w:styleId="BodyTextIndent">
    <w:name w:val="Body Text Indent"/>
    <w:basedOn w:val="Normal"/>
    <w:link w:val="BodyTextIndentChar1"/>
    <w:rsid w:val="00D33C41"/>
    <w:pPr>
      <w:tabs>
        <w:tab w:val="left" w:pos="432"/>
        <w:tab w:val="left" w:pos="864"/>
      </w:tabs>
      <w:spacing w:after="0" w:line="480" w:lineRule="auto"/>
      <w:ind w:left="1094" w:hanging="547"/>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uiPriority w:val="99"/>
    <w:semiHidden/>
    <w:rsid w:val="00D33C41"/>
  </w:style>
  <w:style w:type="character" w:customStyle="1" w:styleId="BodyTextIndentChar1">
    <w:name w:val="Body Text Indent Char1"/>
    <w:link w:val="BodyTextIndent"/>
    <w:locked/>
    <w:rsid w:val="00D33C41"/>
    <w:rPr>
      <w:rFonts w:ascii="Times New Roman" w:eastAsia="Times New Roman" w:hAnsi="Times New Roman" w:cs="Times New Roman"/>
      <w:sz w:val="24"/>
      <w:szCs w:val="24"/>
      <w:lang w:val="en-US"/>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3C16FC"/>
    <w:pPr>
      <w:ind w:left="720"/>
      <w:contextualSpacing/>
    </w:pPr>
  </w:style>
  <w:style w:type="table" w:styleId="TableGrid">
    <w:name w:val="Table Grid"/>
    <w:basedOn w:val="TableNormal"/>
    <w:uiPriority w:val="59"/>
    <w:rsid w:val="007E45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8D57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577E"/>
    <w:rPr>
      <w:rFonts w:ascii="Tahoma" w:hAnsi="Tahoma" w:cs="Tahoma"/>
      <w:sz w:val="16"/>
      <w:szCs w:val="16"/>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locked/>
    <w:rsid w:val="00E57C01"/>
  </w:style>
  <w:style w:type="character" w:styleId="Hyperlink">
    <w:name w:val="Hyperlink"/>
    <w:basedOn w:val="DefaultParagraphFont"/>
    <w:uiPriority w:val="99"/>
    <w:unhideWhenUsed/>
    <w:rsid w:val="00656F64"/>
    <w:rPr>
      <w:color w:val="0000FF" w:themeColor="hyperlink"/>
      <w:u w:val="single"/>
    </w:rPr>
  </w:style>
  <w:style w:type="paragraph" w:customStyle="1" w:styleId="Default">
    <w:name w:val="Default"/>
    <w:rsid w:val="00A73D6D"/>
    <w:pPr>
      <w:autoSpaceDE w:val="0"/>
      <w:autoSpaceDN w:val="0"/>
      <w:adjustRightInd w:val="0"/>
      <w:spacing w:after="0" w:line="240" w:lineRule="auto"/>
    </w:pPr>
    <w:rPr>
      <w:rFonts w:ascii="Arial" w:hAnsi="Arial" w:cs="Arial"/>
      <w:color w:val="000000"/>
      <w:sz w:val="24"/>
      <w:szCs w:val="24"/>
    </w:rPr>
  </w:style>
  <w:style w:type="paragraph" w:styleId="Footer">
    <w:name w:val="footer"/>
    <w:basedOn w:val="Normal"/>
    <w:link w:val="FooterChar"/>
    <w:uiPriority w:val="99"/>
    <w:unhideWhenUsed/>
    <w:rsid w:val="00C011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144"/>
  </w:style>
  <w:style w:type="character" w:styleId="Emphasis">
    <w:name w:val="Emphasis"/>
    <w:basedOn w:val="DefaultParagraphFont"/>
    <w:uiPriority w:val="20"/>
    <w:qFormat/>
    <w:rsid w:val="000D465F"/>
    <w:rPr>
      <w:b/>
      <w:bCs/>
      <w:i w:val="0"/>
      <w:iCs w:val="0"/>
    </w:rPr>
  </w:style>
  <w:style w:type="paragraph" w:styleId="BodyTextIndent2">
    <w:name w:val="Body Text Indent 2"/>
    <w:basedOn w:val="Normal"/>
    <w:link w:val="BodyTextIndent2Char"/>
    <w:uiPriority w:val="99"/>
    <w:semiHidden/>
    <w:unhideWhenUsed/>
    <w:rsid w:val="00D80E2E"/>
    <w:pPr>
      <w:spacing w:after="120" w:line="480" w:lineRule="auto"/>
      <w:ind w:left="283"/>
    </w:pPr>
  </w:style>
  <w:style w:type="character" w:customStyle="1" w:styleId="BodyTextIndent2Char">
    <w:name w:val="Body Text Indent 2 Char"/>
    <w:basedOn w:val="DefaultParagraphFont"/>
    <w:link w:val="BodyTextIndent2"/>
    <w:uiPriority w:val="99"/>
    <w:semiHidden/>
    <w:rsid w:val="00D80E2E"/>
  </w:style>
  <w:style w:type="paragraph" w:styleId="NoSpacing">
    <w:name w:val="No Spacing"/>
    <w:uiPriority w:val="1"/>
    <w:qFormat/>
    <w:rsid w:val="00B90DCE"/>
    <w:pPr>
      <w:spacing w:after="0" w:line="240" w:lineRule="auto"/>
    </w:pPr>
    <w:rPr>
      <w:lang w:val="en-GB"/>
    </w:rPr>
  </w:style>
  <w:style w:type="paragraph" w:styleId="NormalWeb">
    <w:name w:val="Normal (Web)"/>
    <w:basedOn w:val="Normal"/>
    <w:uiPriority w:val="99"/>
    <w:semiHidden/>
    <w:unhideWhenUsed/>
    <w:rsid w:val="00B90DCE"/>
    <w:pPr>
      <w:spacing w:before="100" w:beforeAutospacing="1" w:after="100" w:afterAutospacing="1" w:line="240" w:lineRule="auto"/>
    </w:pPr>
    <w:rPr>
      <w:rFonts w:ascii="Times New Roman" w:eastAsia="Times New Roman" w:hAnsi="Times New Roman" w:cs="Times New Roman"/>
      <w:sz w:val="24"/>
      <w:szCs w:val="24"/>
      <w:lang w:eastAsia="en-ZA"/>
    </w:rPr>
  </w:style>
  <w:style w:type="paragraph" w:styleId="PlainText">
    <w:name w:val="Plain Text"/>
    <w:basedOn w:val="Normal"/>
    <w:link w:val="PlainTextChar"/>
    <w:uiPriority w:val="99"/>
    <w:unhideWhenUsed/>
    <w:rsid w:val="00193716"/>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93716"/>
    <w:rPr>
      <w:rFonts w:ascii="Calibri" w:hAnsi="Calibri" w:cs="Consolas"/>
      <w:szCs w:val="21"/>
    </w:rPr>
  </w:style>
  <w:style w:type="character" w:customStyle="1" w:styleId="st1">
    <w:name w:val="st1"/>
    <w:rsid w:val="00837E04"/>
    <w:rPr>
      <w:rFonts w:cs="Times New Roman"/>
    </w:rPr>
  </w:style>
  <w:style w:type="character" w:customStyle="1" w:styleId="Heading1Char">
    <w:name w:val="Heading 1 Char"/>
    <w:basedOn w:val="DefaultParagraphFont"/>
    <w:link w:val="Heading1"/>
    <w:uiPriority w:val="9"/>
    <w:rsid w:val="00567C07"/>
    <w:rPr>
      <w:rFonts w:asciiTheme="majorHAnsi" w:eastAsiaTheme="majorEastAsia" w:hAnsiTheme="majorHAnsi" w:cstheme="majorBidi"/>
      <w:color w:val="365F91" w:themeColor="accent1" w:themeShade="BF"/>
      <w:sz w:val="32"/>
      <w:szCs w:val="32"/>
    </w:rPr>
  </w:style>
  <w:style w:type="paragraph" w:customStyle="1" w:styleId="xmsonormal">
    <w:name w:val="x_msonormal"/>
    <w:basedOn w:val="Normal"/>
    <w:uiPriority w:val="99"/>
    <w:rsid w:val="00A11EBD"/>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UnresolvedMention1">
    <w:name w:val="Unresolved Mention1"/>
    <w:basedOn w:val="DefaultParagraphFont"/>
    <w:uiPriority w:val="99"/>
    <w:semiHidden/>
    <w:unhideWhenUsed/>
    <w:rsid w:val="009E0179"/>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034618063">
      <w:bodyDiv w:val="1"/>
      <w:marLeft w:val="0"/>
      <w:marRight w:val="0"/>
      <w:marTop w:val="0"/>
      <w:marBottom w:val="0"/>
      <w:divBdr>
        <w:top w:val="none" w:sz="0" w:space="0" w:color="auto"/>
        <w:left w:val="none" w:sz="0" w:space="0" w:color="auto"/>
        <w:bottom w:val="none" w:sz="0" w:space="0" w:color="auto"/>
        <w:right w:val="none" w:sz="0" w:space="0" w:color="auto"/>
      </w:divBdr>
    </w:div>
    <w:div w:id="1178154711">
      <w:bodyDiv w:val="1"/>
      <w:marLeft w:val="0"/>
      <w:marRight w:val="0"/>
      <w:marTop w:val="0"/>
      <w:marBottom w:val="0"/>
      <w:divBdr>
        <w:top w:val="none" w:sz="0" w:space="0" w:color="auto"/>
        <w:left w:val="none" w:sz="0" w:space="0" w:color="auto"/>
        <w:bottom w:val="none" w:sz="0" w:space="0" w:color="auto"/>
        <w:right w:val="none" w:sz="0" w:space="0" w:color="auto"/>
      </w:divBdr>
      <w:divsChild>
        <w:div w:id="604268311">
          <w:marLeft w:val="0"/>
          <w:marRight w:val="0"/>
          <w:marTop w:val="0"/>
          <w:marBottom w:val="0"/>
          <w:divBdr>
            <w:top w:val="none" w:sz="0" w:space="0" w:color="auto"/>
            <w:left w:val="none" w:sz="0" w:space="0" w:color="auto"/>
            <w:bottom w:val="none" w:sz="0" w:space="0" w:color="auto"/>
            <w:right w:val="none" w:sz="0" w:space="0" w:color="auto"/>
          </w:divBdr>
        </w:div>
        <w:div w:id="1955557335">
          <w:marLeft w:val="0"/>
          <w:marRight w:val="0"/>
          <w:marTop w:val="0"/>
          <w:marBottom w:val="0"/>
          <w:divBdr>
            <w:top w:val="none" w:sz="0" w:space="0" w:color="auto"/>
            <w:left w:val="none" w:sz="0" w:space="0" w:color="auto"/>
            <w:bottom w:val="none" w:sz="0" w:space="0" w:color="auto"/>
            <w:right w:val="none" w:sz="0" w:space="0" w:color="auto"/>
          </w:divBdr>
        </w:div>
      </w:divsChild>
    </w:div>
    <w:div w:id="1451317625">
      <w:bodyDiv w:val="1"/>
      <w:marLeft w:val="0"/>
      <w:marRight w:val="0"/>
      <w:marTop w:val="0"/>
      <w:marBottom w:val="0"/>
      <w:divBdr>
        <w:top w:val="none" w:sz="0" w:space="0" w:color="auto"/>
        <w:left w:val="none" w:sz="0" w:space="0" w:color="auto"/>
        <w:bottom w:val="none" w:sz="0" w:space="0" w:color="auto"/>
        <w:right w:val="none" w:sz="0" w:space="0" w:color="auto"/>
      </w:divBdr>
    </w:div>
    <w:div w:id="1686007778">
      <w:bodyDiv w:val="1"/>
      <w:marLeft w:val="0"/>
      <w:marRight w:val="0"/>
      <w:marTop w:val="0"/>
      <w:marBottom w:val="0"/>
      <w:divBdr>
        <w:top w:val="none" w:sz="0" w:space="0" w:color="auto"/>
        <w:left w:val="none" w:sz="0" w:space="0" w:color="auto"/>
        <w:bottom w:val="none" w:sz="0" w:space="0" w:color="auto"/>
        <w:right w:val="none" w:sz="0" w:space="0" w:color="auto"/>
      </w:divBdr>
    </w:div>
    <w:div w:id="2046516122">
      <w:bodyDiv w:val="1"/>
      <w:marLeft w:val="0"/>
      <w:marRight w:val="0"/>
      <w:marTop w:val="0"/>
      <w:marBottom w:val="0"/>
      <w:divBdr>
        <w:top w:val="none" w:sz="0" w:space="0" w:color="auto"/>
        <w:left w:val="none" w:sz="0" w:space="0" w:color="auto"/>
        <w:bottom w:val="none" w:sz="0" w:space="0" w:color="auto"/>
        <w:right w:val="none" w:sz="0" w:space="0" w:color="auto"/>
      </w:divBdr>
    </w:div>
    <w:div w:id="2062442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190161-7DBB-4D3A-8C35-1F98ECF8C6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Lindile Xaba</dc:creator>
  <cp:lastModifiedBy>USER</cp:lastModifiedBy>
  <cp:revision>2</cp:revision>
  <cp:lastPrinted>2022-05-20T09:34:00Z</cp:lastPrinted>
  <dcterms:created xsi:type="dcterms:W3CDTF">2022-06-10T04:20:00Z</dcterms:created>
  <dcterms:modified xsi:type="dcterms:W3CDTF">2022-06-10T04:20:00Z</dcterms:modified>
</cp:coreProperties>
</file>