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DF8A1" w14:textId="77777777" w:rsidR="00314530" w:rsidRPr="00BF349B" w:rsidRDefault="00314530" w:rsidP="003440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E980E21" w14:textId="77777777" w:rsidR="00DD4D78" w:rsidRPr="00C33C1E" w:rsidRDefault="00732AD7" w:rsidP="00344023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AE290B" w:rsidRPr="00C33C1E">
        <w:rPr>
          <w:rFonts w:cs="Arial"/>
          <w:sz w:val="22"/>
          <w:szCs w:val="22"/>
          <w:u w:val="none"/>
          <w:lang w:val="en-ZA"/>
        </w:rPr>
        <w:t>Assembly</w:t>
      </w:r>
    </w:p>
    <w:p w14:paraId="3A62F96E" w14:textId="77777777" w:rsidR="00B21162" w:rsidRDefault="00DD4D78" w:rsidP="00344023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5225EF">
        <w:rPr>
          <w:rFonts w:cs="Arial"/>
          <w:sz w:val="22"/>
          <w:szCs w:val="22"/>
          <w:u w:val="none"/>
          <w:lang w:val="en-ZA"/>
        </w:rPr>
        <w:t>1655</w:t>
      </w:r>
    </w:p>
    <w:p w14:paraId="0207CAF4" w14:textId="77777777" w:rsidR="005225EF" w:rsidRPr="005225EF" w:rsidRDefault="005225EF" w:rsidP="00344023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lang w:val="en-GB"/>
        </w:rPr>
      </w:pPr>
      <w:r w:rsidRPr="005225EF">
        <w:rPr>
          <w:rFonts w:ascii="Arial" w:eastAsia="Times New Roman" w:hAnsi="Arial" w:cs="Arial"/>
          <w:b/>
          <w:lang w:val="en-GB"/>
        </w:rPr>
        <w:t xml:space="preserve">Mr C H </w:t>
      </w:r>
      <w:proofErr w:type="spellStart"/>
      <w:r w:rsidRPr="005225EF">
        <w:rPr>
          <w:rFonts w:ascii="Arial" w:eastAsia="Times New Roman" w:hAnsi="Arial" w:cs="Arial"/>
          <w:b/>
          <w:lang w:val="en-GB"/>
        </w:rPr>
        <w:t>Hunsinger</w:t>
      </w:r>
      <w:proofErr w:type="spellEnd"/>
      <w:r w:rsidRPr="005225EF">
        <w:rPr>
          <w:rFonts w:ascii="Arial" w:eastAsia="Times New Roman" w:hAnsi="Arial" w:cs="Arial"/>
          <w:b/>
          <w:lang w:val="en-GB"/>
        </w:rPr>
        <w:t xml:space="preserve"> (DA) to ask the Minister of Transport:</w:t>
      </w:r>
    </w:p>
    <w:p w14:paraId="0001ABE4" w14:textId="77777777" w:rsidR="005225EF" w:rsidRPr="005225EF" w:rsidRDefault="005225EF" w:rsidP="00344023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</w:rPr>
      </w:pPr>
      <w:r w:rsidRPr="005225EF">
        <w:rPr>
          <w:rFonts w:ascii="Arial" w:hAnsi="Arial" w:cs="Arial"/>
          <w:sz w:val="24"/>
          <w:szCs w:val="24"/>
        </w:rPr>
        <w:t>(1)</w:t>
      </w:r>
      <w:r w:rsidRPr="005225EF">
        <w:rPr>
          <w:rFonts w:ascii="Arial" w:hAnsi="Arial" w:cs="Arial"/>
          <w:sz w:val="24"/>
          <w:szCs w:val="24"/>
        </w:rPr>
        <w:tab/>
      </w:r>
      <w:r w:rsidRPr="005225EF">
        <w:rPr>
          <w:rFonts w:ascii="Arial" w:hAnsi="Arial" w:cs="Arial"/>
        </w:rPr>
        <w:t>What are the normal rates for the renting of the various spaces available for advertising at Cape Town International Airport;</w:t>
      </w:r>
    </w:p>
    <w:p w14:paraId="5B2BF49D" w14:textId="77777777" w:rsidR="005225EF" w:rsidRPr="005225EF" w:rsidRDefault="005225EF" w:rsidP="00344023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</w:rPr>
      </w:pPr>
      <w:r w:rsidRPr="005225EF">
        <w:rPr>
          <w:rFonts w:ascii="Arial" w:hAnsi="Arial" w:cs="Arial"/>
        </w:rPr>
        <w:t>(2)</w:t>
      </w:r>
      <w:r w:rsidRPr="005225EF">
        <w:rPr>
          <w:rFonts w:ascii="Arial" w:hAnsi="Arial" w:cs="Arial"/>
        </w:rPr>
        <w:tab/>
        <w:t>what amounts were (a) invoiced to and (b) received by the Airports Company of South Africa from all political parties and/or their agents for each of the first eight months of 2016 in respect of advertising space rented at the specified airport ahead of the 2016 Local Government Elections;</w:t>
      </w:r>
    </w:p>
    <w:p w14:paraId="40541102" w14:textId="77777777" w:rsidR="005225EF" w:rsidRPr="005225EF" w:rsidRDefault="005225EF" w:rsidP="00344023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</w:rPr>
      </w:pPr>
      <w:r w:rsidRPr="005225EF">
        <w:rPr>
          <w:rFonts w:ascii="Arial" w:hAnsi="Arial" w:cs="Arial"/>
        </w:rPr>
        <w:t>(3)</w:t>
      </w:r>
      <w:r w:rsidRPr="005225EF">
        <w:rPr>
          <w:rFonts w:ascii="Arial" w:hAnsi="Arial" w:cs="Arial"/>
        </w:rPr>
        <w:tab/>
        <w:t xml:space="preserve">do the invoices issued to political parties reflect a discount on the normal rates for advertising at the specified airport; </w:t>
      </w:r>
      <w:r w:rsidRPr="006C0AB9">
        <w:rPr>
          <w:rFonts w:ascii="Arial" w:hAnsi="Arial" w:cs="Arial"/>
        </w:rPr>
        <w:t>if not, what is the position in this regard</w:t>
      </w:r>
      <w:r w:rsidRPr="005225EF">
        <w:rPr>
          <w:rFonts w:ascii="Arial" w:hAnsi="Arial" w:cs="Arial"/>
        </w:rPr>
        <w:t>; if so, what were the (a) discount rates and (b) reasons for these discounts;</w:t>
      </w:r>
    </w:p>
    <w:p w14:paraId="22D12239" w14:textId="1EFA85D5" w:rsidR="005225EF" w:rsidRPr="004B5634" w:rsidRDefault="005225EF" w:rsidP="004B5634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</w:rPr>
      </w:pPr>
      <w:r w:rsidRPr="005225EF">
        <w:rPr>
          <w:rFonts w:ascii="Arial" w:hAnsi="Arial" w:cs="Arial"/>
        </w:rPr>
        <w:t>(4)</w:t>
      </w:r>
      <w:r w:rsidRPr="005225EF">
        <w:rPr>
          <w:rFonts w:ascii="Arial" w:hAnsi="Arial" w:cs="Arial"/>
        </w:rPr>
        <w:tab/>
        <w:t>whether any agencies acted on behalf of any political parties to advertise in the specified airport in the specified period; if so, which agency or agencies was or were involved in each case?</w:t>
      </w:r>
      <w:r w:rsidRPr="005225EF">
        <w:rPr>
          <w:rFonts w:ascii="Arial" w:hAnsi="Arial" w:cs="Arial"/>
        </w:rPr>
        <w:tab/>
      </w:r>
      <w:r w:rsidRPr="005225EF">
        <w:rPr>
          <w:rFonts w:ascii="Arial" w:hAnsi="Arial" w:cs="Arial"/>
        </w:rPr>
        <w:tab/>
      </w:r>
      <w:r w:rsidRPr="005225EF">
        <w:rPr>
          <w:rFonts w:ascii="Arial" w:hAnsi="Arial" w:cs="Arial"/>
        </w:rPr>
        <w:tab/>
      </w:r>
      <w:r w:rsidRPr="005225EF">
        <w:rPr>
          <w:rFonts w:ascii="Arial" w:hAnsi="Arial" w:cs="Arial"/>
        </w:rPr>
        <w:tab/>
      </w:r>
      <w:r w:rsidRPr="005225EF">
        <w:rPr>
          <w:rFonts w:ascii="Arial" w:hAnsi="Arial" w:cs="Arial"/>
        </w:rPr>
        <w:tab/>
        <w:t>NW1867E</w:t>
      </w:r>
    </w:p>
    <w:p w14:paraId="4C1AA55F" w14:textId="212BE793" w:rsidR="005225EF" w:rsidRDefault="004B5634" w:rsidP="00344023">
      <w:pPr>
        <w:jc w:val="both"/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Reply:</w:t>
      </w:r>
    </w:p>
    <w:p w14:paraId="21890906" w14:textId="2C5FB551" w:rsidR="004B5634" w:rsidRPr="005225EF" w:rsidRDefault="004B5634" w:rsidP="00344023">
      <w:pPr>
        <w:jc w:val="both"/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Airports Company South Africa SOC Limited (ACSA)</w:t>
      </w:r>
    </w:p>
    <w:p w14:paraId="12412879" w14:textId="77777777" w:rsidR="00FD0078" w:rsidRDefault="00D422CE" w:rsidP="003F2B0B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lang w:val="en-ZA" w:eastAsia="x-none"/>
        </w:rPr>
      </w:pPr>
      <w:r w:rsidRPr="00497382">
        <w:rPr>
          <w:rFonts w:ascii="Arial" w:hAnsi="Arial" w:cs="Arial"/>
          <w:lang w:val="en-ZA" w:eastAsia="x-none"/>
        </w:rPr>
        <w:t>Advertis</w:t>
      </w:r>
      <w:r w:rsidR="00137E83" w:rsidRPr="00497382">
        <w:rPr>
          <w:rFonts w:ascii="Arial" w:hAnsi="Arial" w:cs="Arial"/>
          <w:lang w:val="en-ZA" w:eastAsia="x-none"/>
        </w:rPr>
        <w:t xml:space="preserve">ing rates </w:t>
      </w:r>
      <w:r w:rsidR="00AB324C" w:rsidRPr="00497382">
        <w:rPr>
          <w:rFonts w:ascii="Arial" w:hAnsi="Arial" w:cs="Arial"/>
          <w:lang w:val="en-ZA" w:eastAsia="x-none"/>
        </w:rPr>
        <w:t xml:space="preserve">are not generic </w:t>
      </w:r>
      <w:r w:rsidR="00876BEE" w:rsidRPr="00497382">
        <w:rPr>
          <w:rFonts w:ascii="Arial" w:hAnsi="Arial" w:cs="Arial"/>
          <w:lang w:val="en-ZA" w:eastAsia="x-none"/>
        </w:rPr>
        <w:t xml:space="preserve">but </w:t>
      </w:r>
      <w:r w:rsidR="00AB324C" w:rsidRPr="00497382">
        <w:rPr>
          <w:rFonts w:ascii="Arial" w:hAnsi="Arial" w:cs="Arial"/>
          <w:lang w:val="en-ZA" w:eastAsia="x-none"/>
        </w:rPr>
        <w:t>rather a function of:</w:t>
      </w:r>
    </w:p>
    <w:p w14:paraId="7F8A8988" w14:textId="7262150A" w:rsidR="00AB324C" w:rsidRPr="00FD0078" w:rsidRDefault="00FD0078" w:rsidP="007C49A2">
      <w:pPr>
        <w:pStyle w:val="ListParagraph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(i)   </w:t>
      </w:r>
      <w:r w:rsidR="004B5634">
        <w:rPr>
          <w:rFonts w:ascii="Arial" w:hAnsi="Arial" w:cs="Arial"/>
          <w:lang w:val="en-ZA" w:eastAsia="x-none"/>
        </w:rPr>
        <w:t xml:space="preserve">      </w:t>
      </w:r>
      <w:r w:rsidR="00AB324C" w:rsidRPr="00FD0078">
        <w:rPr>
          <w:rFonts w:ascii="Arial" w:hAnsi="Arial" w:cs="Arial"/>
          <w:lang w:val="en-ZA" w:eastAsia="x-none"/>
        </w:rPr>
        <w:t>Medium used e.g. Digital vs static vs banners etc.</w:t>
      </w:r>
    </w:p>
    <w:p w14:paraId="00CB1036" w14:textId="760BB9EC" w:rsidR="00AB324C" w:rsidRPr="00497382" w:rsidRDefault="00AB324C" w:rsidP="003F2B0B">
      <w:pPr>
        <w:pStyle w:val="ListParagraph"/>
        <w:numPr>
          <w:ilvl w:val="0"/>
          <w:numId w:val="3"/>
        </w:numPr>
        <w:ind w:left="720" w:firstLine="0"/>
        <w:jc w:val="both"/>
        <w:rPr>
          <w:rFonts w:ascii="Arial" w:hAnsi="Arial" w:cs="Arial"/>
          <w:lang w:val="en-ZA" w:eastAsia="x-none"/>
        </w:rPr>
      </w:pPr>
      <w:r w:rsidRPr="00497382">
        <w:rPr>
          <w:rFonts w:ascii="Arial" w:hAnsi="Arial" w:cs="Arial"/>
          <w:lang w:val="en-ZA" w:eastAsia="x-none"/>
        </w:rPr>
        <w:t>Z</w:t>
      </w:r>
      <w:r w:rsidR="009752DB" w:rsidRPr="00497382">
        <w:rPr>
          <w:rFonts w:ascii="Arial" w:hAnsi="Arial" w:cs="Arial"/>
          <w:lang w:val="en-ZA" w:eastAsia="x-none"/>
        </w:rPr>
        <w:t xml:space="preserve">one </w:t>
      </w:r>
      <w:r w:rsidRPr="00497382">
        <w:rPr>
          <w:rFonts w:ascii="Arial" w:hAnsi="Arial" w:cs="Arial"/>
          <w:lang w:val="en-ZA" w:eastAsia="x-none"/>
        </w:rPr>
        <w:t>or area used e.g. Security check-in before international departures;</w:t>
      </w:r>
    </w:p>
    <w:p w14:paraId="09398704" w14:textId="2C04265D" w:rsidR="00AB324C" w:rsidRPr="00497382" w:rsidRDefault="00AB324C" w:rsidP="003F2B0B">
      <w:pPr>
        <w:pStyle w:val="ListParagraph"/>
        <w:numPr>
          <w:ilvl w:val="0"/>
          <w:numId w:val="3"/>
        </w:numPr>
        <w:ind w:left="720" w:firstLine="0"/>
        <w:jc w:val="both"/>
        <w:rPr>
          <w:rFonts w:ascii="Arial" w:hAnsi="Arial" w:cs="Arial"/>
          <w:lang w:val="en-ZA" w:eastAsia="x-none"/>
        </w:rPr>
      </w:pPr>
      <w:r w:rsidRPr="00497382">
        <w:rPr>
          <w:rFonts w:ascii="Arial" w:hAnsi="Arial" w:cs="Arial"/>
          <w:lang w:val="en-ZA" w:eastAsia="x-none"/>
        </w:rPr>
        <w:t>Size of structure;</w:t>
      </w:r>
    </w:p>
    <w:p w14:paraId="7EFD5C0C" w14:textId="50A420CF" w:rsidR="00AB324C" w:rsidRPr="00497382" w:rsidRDefault="00AB324C" w:rsidP="003F2B0B">
      <w:pPr>
        <w:pStyle w:val="ListParagraph"/>
        <w:numPr>
          <w:ilvl w:val="0"/>
          <w:numId w:val="3"/>
        </w:numPr>
        <w:ind w:left="720" w:firstLine="0"/>
        <w:jc w:val="both"/>
        <w:rPr>
          <w:rFonts w:ascii="Arial" w:hAnsi="Arial" w:cs="Arial"/>
          <w:lang w:val="en-ZA" w:eastAsia="x-none"/>
        </w:rPr>
      </w:pPr>
      <w:r w:rsidRPr="00497382">
        <w:rPr>
          <w:rFonts w:ascii="Arial" w:hAnsi="Arial" w:cs="Arial"/>
          <w:lang w:val="en-ZA" w:eastAsia="x-none"/>
        </w:rPr>
        <w:t>S</w:t>
      </w:r>
      <w:r w:rsidR="005C62C5" w:rsidRPr="00497382">
        <w:rPr>
          <w:rFonts w:ascii="Arial" w:hAnsi="Arial" w:cs="Arial"/>
          <w:lang w:val="en-ZA" w:eastAsia="x-none"/>
        </w:rPr>
        <w:t>easonality</w:t>
      </w:r>
      <w:r w:rsidRPr="00497382">
        <w:rPr>
          <w:rFonts w:ascii="Arial" w:hAnsi="Arial" w:cs="Arial"/>
          <w:lang w:val="en-ZA" w:eastAsia="x-none"/>
        </w:rPr>
        <w:t xml:space="preserve"> and demand;</w:t>
      </w:r>
    </w:p>
    <w:p w14:paraId="58C13B85" w14:textId="1189DB45" w:rsidR="00AB324C" w:rsidRPr="00497382" w:rsidRDefault="00AB324C" w:rsidP="003F2B0B">
      <w:pPr>
        <w:pStyle w:val="ListParagraph"/>
        <w:numPr>
          <w:ilvl w:val="0"/>
          <w:numId w:val="3"/>
        </w:numPr>
        <w:ind w:left="720" w:firstLine="0"/>
        <w:jc w:val="both"/>
        <w:rPr>
          <w:rFonts w:ascii="Arial" w:hAnsi="Arial" w:cs="Arial"/>
          <w:lang w:val="en-ZA" w:eastAsia="x-none"/>
        </w:rPr>
      </w:pPr>
      <w:r w:rsidRPr="00497382">
        <w:rPr>
          <w:rFonts w:ascii="Arial" w:hAnsi="Arial" w:cs="Arial"/>
          <w:lang w:val="en-ZA" w:eastAsia="x-none"/>
        </w:rPr>
        <w:t xml:space="preserve">Importantly, </w:t>
      </w:r>
      <w:r w:rsidR="00D422CE" w:rsidRPr="00497382">
        <w:rPr>
          <w:rFonts w:ascii="Arial" w:hAnsi="Arial" w:cs="Arial"/>
          <w:lang w:val="en-ZA" w:eastAsia="x-none"/>
        </w:rPr>
        <w:t xml:space="preserve">the number of passing foot traffic and </w:t>
      </w:r>
    </w:p>
    <w:p w14:paraId="243E8B57" w14:textId="77777777" w:rsidR="00FD0078" w:rsidRDefault="00AB324C" w:rsidP="003F2B0B">
      <w:pPr>
        <w:pStyle w:val="ListParagraph"/>
        <w:numPr>
          <w:ilvl w:val="0"/>
          <w:numId w:val="3"/>
        </w:numPr>
        <w:ind w:left="720" w:firstLine="0"/>
        <w:jc w:val="both"/>
        <w:rPr>
          <w:rFonts w:ascii="Arial" w:hAnsi="Arial" w:cs="Arial"/>
          <w:lang w:val="en-ZA" w:eastAsia="x-none"/>
        </w:rPr>
      </w:pPr>
      <w:r w:rsidRPr="00497382">
        <w:rPr>
          <w:rFonts w:ascii="Arial" w:hAnsi="Arial" w:cs="Arial"/>
          <w:lang w:val="en-ZA" w:eastAsia="x-none"/>
        </w:rPr>
        <w:t>Assessment of the passenger behaviour and Living Standard Measure (“LSM”)</w:t>
      </w:r>
      <w:r w:rsidR="00137E83" w:rsidRPr="00497382">
        <w:rPr>
          <w:rFonts w:ascii="Arial" w:hAnsi="Arial" w:cs="Arial"/>
          <w:lang w:val="en-ZA" w:eastAsia="x-none"/>
        </w:rPr>
        <w:t>.</w:t>
      </w:r>
    </w:p>
    <w:p w14:paraId="1F5F3EB4" w14:textId="77777777" w:rsidR="00FD0078" w:rsidRDefault="00FD0078" w:rsidP="004B5634">
      <w:pPr>
        <w:pStyle w:val="ListParagraph"/>
        <w:ind w:hanging="720"/>
        <w:jc w:val="both"/>
        <w:rPr>
          <w:rFonts w:ascii="Arial" w:hAnsi="Arial" w:cs="Arial"/>
          <w:lang w:val="en-ZA" w:eastAsia="x-none"/>
        </w:rPr>
      </w:pPr>
    </w:p>
    <w:p w14:paraId="173F8832" w14:textId="77E019BB" w:rsidR="00344023" w:rsidRDefault="00FD0078" w:rsidP="004B5634">
      <w:pPr>
        <w:pStyle w:val="ListParagraph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The r</w:t>
      </w:r>
      <w:r w:rsidR="004873CA" w:rsidRPr="00FD0078">
        <w:rPr>
          <w:rFonts w:ascii="Arial" w:hAnsi="Arial" w:cs="Arial"/>
          <w:lang w:val="en-ZA" w:eastAsia="x-none"/>
        </w:rPr>
        <w:t>ates per site range from R15 </w:t>
      </w:r>
      <w:r w:rsidR="006D53EF" w:rsidRPr="00FD0078">
        <w:rPr>
          <w:rFonts w:ascii="Arial" w:hAnsi="Arial" w:cs="Arial"/>
          <w:lang w:val="en-ZA" w:eastAsia="x-none"/>
        </w:rPr>
        <w:t>000</w:t>
      </w:r>
      <w:r w:rsidR="004873CA" w:rsidRPr="00FD0078">
        <w:rPr>
          <w:rFonts w:ascii="Arial" w:hAnsi="Arial" w:cs="Arial"/>
          <w:lang w:val="en-ZA" w:eastAsia="x-none"/>
        </w:rPr>
        <w:t>,00</w:t>
      </w:r>
      <w:r w:rsidR="006D53EF" w:rsidRPr="00FD0078">
        <w:rPr>
          <w:rFonts w:ascii="Arial" w:hAnsi="Arial" w:cs="Arial"/>
          <w:lang w:val="en-ZA" w:eastAsia="x-none"/>
        </w:rPr>
        <w:t xml:space="preserve"> per site per month to as much as R150</w:t>
      </w:r>
      <w:r w:rsidR="004873CA" w:rsidRPr="00FD0078">
        <w:rPr>
          <w:rFonts w:ascii="Arial" w:hAnsi="Arial" w:cs="Arial"/>
          <w:lang w:val="en-ZA" w:eastAsia="x-none"/>
        </w:rPr>
        <w:t> </w:t>
      </w:r>
      <w:r w:rsidR="006D53EF" w:rsidRPr="00FD0078">
        <w:rPr>
          <w:rFonts w:ascii="Arial" w:hAnsi="Arial" w:cs="Arial"/>
          <w:lang w:val="en-ZA" w:eastAsia="x-none"/>
        </w:rPr>
        <w:t>000</w:t>
      </w:r>
      <w:r w:rsidR="004873CA" w:rsidRPr="00FD0078">
        <w:rPr>
          <w:rFonts w:ascii="Arial" w:hAnsi="Arial" w:cs="Arial"/>
          <w:lang w:val="en-ZA" w:eastAsia="x-none"/>
        </w:rPr>
        <w:t>,00</w:t>
      </w:r>
      <w:r w:rsidR="004B5634">
        <w:rPr>
          <w:rFonts w:ascii="Arial" w:hAnsi="Arial" w:cs="Arial"/>
          <w:lang w:val="en-ZA" w:eastAsia="x-none"/>
        </w:rPr>
        <w:t xml:space="preserve"> per site per </w:t>
      </w:r>
      <w:r w:rsidR="006D53EF" w:rsidRPr="00FD0078">
        <w:rPr>
          <w:rFonts w:ascii="Arial" w:hAnsi="Arial" w:cs="Arial"/>
          <w:lang w:val="en-ZA" w:eastAsia="x-none"/>
        </w:rPr>
        <w:t xml:space="preserve">month – the factors noted above determine the rental negotiated. </w:t>
      </w:r>
    </w:p>
    <w:p w14:paraId="6BFC398D" w14:textId="77777777" w:rsidR="00FD0078" w:rsidRPr="00FD0078" w:rsidRDefault="00FD0078" w:rsidP="00FD0078">
      <w:pPr>
        <w:pStyle w:val="ListParagraph"/>
        <w:ind w:left="1080"/>
        <w:jc w:val="both"/>
        <w:rPr>
          <w:rFonts w:ascii="Arial" w:hAnsi="Arial" w:cs="Arial"/>
          <w:lang w:val="en-ZA" w:eastAsia="x-none"/>
        </w:rPr>
      </w:pPr>
    </w:p>
    <w:p w14:paraId="029628A2" w14:textId="63C7CDA2" w:rsidR="00344023" w:rsidRDefault="00FD0078" w:rsidP="003F2B0B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(a) </w:t>
      </w:r>
      <w:r w:rsidR="006C7926" w:rsidRPr="004873CA">
        <w:rPr>
          <w:rFonts w:ascii="Arial" w:hAnsi="Arial" w:cs="Arial"/>
          <w:lang w:val="en-ZA" w:eastAsia="x-none"/>
        </w:rPr>
        <w:t xml:space="preserve">Airport advertising sites are </w:t>
      </w:r>
      <w:r w:rsidR="00876BEE" w:rsidRPr="004873CA">
        <w:rPr>
          <w:rFonts w:ascii="Arial" w:hAnsi="Arial" w:cs="Arial"/>
          <w:lang w:val="en-ZA" w:eastAsia="x-none"/>
        </w:rPr>
        <w:t>concession</w:t>
      </w:r>
      <w:r w:rsidR="00AB324C" w:rsidRPr="004873CA">
        <w:rPr>
          <w:rFonts w:ascii="Arial" w:hAnsi="Arial" w:cs="Arial"/>
          <w:lang w:val="en-ZA" w:eastAsia="x-none"/>
        </w:rPr>
        <w:t xml:space="preserve"> to the out of home media owners </w:t>
      </w:r>
      <w:r w:rsidR="00876BEE" w:rsidRPr="004873CA">
        <w:rPr>
          <w:rFonts w:ascii="Arial" w:hAnsi="Arial" w:cs="Arial"/>
          <w:lang w:val="en-ZA" w:eastAsia="x-none"/>
        </w:rPr>
        <w:t xml:space="preserve">from one month </w:t>
      </w:r>
      <w:r w:rsidR="00AB324C" w:rsidRPr="004873CA">
        <w:rPr>
          <w:rFonts w:ascii="Arial" w:hAnsi="Arial" w:cs="Arial"/>
          <w:lang w:val="en-ZA" w:eastAsia="x-none"/>
        </w:rPr>
        <w:t>up to 5 years, these entities pay ACSA monthly rentals irrespective of securing an advertiser. The advertising concessionaire in-turn secures advertisers</w:t>
      </w:r>
      <w:r w:rsidR="006C7926" w:rsidRPr="004873CA">
        <w:rPr>
          <w:rFonts w:ascii="Arial" w:hAnsi="Arial" w:cs="Arial"/>
          <w:lang w:val="en-ZA" w:eastAsia="x-none"/>
        </w:rPr>
        <w:t xml:space="preserve">. </w:t>
      </w:r>
    </w:p>
    <w:p w14:paraId="78991FA3" w14:textId="504CA000" w:rsidR="00137E83" w:rsidRPr="00344023" w:rsidRDefault="00715CC1" w:rsidP="003F2B0B">
      <w:pPr>
        <w:pStyle w:val="ListParagraph"/>
        <w:numPr>
          <w:ilvl w:val="0"/>
          <w:numId w:val="4"/>
        </w:numPr>
        <w:ind w:left="720" w:hanging="720"/>
        <w:jc w:val="both"/>
        <w:rPr>
          <w:rFonts w:ascii="Arial" w:hAnsi="Arial" w:cs="Arial"/>
          <w:lang w:val="en-ZA" w:eastAsia="x-none"/>
        </w:rPr>
      </w:pPr>
      <w:r w:rsidRPr="00344023">
        <w:rPr>
          <w:rFonts w:ascii="Arial" w:hAnsi="Arial" w:cs="Arial"/>
          <w:lang w:val="en-ZA" w:eastAsia="x-none"/>
        </w:rPr>
        <w:t>Airport</w:t>
      </w:r>
      <w:r w:rsidR="00137E83" w:rsidRPr="00344023">
        <w:rPr>
          <w:rFonts w:ascii="Arial" w:hAnsi="Arial" w:cs="Arial"/>
          <w:lang w:val="en-ZA" w:eastAsia="x-none"/>
        </w:rPr>
        <w:t>s Company South Africa</w:t>
      </w:r>
      <w:r w:rsidR="00B708BD" w:rsidRPr="00344023">
        <w:rPr>
          <w:rFonts w:ascii="Arial" w:hAnsi="Arial" w:cs="Arial"/>
          <w:lang w:val="en-ZA" w:eastAsia="x-none"/>
        </w:rPr>
        <w:t xml:space="preserve"> </w:t>
      </w:r>
      <w:r w:rsidR="00876BEE" w:rsidRPr="00344023">
        <w:rPr>
          <w:rFonts w:ascii="Arial" w:hAnsi="Arial" w:cs="Arial"/>
          <w:lang w:val="en-ZA" w:eastAsia="x-none"/>
        </w:rPr>
        <w:t xml:space="preserve">is however aware of one </w:t>
      </w:r>
      <w:r w:rsidRPr="00344023">
        <w:rPr>
          <w:rFonts w:ascii="Arial" w:hAnsi="Arial" w:cs="Arial"/>
          <w:lang w:val="en-ZA" w:eastAsia="x-none"/>
        </w:rPr>
        <w:t xml:space="preserve">political party advertising at the three National Airports </w:t>
      </w:r>
      <w:r w:rsidR="00B708BD" w:rsidRPr="00344023">
        <w:rPr>
          <w:rFonts w:ascii="Arial" w:hAnsi="Arial" w:cs="Arial"/>
          <w:lang w:val="en-ZA" w:eastAsia="x-none"/>
        </w:rPr>
        <w:t xml:space="preserve">(OR Tambo, King </w:t>
      </w:r>
      <w:r w:rsidR="007879C0" w:rsidRPr="00344023">
        <w:rPr>
          <w:rFonts w:ascii="Arial" w:hAnsi="Arial" w:cs="Arial"/>
          <w:lang w:val="en-ZA" w:eastAsia="x-none"/>
        </w:rPr>
        <w:t>Shaka and</w:t>
      </w:r>
      <w:r w:rsidR="00B708BD" w:rsidRPr="00344023">
        <w:rPr>
          <w:rFonts w:ascii="Arial" w:hAnsi="Arial" w:cs="Arial"/>
          <w:lang w:val="en-ZA" w:eastAsia="x-none"/>
        </w:rPr>
        <w:t xml:space="preserve"> Cape Town International Airport</w:t>
      </w:r>
      <w:r w:rsidR="007879C0" w:rsidRPr="00344023">
        <w:rPr>
          <w:rFonts w:ascii="Arial" w:hAnsi="Arial" w:cs="Arial"/>
          <w:lang w:val="en-ZA" w:eastAsia="x-none"/>
        </w:rPr>
        <w:t xml:space="preserve">) </w:t>
      </w:r>
      <w:r w:rsidR="006C7926" w:rsidRPr="00344023">
        <w:rPr>
          <w:rFonts w:ascii="Arial" w:hAnsi="Arial" w:cs="Arial"/>
          <w:lang w:val="en-ZA" w:eastAsia="x-none"/>
        </w:rPr>
        <w:t xml:space="preserve">for the period June </w:t>
      </w:r>
      <w:r w:rsidR="00284397" w:rsidRPr="00344023">
        <w:rPr>
          <w:rFonts w:ascii="Arial" w:hAnsi="Arial" w:cs="Arial"/>
          <w:lang w:val="en-ZA" w:eastAsia="x-none"/>
        </w:rPr>
        <w:t>20</w:t>
      </w:r>
      <w:r w:rsidR="006C7926" w:rsidRPr="00344023">
        <w:rPr>
          <w:rFonts w:ascii="Arial" w:hAnsi="Arial" w:cs="Arial"/>
          <w:lang w:val="en-ZA" w:eastAsia="x-none"/>
        </w:rPr>
        <w:t xml:space="preserve">16 to end August </w:t>
      </w:r>
      <w:r w:rsidR="00284397" w:rsidRPr="00344023">
        <w:rPr>
          <w:rFonts w:ascii="Arial" w:hAnsi="Arial" w:cs="Arial"/>
          <w:lang w:val="en-ZA" w:eastAsia="x-none"/>
        </w:rPr>
        <w:t>20</w:t>
      </w:r>
      <w:r w:rsidR="006C7926" w:rsidRPr="00344023">
        <w:rPr>
          <w:rFonts w:ascii="Arial" w:hAnsi="Arial" w:cs="Arial"/>
          <w:lang w:val="en-ZA" w:eastAsia="x-none"/>
        </w:rPr>
        <w:t>16</w:t>
      </w:r>
      <w:r w:rsidR="00876BEE" w:rsidRPr="00344023">
        <w:rPr>
          <w:rFonts w:ascii="Arial" w:hAnsi="Arial" w:cs="Arial"/>
          <w:lang w:val="en-ZA" w:eastAsia="x-none"/>
        </w:rPr>
        <w:t xml:space="preserve"> through advertising concessionaire </w:t>
      </w:r>
      <w:r w:rsidR="00284397" w:rsidRPr="00344023">
        <w:rPr>
          <w:rFonts w:ascii="Arial" w:hAnsi="Arial" w:cs="Arial"/>
          <w:lang w:val="en-ZA" w:eastAsia="x-none"/>
        </w:rPr>
        <w:t>called</w:t>
      </w:r>
      <w:r w:rsidR="00876BEE" w:rsidRPr="00344023">
        <w:rPr>
          <w:rFonts w:ascii="Arial" w:hAnsi="Arial" w:cs="Arial"/>
          <w:lang w:val="en-ZA" w:eastAsia="x-none"/>
        </w:rPr>
        <w:t xml:space="preserve"> Provantage Pty Ltd (“Provantage”)</w:t>
      </w:r>
      <w:r w:rsidR="006C7926" w:rsidRPr="00344023">
        <w:rPr>
          <w:rFonts w:ascii="Arial" w:hAnsi="Arial" w:cs="Arial"/>
          <w:lang w:val="en-ZA" w:eastAsia="x-none"/>
        </w:rPr>
        <w:t xml:space="preserve">. </w:t>
      </w:r>
      <w:r w:rsidR="00060D1E" w:rsidRPr="00344023">
        <w:rPr>
          <w:rFonts w:ascii="Arial" w:hAnsi="Arial" w:cs="Arial"/>
          <w:lang w:val="en-ZA" w:eastAsia="x-none"/>
        </w:rPr>
        <w:t xml:space="preserve">The amount </w:t>
      </w:r>
      <w:r w:rsidR="0030728E" w:rsidRPr="00344023">
        <w:rPr>
          <w:rFonts w:ascii="Arial" w:hAnsi="Arial" w:cs="Arial"/>
          <w:lang w:val="en-ZA" w:eastAsia="x-none"/>
        </w:rPr>
        <w:t xml:space="preserve">invoiced </w:t>
      </w:r>
      <w:r w:rsidR="00060D1E" w:rsidRPr="00344023">
        <w:rPr>
          <w:rFonts w:ascii="Arial" w:hAnsi="Arial" w:cs="Arial"/>
          <w:lang w:val="en-ZA" w:eastAsia="x-none"/>
        </w:rPr>
        <w:t>by Airports Compan</w:t>
      </w:r>
      <w:r w:rsidR="006B0B17" w:rsidRPr="00344023">
        <w:rPr>
          <w:rFonts w:ascii="Arial" w:hAnsi="Arial" w:cs="Arial"/>
          <w:lang w:val="en-ZA" w:eastAsia="x-none"/>
        </w:rPr>
        <w:t xml:space="preserve">y South Africa </w:t>
      </w:r>
      <w:r w:rsidR="00876BEE" w:rsidRPr="00344023">
        <w:rPr>
          <w:rFonts w:ascii="Arial" w:hAnsi="Arial" w:cs="Arial"/>
          <w:lang w:val="en-ZA" w:eastAsia="x-none"/>
        </w:rPr>
        <w:t xml:space="preserve">to Provantage for the sites </w:t>
      </w:r>
      <w:r w:rsidR="00060D1E" w:rsidRPr="00344023">
        <w:rPr>
          <w:rFonts w:ascii="Arial" w:hAnsi="Arial" w:cs="Arial"/>
          <w:lang w:val="en-ZA" w:eastAsia="x-none"/>
        </w:rPr>
        <w:t>is</w:t>
      </w:r>
      <w:r w:rsidR="00B708BD" w:rsidRPr="00344023">
        <w:rPr>
          <w:rFonts w:ascii="Arial" w:hAnsi="Arial" w:cs="Arial"/>
          <w:lang w:val="en-ZA" w:eastAsia="x-none"/>
        </w:rPr>
        <w:t xml:space="preserve"> R346</w:t>
      </w:r>
      <w:r w:rsidR="007879C0" w:rsidRPr="00344023">
        <w:rPr>
          <w:rFonts w:ascii="Arial" w:hAnsi="Arial" w:cs="Arial"/>
          <w:lang w:val="en-ZA" w:eastAsia="x-none"/>
        </w:rPr>
        <w:t>, 619.00</w:t>
      </w:r>
      <w:r w:rsidR="006C0AB9" w:rsidRPr="00344023">
        <w:rPr>
          <w:rFonts w:ascii="Arial" w:hAnsi="Arial" w:cs="Arial"/>
          <w:lang w:val="en-ZA" w:eastAsia="x-none"/>
        </w:rPr>
        <w:t xml:space="preserve"> per month </w:t>
      </w:r>
      <w:r w:rsidR="00284397" w:rsidRPr="00344023">
        <w:rPr>
          <w:rFonts w:ascii="Arial" w:hAnsi="Arial" w:cs="Arial"/>
          <w:lang w:val="en-ZA" w:eastAsia="x-none"/>
        </w:rPr>
        <w:t>excluding</w:t>
      </w:r>
      <w:r w:rsidR="00B708BD" w:rsidRPr="00344023">
        <w:rPr>
          <w:rFonts w:ascii="Arial" w:hAnsi="Arial" w:cs="Arial"/>
          <w:lang w:val="en-ZA" w:eastAsia="x-none"/>
        </w:rPr>
        <w:t xml:space="preserve"> VAT.</w:t>
      </w:r>
    </w:p>
    <w:p w14:paraId="0CA5F96A" w14:textId="0057920F" w:rsidR="004873CA" w:rsidRPr="00FD0078" w:rsidRDefault="004873CA" w:rsidP="007C49A2">
      <w:pPr>
        <w:tabs>
          <w:tab w:val="left" w:pos="810"/>
          <w:tab w:val="left" w:pos="1080"/>
          <w:tab w:val="left" w:pos="1170"/>
          <w:tab w:val="left" w:pos="1260"/>
        </w:tabs>
        <w:ind w:left="1170" w:hanging="1170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(3) </w:t>
      </w:r>
      <w:r w:rsidR="00FD0078">
        <w:rPr>
          <w:rFonts w:ascii="Arial" w:hAnsi="Arial" w:cs="Arial"/>
          <w:lang w:val="en-ZA" w:eastAsia="x-none"/>
        </w:rPr>
        <w:t xml:space="preserve">   </w:t>
      </w:r>
      <w:r w:rsidR="004B5634">
        <w:rPr>
          <w:rFonts w:ascii="Arial" w:hAnsi="Arial" w:cs="Arial"/>
          <w:lang w:val="en-ZA" w:eastAsia="x-none"/>
        </w:rPr>
        <w:t xml:space="preserve"> </w:t>
      </w:r>
      <w:r w:rsidR="00FD0078">
        <w:rPr>
          <w:rFonts w:ascii="Arial" w:hAnsi="Arial" w:cs="Arial"/>
          <w:lang w:val="en-ZA" w:eastAsia="x-none"/>
        </w:rPr>
        <w:t xml:space="preserve">(a) </w:t>
      </w:r>
      <w:r w:rsidR="004B5634">
        <w:rPr>
          <w:rFonts w:ascii="Arial" w:hAnsi="Arial" w:cs="Arial"/>
          <w:lang w:val="en-ZA" w:eastAsia="x-none"/>
        </w:rPr>
        <w:t xml:space="preserve"> </w:t>
      </w:r>
      <w:r w:rsidR="00137E83" w:rsidRPr="00FD0078">
        <w:rPr>
          <w:rFonts w:ascii="Arial" w:hAnsi="Arial" w:cs="Arial"/>
          <w:lang w:val="en-ZA" w:eastAsia="x-none"/>
        </w:rPr>
        <w:t xml:space="preserve">Invoices were issued </w:t>
      </w:r>
      <w:r w:rsidR="000A56D5" w:rsidRPr="00FD0078">
        <w:rPr>
          <w:rFonts w:ascii="Arial" w:hAnsi="Arial" w:cs="Arial"/>
          <w:lang w:val="en-ZA" w:eastAsia="x-none"/>
        </w:rPr>
        <w:t xml:space="preserve">by </w:t>
      </w:r>
      <w:r w:rsidR="00876BEE" w:rsidRPr="00FD0078">
        <w:rPr>
          <w:rFonts w:ascii="Arial" w:hAnsi="Arial" w:cs="Arial"/>
          <w:lang w:val="en-ZA" w:eastAsia="x-none"/>
        </w:rPr>
        <w:t xml:space="preserve">Provantage </w:t>
      </w:r>
      <w:r w:rsidR="00137E83" w:rsidRPr="00FD0078">
        <w:rPr>
          <w:rFonts w:ascii="Arial" w:hAnsi="Arial" w:cs="Arial"/>
          <w:lang w:val="en-ZA" w:eastAsia="x-none"/>
        </w:rPr>
        <w:t xml:space="preserve">to the </w:t>
      </w:r>
      <w:r w:rsidR="000A56D5" w:rsidRPr="00FD0078">
        <w:rPr>
          <w:rFonts w:ascii="Arial" w:hAnsi="Arial" w:cs="Arial"/>
          <w:lang w:val="en-ZA" w:eastAsia="x-none"/>
        </w:rPr>
        <w:t>political party’s A</w:t>
      </w:r>
      <w:r w:rsidR="00F302DD" w:rsidRPr="00FD0078">
        <w:rPr>
          <w:rFonts w:ascii="Arial" w:hAnsi="Arial" w:cs="Arial"/>
          <w:lang w:val="en-ZA" w:eastAsia="x-none"/>
        </w:rPr>
        <w:t>dvertising Age</w:t>
      </w:r>
      <w:r w:rsidR="000A56D5" w:rsidRPr="00FD0078">
        <w:rPr>
          <w:rFonts w:ascii="Arial" w:hAnsi="Arial" w:cs="Arial"/>
          <w:lang w:val="en-ZA" w:eastAsia="x-none"/>
        </w:rPr>
        <w:t xml:space="preserve">ncy </w:t>
      </w:r>
      <w:r w:rsidR="00EB0C26" w:rsidRPr="00FD0078">
        <w:rPr>
          <w:rFonts w:ascii="Arial" w:hAnsi="Arial" w:cs="Arial"/>
          <w:lang w:val="en-ZA" w:eastAsia="x-none"/>
        </w:rPr>
        <w:t>i.e. Ogilvy</w:t>
      </w:r>
      <w:r w:rsidR="00876BEE" w:rsidRPr="00FD0078">
        <w:rPr>
          <w:rFonts w:ascii="Arial" w:hAnsi="Arial" w:cs="Arial"/>
          <w:lang w:val="en-ZA" w:eastAsia="x-none"/>
        </w:rPr>
        <w:t xml:space="preserve">.  </w:t>
      </w:r>
      <w:r w:rsidR="004B5634">
        <w:rPr>
          <w:rFonts w:ascii="Arial" w:hAnsi="Arial" w:cs="Arial"/>
          <w:lang w:val="en-ZA" w:eastAsia="x-none"/>
        </w:rPr>
        <w:t xml:space="preserve">  </w:t>
      </w:r>
      <w:r w:rsidR="006C0AB9" w:rsidRPr="00FD0078">
        <w:rPr>
          <w:rFonts w:ascii="Arial" w:hAnsi="Arial" w:cs="Arial"/>
          <w:lang w:val="en-ZA" w:eastAsia="x-none"/>
        </w:rPr>
        <w:t xml:space="preserve">Provantage </w:t>
      </w:r>
      <w:r w:rsidR="00EB0C26" w:rsidRPr="00FD0078">
        <w:rPr>
          <w:rFonts w:ascii="Arial" w:hAnsi="Arial" w:cs="Arial"/>
          <w:lang w:val="en-ZA" w:eastAsia="x-none"/>
        </w:rPr>
        <w:t>confirmed that no discounts were considered.</w:t>
      </w:r>
      <w:r w:rsidR="006C0AB9" w:rsidRPr="00FD0078">
        <w:rPr>
          <w:rFonts w:ascii="Arial" w:hAnsi="Arial" w:cs="Arial"/>
          <w:lang w:val="en-ZA" w:eastAsia="x-none"/>
        </w:rPr>
        <w:t xml:space="preserve"> </w:t>
      </w:r>
      <w:r w:rsidR="00876BEE" w:rsidRPr="00FD0078">
        <w:rPr>
          <w:rFonts w:ascii="Arial" w:hAnsi="Arial" w:cs="Arial"/>
          <w:lang w:val="en-ZA" w:eastAsia="x-none"/>
        </w:rPr>
        <w:t xml:space="preserve">ACSA did not </w:t>
      </w:r>
      <w:r w:rsidR="006C0AB9" w:rsidRPr="00FD0078">
        <w:rPr>
          <w:rFonts w:ascii="Arial" w:hAnsi="Arial" w:cs="Arial"/>
          <w:lang w:val="en-ZA" w:eastAsia="x-none"/>
        </w:rPr>
        <w:t>discount</w:t>
      </w:r>
      <w:r w:rsidR="00876BEE" w:rsidRPr="00FD0078">
        <w:rPr>
          <w:rFonts w:ascii="Arial" w:hAnsi="Arial" w:cs="Arial"/>
          <w:lang w:val="en-ZA" w:eastAsia="x-none"/>
        </w:rPr>
        <w:t xml:space="preserve"> the sites to Provantage</w:t>
      </w:r>
      <w:r w:rsidR="006C0AB9" w:rsidRPr="00FD0078">
        <w:rPr>
          <w:rFonts w:ascii="Arial" w:hAnsi="Arial" w:cs="Arial"/>
          <w:lang w:val="en-ZA" w:eastAsia="x-none"/>
        </w:rPr>
        <w:t>.</w:t>
      </w:r>
      <w:r w:rsidRPr="00FD0078">
        <w:rPr>
          <w:rFonts w:ascii="Arial" w:hAnsi="Arial" w:cs="Arial"/>
          <w:lang w:val="en-ZA" w:eastAsia="x-none"/>
        </w:rPr>
        <w:t xml:space="preserve"> </w:t>
      </w:r>
    </w:p>
    <w:p w14:paraId="5076A3D7" w14:textId="2584078F" w:rsidR="004873CA" w:rsidRPr="004873CA" w:rsidRDefault="004B5634" w:rsidP="003F2B0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 xml:space="preserve"> I</w:t>
      </w:r>
      <w:r w:rsidR="00344023">
        <w:rPr>
          <w:rFonts w:ascii="Arial" w:hAnsi="Arial" w:cs="Arial"/>
          <w:lang w:val="en-ZA" w:eastAsia="x-none"/>
        </w:rPr>
        <w:t>n terms of the response in (a) above; t</w:t>
      </w:r>
      <w:r w:rsidR="004873CA" w:rsidRPr="004873CA">
        <w:rPr>
          <w:rFonts w:ascii="Arial" w:hAnsi="Arial" w:cs="Arial"/>
          <w:lang w:val="en-ZA" w:eastAsia="x-none"/>
        </w:rPr>
        <w:t>his is not applicable to ACSA.</w:t>
      </w:r>
    </w:p>
    <w:p w14:paraId="27CB6FC9" w14:textId="77777777" w:rsidR="000A56D5" w:rsidRDefault="000A56D5" w:rsidP="00344023">
      <w:pPr>
        <w:pStyle w:val="ListParagraph"/>
        <w:jc w:val="both"/>
        <w:rPr>
          <w:rFonts w:ascii="Arial" w:hAnsi="Arial" w:cs="Arial"/>
          <w:lang w:val="en-ZA" w:eastAsia="x-none"/>
        </w:rPr>
      </w:pPr>
    </w:p>
    <w:p w14:paraId="3BED920E" w14:textId="77777777" w:rsidR="008B2C4A" w:rsidRDefault="008B2C4A" w:rsidP="00344023">
      <w:pPr>
        <w:pStyle w:val="ListParagraph"/>
        <w:jc w:val="both"/>
        <w:rPr>
          <w:rFonts w:ascii="Arial" w:hAnsi="Arial" w:cs="Arial"/>
          <w:lang w:val="en-ZA" w:eastAsia="x-none"/>
        </w:rPr>
      </w:pPr>
    </w:p>
    <w:p w14:paraId="2408FCED" w14:textId="77777777" w:rsidR="008B2C4A" w:rsidRPr="00497382" w:rsidRDefault="008B2C4A" w:rsidP="00344023">
      <w:pPr>
        <w:pStyle w:val="ListParagraph"/>
        <w:jc w:val="both"/>
        <w:rPr>
          <w:rFonts w:ascii="Arial" w:hAnsi="Arial" w:cs="Arial"/>
          <w:lang w:val="en-ZA" w:eastAsia="x-none"/>
        </w:rPr>
      </w:pPr>
    </w:p>
    <w:p w14:paraId="428C3947" w14:textId="5227912C" w:rsidR="002C258D" w:rsidRPr="004873CA" w:rsidRDefault="00284397" w:rsidP="003F2B0B">
      <w:pPr>
        <w:pStyle w:val="ListParagraph"/>
        <w:numPr>
          <w:ilvl w:val="0"/>
          <w:numId w:val="2"/>
        </w:numPr>
        <w:ind w:hanging="720"/>
        <w:jc w:val="both"/>
        <w:rPr>
          <w:rFonts w:ascii="Arial" w:hAnsi="Arial" w:cs="Arial"/>
          <w:lang w:val="en-ZA" w:eastAsia="x-none"/>
        </w:rPr>
      </w:pPr>
      <w:r w:rsidRPr="004873CA">
        <w:rPr>
          <w:rFonts w:ascii="Arial" w:hAnsi="Arial" w:cs="Arial"/>
          <w:lang w:val="en-ZA" w:eastAsia="x-none"/>
        </w:rPr>
        <w:t>No, ACSA did not act on behalf of any political parties to advertise</w:t>
      </w:r>
      <w:r w:rsidR="00563E3F" w:rsidRPr="004873CA">
        <w:rPr>
          <w:rFonts w:ascii="Arial" w:hAnsi="Arial" w:cs="Arial"/>
          <w:lang w:val="en-ZA" w:eastAsia="x-none"/>
        </w:rPr>
        <w:t xml:space="preserve"> in the specified airport in the specified period. </w:t>
      </w:r>
      <w:r w:rsidR="00A308A8" w:rsidRPr="004873CA">
        <w:rPr>
          <w:rFonts w:ascii="Arial" w:hAnsi="Arial" w:cs="Arial"/>
          <w:lang w:val="en-ZA" w:eastAsia="x-none"/>
        </w:rPr>
        <w:t xml:space="preserve">The appointed Advertising Concessionaire is </w:t>
      </w:r>
      <w:r w:rsidR="00EB0C26" w:rsidRPr="004873CA">
        <w:rPr>
          <w:rFonts w:ascii="Arial" w:hAnsi="Arial" w:cs="Arial"/>
          <w:lang w:val="en-ZA" w:eastAsia="x-none"/>
        </w:rPr>
        <w:t>Provantage Pty Ltd, and the Political Party Advertising Agency is Ogilvy.</w:t>
      </w:r>
      <w:r w:rsidRPr="004873CA">
        <w:rPr>
          <w:rFonts w:ascii="Arial" w:hAnsi="Arial" w:cs="Arial"/>
          <w:lang w:val="en-ZA" w:eastAsia="x-none"/>
        </w:rPr>
        <w:t xml:space="preserve"> </w:t>
      </w:r>
    </w:p>
    <w:p w14:paraId="187E28AB" w14:textId="77777777" w:rsidR="009752DB" w:rsidRPr="00497382" w:rsidRDefault="009752DB" w:rsidP="00344023">
      <w:pPr>
        <w:pStyle w:val="ListParagraph"/>
        <w:jc w:val="both"/>
        <w:rPr>
          <w:rFonts w:ascii="Arial" w:hAnsi="Arial" w:cs="Arial"/>
          <w:lang w:val="en-ZA" w:eastAsia="x-none"/>
        </w:rPr>
      </w:pPr>
    </w:p>
    <w:p w14:paraId="3AEAF3B9" w14:textId="77777777" w:rsidR="002C258D" w:rsidRPr="00497382" w:rsidRDefault="002C258D" w:rsidP="00344023">
      <w:pPr>
        <w:jc w:val="both"/>
        <w:rPr>
          <w:rFonts w:ascii="Arial" w:hAnsi="Arial" w:cs="Arial"/>
          <w:lang w:val="en-ZA" w:eastAsia="x-none"/>
        </w:rPr>
      </w:pPr>
    </w:p>
    <w:p w14:paraId="6294E49C" w14:textId="77777777" w:rsidR="005225EF" w:rsidRPr="00497382" w:rsidRDefault="005225EF" w:rsidP="00344023">
      <w:pPr>
        <w:jc w:val="both"/>
        <w:rPr>
          <w:rFonts w:ascii="Arial" w:hAnsi="Arial" w:cs="Arial"/>
          <w:lang w:val="en-ZA" w:eastAsia="x-none"/>
        </w:rPr>
      </w:pPr>
    </w:p>
    <w:p w14:paraId="05131DCD" w14:textId="77777777" w:rsidR="005225EF" w:rsidRPr="00497382" w:rsidRDefault="005225EF" w:rsidP="00344023">
      <w:pPr>
        <w:jc w:val="both"/>
        <w:rPr>
          <w:rFonts w:ascii="Arial" w:hAnsi="Arial" w:cs="Arial"/>
          <w:lang w:val="en-ZA" w:eastAsia="x-none"/>
        </w:rPr>
      </w:pPr>
    </w:p>
    <w:p w14:paraId="496AEEE1" w14:textId="77777777" w:rsidR="005225EF" w:rsidRPr="00497382" w:rsidRDefault="005225EF" w:rsidP="00344023">
      <w:pPr>
        <w:jc w:val="both"/>
        <w:rPr>
          <w:rFonts w:ascii="Arial" w:hAnsi="Arial" w:cs="Arial"/>
          <w:lang w:val="en-ZA" w:eastAsia="x-none"/>
        </w:rPr>
      </w:pPr>
    </w:p>
    <w:p w14:paraId="265B0A6D" w14:textId="77777777" w:rsidR="005225EF" w:rsidRPr="00497382" w:rsidRDefault="005225EF" w:rsidP="00344023">
      <w:pPr>
        <w:jc w:val="both"/>
        <w:rPr>
          <w:rFonts w:ascii="Arial" w:hAnsi="Arial" w:cs="Arial"/>
          <w:lang w:val="en-ZA" w:eastAsia="x-none"/>
        </w:rPr>
      </w:pPr>
    </w:p>
    <w:p w14:paraId="0DABC587" w14:textId="77777777" w:rsidR="005225EF" w:rsidRPr="00497382" w:rsidRDefault="005225EF" w:rsidP="00344023">
      <w:pPr>
        <w:jc w:val="both"/>
        <w:rPr>
          <w:rFonts w:ascii="Arial" w:hAnsi="Arial" w:cs="Arial"/>
          <w:lang w:val="en-ZA" w:eastAsia="x-none"/>
        </w:rPr>
      </w:pPr>
    </w:p>
    <w:p w14:paraId="11C57BED" w14:textId="77777777" w:rsidR="005225EF" w:rsidRPr="00497382" w:rsidRDefault="005225EF" w:rsidP="00344023">
      <w:pPr>
        <w:jc w:val="both"/>
        <w:rPr>
          <w:rFonts w:ascii="Arial" w:hAnsi="Arial" w:cs="Arial"/>
          <w:lang w:val="en-ZA" w:eastAsia="x-none"/>
        </w:rPr>
      </w:pPr>
    </w:p>
    <w:p w14:paraId="602FE932" w14:textId="77777777" w:rsidR="005225EF" w:rsidRPr="00497382" w:rsidRDefault="005225EF" w:rsidP="00344023">
      <w:pPr>
        <w:jc w:val="both"/>
        <w:rPr>
          <w:rFonts w:ascii="Arial" w:hAnsi="Arial" w:cs="Arial"/>
          <w:lang w:val="en-ZA" w:eastAsia="x-none"/>
        </w:rPr>
      </w:pPr>
    </w:p>
    <w:p w14:paraId="2912028D" w14:textId="77777777" w:rsidR="005225EF" w:rsidRPr="005225EF" w:rsidRDefault="005225EF" w:rsidP="00344023">
      <w:pPr>
        <w:jc w:val="both"/>
        <w:rPr>
          <w:lang w:val="en-ZA" w:eastAsia="x-none"/>
        </w:rPr>
      </w:pPr>
    </w:p>
    <w:sectPr w:rsidR="005225EF" w:rsidRPr="005225EF" w:rsidSect="004B5634">
      <w:pgSz w:w="12240" w:h="15840"/>
      <w:pgMar w:top="568" w:right="63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553C"/>
    <w:multiLevelType w:val="hybridMultilevel"/>
    <w:tmpl w:val="53680EB4"/>
    <w:lvl w:ilvl="0" w:tplc="A13E5A80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E80488"/>
    <w:multiLevelType w:val="hybridMultilevel"/>
    <w:tmpl w:val="77128E92"/>
    <w:lvl w:ilvl="0" w:tplc="433E0AE6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0529CB"/>
    <w:multiLevelType w:val="hybridMultilevel"/>
    <w:tmpl w:val="20C0E46C"/>
    <w:lvl w:ilvl="0" w:tplc="F81CF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A9"/>
    <w:multiLevelType w:val="hybridMultilevel"/>
    <w:tmpl w:val="D56E7D32"/>
    <w:lvl w:ilvl="0" w:tplc="C648746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24EAD"/>
    <w:multiLevelType w:val="hybridMultilevel"/>
    <w:tmpl w:val="6B4A8358"/>
    <w:lvl w:ilvl="0" w:tplc="CCDCC62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44A7"/>
    <w:rsid w:val="000226DD"/>
    <w:rsid w:val="00026FD9"/>
    <w:rsid w:val="00031989"/>
    <w:rsid w:val="000333D9"/>
    <w:rsid w:val="00041985"/>
    <w:rsid w:val="00044AC4"/>
    <w:rsid w:val="0005391D"/>
    <w:rsid w:val="00055A79"/>
    <w:rsid w:val="00060D1E"/>
    <w:rsid w:val="000773B2"/>
    <w:rsid w:val="00080CA6"/>
    <w:rsid w:val="00082A4E"/>
    <w:rsid w:val="0009500E"/>
    <w:rsid w:val="000A56D5"/>
    <w:rsid w:val="000B01FF"/>
    <w:rsid w:val="000B2094"/>
    <w:rsid w:val="000C3487"/>
    <w:rsid w:val="000E04E0"/>
    <w:rsid w:val="000E1816"/>
    <w:rsid w:val="000E1907"/>
    <w:rsid w:val="000F14B7"/>
    <w:rsid w:val="000F15CB"/>
    <w:rsid w:val="000F29A6"/>
    <w:rsid w:val="000F76BD"/>
    <w:rsid w:val="00130AB5"/>
    <w:rsid w:val="00131EBD"/>
    <w:rsid w:val="0013407E"/>
    <w:rsid w:val="00137E83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E1B86"/>
    <w:rsid w:val="001F0CED"/>
    <w:rsid w:val="002026BE"/>
    <w:rsid w:val="00204538"/>
    <w:rsid w:val="00206B22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4397"/>
    <w:rsid w:val="00286F8A"/>
    <w:rsid w:val="002956D0"/>
    <w:rsid w:val="002A3694"/>
    <w:rsid w:val="002A6B00"/>
    <w:rsid w:val="002B3082"/>
    <w:rsid w:val="002C258D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0728E"/>
    <w:rsid w:val="003130D1"/>
    <w:rsid w:val="00314530"/>
    <w:rsid w:val="00322191"/>
    <w:rsid w:val="00323697"/>
    <w:rsid w:val="00344023"/>
    <w:rsid w:val="003450B0"/>
    <w:rsid w:val="003510C2"/>
    <w:rsid w:val="003554D8"/>
    <w:rsid w:val="00377CD2"/>
    <w:rsid w:val="00391284"/>
    <w:rsid w:val="00392460"/>
    <w:rsid w:val="00393E6C"/>
    <w:rsid w:val="00396483"/>
    <w:rsid w:val="003A0196"/>
    <w:rsid w:val="003B15B6"/>
    <w:rsid w:val="003C53EF"/>
    <w:rsid w:val="003C785A"/>
    <w:rsid w:val="003D7ABC"/>
    <w:rsid w:val="003F2B0B"/>
    <w:rsid w:val="003F7CE2"/>
    <w:rsid w:val="004016C1"/>
    <w:rsid w:val="0040578A"/>
    <w:rsid w:val="0040684E"/>
    <w:rsid w:val="00420BFA"/>
    <w:rsid w:val="0042351F"/>
    <w:rsid w:val="00423E34"/>
    <w:rsid w:val="004253F6"/>
    <w:rsid w:val="00430277"/>
    <w:rsid w:val="00451494"/>
    <w:rsid w:val="00460FD2"/>
    <w:rsid w:val="004679CC"/>
    <w:rsid w:val="00477086"/>
    <w:rsid w:val="004813B8"/>
    <w:rsid w:val="004873CA"/>
    <w:rsid w:val="00487769"/>
    <w:rsid w:val="00493015"/>
    <w:rsid w:val="00495833"/>
    <w:rsid w:val="00497382"/>
    <w:rsid w:val="004A00D3"/>
    <w:rsid w:val="004A62DE"/>
    <w:rsid w:val="004B5634"/>
    <w:rsid w:val="004D17A6"/>
    <w:rsid w:val="004D18C0"/>
    <w:rsid w:val="004E03F1"/>
    <w:rsid w:val="004E13FB"/>
    <w:rsid w:val="004E67DE"/>
    <w:rsid w:val="004E75EB"/>
    <w:rsid w:val="00521C71"/>
    <w:rsid w:val="005225EF"/>
    <w:rsid w:val="00525BB9"/>
    <w:rsid w:val="005318EE"/>
    <w:rsid w:val="0053349A"/>
    <w:rsid w:val="005346BD"/>
    <w:rsid w:val="0054378D"/>
    <w:rsid w:val="00555FE7"/>
    <w:rsid w:val="00563E3F"/>
    <w:rsid w:val="0056444A"/>
    <w:rsid w:val="00566CB8"/>
    <w:rsid w:val="00567B24"/>
    <w:rsid w:val="00572AAB"/>
    <w:rsid w:val="00574F3A"/>
    <w:rsid w:val="0057794C"/>
    <w:rsid w:val="00582974"/>
    <w:rsid w:val="005841AE"/>
    <w:rsid w:val="00591EAA"/>
    <w:rsid w:val="00593859"/>
    <w:rsid w:val="005B233C"/>
    <w:rsid w:val="005C62C5"/>
    <w:rsid w:val="005D5448"/>
    <w:rsid w:val="005E123E"/>
    <w:rsid w:val="005F20B1"/>
    <w:rsid w:val="005F3F35"/>
    <w:rsid w:val="005F630B"/>
    <w:rsid w:val="006009A0"/>
    <w:rsid w:val="00604285"/>
    <w:rsid w:val="00612F0F"/>
    <w:rsid w:val="006140CA"/>
    <w:rsid w:val="00637B39"/>
    <w:rsid w:val="006748E3"/>
    <w:rsid w:val="00675BD0"/>
    <w:rsid w:val="006762C5"/>
    <w:rsid w:val="00677C72"/>
    <w:rsid w:val="00682580"/>
    <w:rsid w:val="006842D9"/>
    <w:rsid w:val="006917CD"/>
    <w:rsid w:val="00691EDB"/>
    <w:rsid w:val="006B0B17"/>
    <w:rsid w:val="006B11A5"/>
    <w:rsid w:val="006B1CD3"/>
    <w:rsid w:val="006B4375"/>
    <w:rsid w:val="006C0AB9"/>
    <w:rsid w:val="006C7926"/>
    <w:rsid w:val="006D22A6"/>
    <w:rsid w:val="006D53EF"/>
    <w:rsid w:val="006E0F31"/>
    <w:rsid w:val="006F0BDD"/>
    <w:rsid w:val="006F2271"/>
    <w:rsid w:val="006F4245"/>
    <w:rsid w:val="006F6C29"/>
    <w:rsid w:val="00703B2E"/>
    <w:rsid w:val="007118B7"/>
    <w:rsid w:val="00713E4B"/>
    <w:rsid w:val="00715CC1"/>
    <w:rsid w:val="00721731"/>
    <w:rsid w:val="0072523F"/>
    <w:rsid w:val="00727B18"/>
    <w:rsid w:val="0073009D"/>
    <w:rsid w:val="00732AD7"/>
    <w:rsid w:val="00732F1A"/>
    <w:rsid w:val="0075491A"/>
    <w:rsid w:val="00784077"/>
    <w:rsid w:val="00787784"/>
    <w:rsid w:val="007879C0"/>
    <w:rsid w:val="007907EC"/>
    <w:rsid w:val="007A22E6"/>
    <w:rsid w:val="007A5C12"/>
    <w:rsid w:val="007A6B70"/>
    <w:rsid w:val="007C49A2"/>
    <w:rsid w:val="007C7CC7"/>
    <w:rsid w:val="007D3628"/>
    <w:rsid w:val="007F0FBD"/>
    <w:rsid w:val="00802076"/>
    <w:rsid w:val="008046C7"/>
    <w:rsid w:val="00810B14"/>
    <w:rsid w:val="0081425D"/>
    <w:rsid w:val="0082214B"/>
    <w:rsid w:val="00833625"/>
    <w:rsid w:val="0083742C"/>
    <w:rsid w:val="0083772C"/>
    <w:rsid w:val="008424B4"/>
    <w:rsid w:val="00843914"/>
    <w:rsid w:val="00844201"/>
    <w:rsid w:val="00845BE5"/>
    <w:rsid w:val="00850363"/>
    <w:rsid w:val="008513C3"/>
    <w:rsid w:val="00856F99"/>
    <w:rsid w:val="0086133C"/>
    <w:rsid w:val="00876BEE"/>
    <w:rsid w:val="008A3260"/>
    <w:rsid w:val="008A399E"/>
    <w:rsid w:val="008A52D5"/>
    <w:rsid w:val="008A549C"/>
    <w:rsid w:val="008B2C4A"/>
    <w:rsid w:val="008B2E50"/>
    <w:rsid w:val="008B4716"/>
    <w:rsid w:val="008C2F92"/>
    <w:rsid w:val="008D7B8C"/>
    <w:rsid w:val="008E13A6"/>
    <w:rsid w:val="008F0979"/>
    <w:rsid w:val="00916A9F"/>
    <w:rsid w:val="00916CE7"/>
    <w:rsid w:val="00926370"/>
    <w:rsid w:val="00926938"/>
    <w:rsid w:val="0093674F"/>
    <w:rsid w:val="009405C3"/>
    <w:rsid w:val="00945835"/>
    <w:rsid w:val="00957D66"/>
    <w:rsid w:val="00961E2F"/>
    <w:rsid w:val="009752DB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4E79"/>
    <w:rsid w:val="009F7581"/>
    <w:rsid w:val="00A00E4A"/>
    <w:rsid w:val="00A01414"/>
    <w:rsid w:val="00A21F7F"/>
    <w:rsid w:val="00A22ECB"/>
    <w:rsid w:val="00A308A8"/>
    <w:rsid w:val="00A33285"/>
    <w:rsid w:val="00A4192C"/>
    <w:rsid w:val="00A44B9A"/>
    <w:rsid w:val="00A46CC2"/>
    <w:rsid w:val="00A55457"/>
    <w:rsid w:val="00A756F5"/>
    <w:rsid w:val="00A75AE8"/>
    <w:rsid w:val="00A87430"/>
    <w:rsid w:val="00A90242"/>
    <w:rsid w:val="00A90517"/>
    <w:rsid w:val="00A910A7"/>
    <w:rsid w:val="00A96DC3"/>
    <w:rsid w:val="00AB324C"/>
    <w:rsid w:val="00AD4B8F"/>
    <w:rsid w:val="00AD6B5D"/>
    <w:rsid w:val="00AE290B"/>
    <w:rsid w:val="00B00C2E"/>
    <w:rsid w:val="00B05CA7"/>
    <w:rsid w:val="00B177F2"/>
    <w:rsid w:val="00B21162"/>
    <w:rsid w:val="00B21C1C"/>
    <w:rsid w:val="00B31016"/>
    <w:rsid w:val="00B32459"/>
    <w:rsid w:val="00B40FCE"/>
    <w:rsid w:val="00B433E2"/>
    <w:rsid w:val="00B47C13"/>
    <w:rsid w:val="00B56227"/>
    <w:rsid w:val="00B66DDB"/>
    <w:rsid w:val="00B708BD"/>
    <w:rsid w:val="00B93309"/>
    <w:rsid w:val="00B95F63"/>
    <w:rsid w:val="00BA3834"/>
    <w:rsid w:val="00BA4847"/>
    <w:rsid w:val="00BB5EA4"/>
    <w:rsid w:val="00BC06BD"/>
    <w:rsid w:val="00BC2F3F"/>
    <w:rsid w:val="00BD65B7"/>
    <w:rsid w:val="00BF349B"/>
    <w:rsid w:val="00BF68B6"/>
    <w:rsid w:val="00BF69C4"/>
    <w:rsid w:val="00C202CB"/>
    <w:rsid w:val="00C33C1E"/>
    <w:rsid w:val="00C50D10"/>
    <w:rsid w:val="00C6207A"/>
    <w:rsid w:val="00C62268"/>
    <w:rsid w:val="00C64770"/>
    <w:rsid w:val="00C731ED"/>
    <w:rsid w:val="00C92817"/>
    <w:rsid w:val="00CB640B"/>
    <w:rsid w:val="00CC164A"/>
    <w:rsid w:val="00CC2568"/>
    <w:rsid w:val="00CE1573"/>
    <w:rsid w:val="00CE54D8"/>
    <w:rsid w:val="00CF5BC7"/>
    <w:rsid w:val="00D12E4F"/>
    <w:rsid w:val="00D222DF"/>
    <w:rsid w:val="00D22386"/>
    <w:rsid w:val="00D422CE"/>
    <w:rsid w:val="00D444E5"/>
    <w:rsid w:val="00D74AD1"/>
    <w:rsid w:val="00D82AB0"/>
    <w:rsid w:val="00D92CFD"/>
    <w:rsid w:val="00D92F30"/>
    <w:rsid w:val="00D93414"/>
    <w:rsid w:val="00DA1E37"/>
    <w:rsid w:val="00DB6D2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B0C26"/>
    <w:rsid w:val="00EB53F1"/>
    <w:rsid w:val="00EC4D69"/>
    <w:rsid w:val="00EC68CF"/>
    <w:rsid w:val="00EF5FED"/>
    <w:rsid w:val="00EF7862"/>
    <w:rsid w:val="00F00B6B"/>
    <w:rsid w:val="00F25A2B"/>
    <w:rsid w:val="00F302DD"/>
    <w:rsid w:val="00F33DA9"/>
    <w:rsid w:val="00F41319"/>
    <w:rsid w:val="00F526AD"/>
    <w:rsid w:val="00F5526F"/>
    <w:rsid w:val="00F65142"/>
    <w:rsid w:val="00F66EAF"/>
    <w:rsid w:val="00F80591"/>
    <w:rsid w:val="00F806FE"/>
    <w:rsid w:val="00F80B01"/>
    <w:rsid w:val="00F83C35"/>
    <w:rsid w:val="00F86A5F"/>
    <w:rsid w:val="00F91072"/>
    <w:rsid w:val="00F920A1"/>
    <w:rsid w:val="00FA3CC6"/>
    <w:rsid w:val="00FA6022"/>
    <w:rsid w:val="00FD0078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9BBDB4"/>
  <w15:docId w15:val="{3CB52973-5803-4A6F-83DE-2E569B5C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84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39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39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E2A6-4F76-440A-ACCC-B3D25FE4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Sehlabela Chuene</cp:lastModifiedBy>
  <cp:revision>2</cp:revision>
  <cp:lastPrinted>2016-08-25T07:32:00Z</cp:lastPrinted>
  <dcterms:created xsi:type="dcterms:W3CDTF">2016-08-29T06:11:00Z</dcterms:created>
  <dcterms:modified xsi:type="dcterms:W3CDTF">2016-08-29T06:11:00Z</dcterms:modified>
</cp:coreProperties>
</file>