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FA" w:rsidRDefault="00A96EFA">
      <w:pPr>
        <w:ind w:left="-540"/>
        <w:rPr>
          <w:color w:val="000000"/>
          <w:sz w:val="22"/>
        </w:rPr>
      </w:pPr>
    </w:p>
    <w:p w:rsidR="00A96EFA" w:rsidRDefault="00BA7FA4">
      <w:pPr>
        <w:pStyle w:val="Heading2"/>
        <w:tabs>
          <w:tab w:val="left" w:pos="9072"/>
          <w:tab w:val="left" w:pos="9214"/>
        </w:tabs>
        <w:spacing w:line="240" w:lineRule="auto"/>
        <w:ind w:left="1571" w:firstLine="589"/>
        <w:rPr>
          <w:sz w:val="28"/>
          <w:u w:val="single"/>
        </w:rPr>
      </w:pPr>
      <w:r>
        <w:rPr>
          <w:noProof/>
          <w:color w:val="000000"/>
          <w:sz w:val="22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2743200" cy="1057275"/>
            <wp:effectExtent l="19050" t="0" r="0" b="0"/>
            <wp:wrapThrough wrapText="bothSides">
              <wp:wrapPolygon edited="0">
                <wp:start x="-150" y="0"/>
                <wp:lineTo x="-150" y="21405"/>
                <wp:lineTo x="21600" y="21405"/>
                <wp:lineTo x="21600" y="0"/>
                <wp:lineTo x="-150" y="0"/>
              </wp:wrapPolygon>
            </wp:wrapThrough>
            <wp:docPr id="2" name="Picture 2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EFA">
        <w:rPr>
          <w:color w:val="000000"/>
          <w:sz w:val="22"/>
        </w:rPr>
        <w:t xml:space="preserve">      INFORMATION MEMORANDUM</w:t>
      </w:r>
    </w:p>
    <w:p w:rsidR="00A96EFA" w:rsidRDefault="00A96EFA">
      <w:pPr>
        <w:rPr>
          <w:rFonts w:ascii="Arial" w:eastAsia="SimSun" w:hAnsi="Arial" w:cs="Arial"/>
          <w:b/>
          <w:bCs/>
          <w:sz w:val="22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:rsidR="00A96EFA" w:rsidRDefault="00A96EFA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 xml:space="preserve">       </w:t>
      </w:r>
    </w:p>
    <w:p w:rsidR="006D650A" w:rsidRDefault="00A96EFA" w:rsidP="006D650A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</w:p>
    <w:p w:rsidR="00A96EFA" w:rsidRPr="00374F17" w:rsidRDefault="00A96EFA" w:rsidP="00374F17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</w:p>
    <w:p w:rsidR="00A96EFA" w:rsidRPr="00BD0503" w:rsidRDefault="00A96EFA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</w:r>
      <w:r w:rsidR="004F6D7D">
        <w:rPr>
          <w:rFonts w:ascii="Arial" w:hAnsi="Arial" w:cs="Arial"/>
          <w:b/>
          <w:bCs/>
          <w:sz w:val="20"/>
        </w:rPr>
        <w:t>Mogokare Richard Seleke</w:t>
      </w:r>
    </w:p>
    <w:p w:rsidR="00A96EFA" w:rsidRDefault="00A96EFA">
      <w:pPr>
        <w:spacing w:line="312" w:lineRule="auto"/>
        <w:ind w:left="1980" w:firstLine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DIRECTOR-GENERAL </w:t>
      </w:r>
    </w:p>
    <w:p w:rsidR="00A96EFA" w:rsidRDefault="00A96EFA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</w:p>
    <w:p w:rsidR="00A96EFA" w:rsidRDefault="00942881" w:rsidP="008960B2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</w:t>
      </w:r>
      <w:r w:rsidR="008960B2">
        <w:rPr>
          <w:rFonts w:ascii="Arial" w:hAnsi="Arial" w:cs="Arial"/>
          <w:b/>
          <w:bCs/>
          <w:sz w:val="20"/>
        </w:rPr>
        <w:t xml:space="preserve">FROM     </w:t>
      </w:r>
      <w:r w:rsidR="00A96EFA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ab/>
      </w:r>
      <w:r w:rsidR="008960B2">
        <w:rPr>
          <w:rFonts w:ascii="Arial" w:hAnsi="Arial" w:cs="Arial"/>
          <w:b/>
          <w:bCs/>
          <w:sz w:val="20"/>
        </w:rPr>
        <w:tab/>
      </w:r>
      <w:r w:rsidR="008960B2" w:rsidRPr="008960B2">
        <w:rPr>
          <w:rFonts w:ascii="Arial" w:hAnsi="Arial" w:cs="Arial"/>
          <w:b/>
          <w:bCs/>
          <w:sz w:val="20"/>
        </w:rPr>
        <w:t>Justin De Allende</w:t>
      </w:r>
      <w:r w:rsidR="008960B2">
        <w:rPr>
          <w:rFonts w:ascii="Arial" w:hAnsi="Arial" w:cs="Arial"/>
          <w:b/>
          <w:bCs/>
          <w:sz w:val="20"/>
        </w:rPr>
        <w:t xml:space="preserve"> </w:t>
      </w:r>
    </w:p>
    <w:p w:rsidR="008960B2" w:rsidRDefault="008960B2" w:rsidP="008960B2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</w:rPr>
      </w:pPr>
    </w:p>
    <w:p w:rsidR="00A96EFA" w:rsidRPr="00FA1518" w:rsidRDefault="00A96EFA" w:rsidP="00665425">
      <w:pPr>
        <w:spacing w:line="312" w:lineRule="auto"/>
        <w:ind w:firstLine="540"/>
        <w:rPr>
          <w:sz w:val="20"/>
        </w:rPr>
      </w:pPr>
      <w:r>
        <w:rPr>
          <w:rFonts w:ascii="Arial" w:hAnsi="Arial" w:cs="Arial"/>
          <w:b/>
          <w:bCs/>
          <w:sz w:val="20"/>
        </w:rPr>
        <w:t>RE</w:t>
      </w:r>
      <w:r>
        <w:rPr>
          <w:rFonts w:ascii="Arial" w:hAnsi="Arial" w:cs="Arial"/>
          <w:b/>
          <w:bCs/>
          <w:sz w:val="20"/>
        </w:rPr>
        <w:tab/>
      </w:r>
      <w:r>
        <w:rPr>
          <w:b/>
          <w:bCs/>
          <w:sz w:val="20"/>
        </w:rPr>
        <w:t>:</w:t>
      </w:r>
      <w:r>
        <w:rPr>
          <w:sz w:val="20"/>
        </w:rPr>
        <w:tab/>
      </w:r>
      <w:r>
        <w:rPr>
          <w:rFonts w:ascii="Arial" w:hAnsi="Arial" w:cs="Arial"/>
          <w:b/>
          <w:bCs/>
          <w:sz w:val="20"/>
        </w:rPr>
        <w:t>PARLIAMENTARY QUESTION NO</w:t>
      </w:r>
      <w:r w:rsidR="008960B2">
        <w:rPr>
          <w:rFonts w:ascii="Arial" w:hAnsi="Arial" w:cs="Arial"/>
          <w:b/>
          <w:bCs/>
          <w:sz w:val="20"/>
        </w:rPr>
        <w:t xml:space="preserve"> </w:t>
      </w:r>
      <w:r w:rsidR="00900043">
        <w:rPr>
          <w:rFonts w:ascii="Arial" w:hAnsi="Arial" w:cs="Arial"/>
          <w:b/>
          <w:bCs/>
          <w:sz w:val="20"/>
        </w:rPr>
        <w:t>165</w:t>
      </w:r>
      <w:r w:rsidR="00332DDB">
        <w:rPr>
          <w:rFonts w:ascii="Arial" w:hAnsi="Arial" w:cs="Arial"/>
          <w:b/>
          <w:bCs/>
          <w:sz w:val="20"/>
        </w:rPr>
        <w:t>4</w:t>
      </w:r>
    </w:p>
    <w:p w:rsidR="00A96EFA" w:rsidRDefault="00A96EFA">
      <w:pPr>
        <w:spacing w:line="312" w:lineRule="auto"/>
        <w:ind w:firstLine="540"/>
        <w:rPr>
          <w:sz w:val="20"/>
        </w:rPr>
      </w:pPr>
    </w:p>
    <w:p w:rsidR="00A96EFA" w:rsidRDefault="00E83FF9">
      <w:pPr>
        <w:pStyle w:val="Heading1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  <w:t>:</w:t>
      </w:r>
      <w:r>
        <w:rPr>
          <w:sz w:val="20"/>
        </w:rPr>
        <w:tab/>
      </w:r>
      <w:r w:rsidR="00FD40A0">
        <w:rPr>
          <w:sz w:val="20"/>
        </w:rPr>
        <w:t>09 JUNE</w:t>
      </w:r>
      <w:r w:rsidR="00D35463">
        <w:rPr>
          <w:sz w:val="20"/>
        </w:rPr>
        <w:t xml:space="preserve"> 2017</w:t>
      </w:r>
      <w:r w:rsidR="004E4E93">
        <w:rPr>
          <w:sz w:val="20"/>
        </w:rPr>
        <w:t xml:space="preserve"> </w:t>
      </w:r>
    </w:p>
    <w:p w:rsidR="00A96EFA" w:rsidRDefault="00A96EFA" w:rsidP="00767C12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================================================================</w:t>
      </w:r>
    </w:p>
    <w:p w:rsidR="00A96EFA" w:rsidRDefault="00A96EFA">
      <w:pPr>
        <w:tabs>
          <w:tab w:val="left" w:pos="1701"/>
        </w:tabs>
        <w:spacing w:line="312" w:lineRule="auto"/>
        <w:ind w:left="360"/>
        <w:jc w:val="both"/>
        <w:rPr>
          <w:rFonts w:ascii="Arial" w:hAnsi="Arial" w:cs="Arial"/>
          <w:sz w:val="20"/>
        </w:rPr>
      </w:pPr>
    </w:p>
    <w:p w:rsidR="00DE52C7" w:rsidRDefault="00A96EFA" w:rsidP="00A21970">
      <w:pPr>
        <w:spacing w:line="312" w:lineRule="auto"/>
        <w:ind w:left="540"/>
        <w:rPr>
          <w:rFonts w:ascii="Arial" w:hAnsi="Arial" w:cs="Arial"/>
          <w:sz w:val="20"/>
          <w:szCs w:val="20"/>
        </w:rPr>
      </w:pPr>
      <w:r w:rsidRPr="00DE52C7">
        <w:rPr>
          <w:rFonts w:ascii="Arial" w:hAnsi="Arial" w:cs="Arial"/>
          <w:sz w:val="20"/>
          <w:szCs w:val="20"/>
        </w:rPr>
        <w:t xml:space="preserve">To provide the </w:t>
      </w:r>
      <w:r w:rsidR="00AD433D">
        <w:rPr>
          <w:rFonts w:ascii="Arial" w:hAnsi="Arial" w:cs="Arial"/>
          <w:sz w:val="20"/>
          <w:szCs w:val="20"/>
        </w:rPr>
        <w:t>Minister</w:t>
      </w:r>
      <w:r w:rsidRPr="00DE52C7">
        <w:rPr>
          <w:rFonts w:ascii="Arial" w:hAnsi="Arial" w:cs="Arial"/>
          <w:sz w:val="20"/>
          <w:szCs w:val="20"/>
        </w:rPr>
        <w:t xml:space="preserve"> with</w:t>
      </w:r>
      <w:r w:rsidR="00BB2CDD">
        <w:rPr>
          <w:rFonts w:ascii="Arial" w:hAnsi="Arial" w:cs="Arial"/>
          <w:sz w:val="20"/>
          <w:szCs w:val="20"/>
        </w:rPr>
        <w:t xml:space="preserve"> a</w:t>
      </w:r>
      <w:r w:rsidRPr="00DE52C7">
        <w:rPr>
          <w:rFonts w:ascii="Arial" w:hAnsi="Arial" w:cs="Arial"/>
          <w:sz w:val="20"/>
          <w:szCs w:val="20"/>
        </w:rPr>
        <w:t xml:space="preserve"> response to Parliamentary Question </w:t>
      </w:r>
      <w:r w:rsidR="00942881" w:rsidRPr="00DE52C7">
        <w:rPr>
          <w:rFonts w:ascii="Arial" w:hAnsi="Arial" w:cs="Arial"/>
          <w:sz w:val="20"/>
          <w:szCs w:val="20"/>
        </w:rPr>
        <w:t>Number</w:t>
      </w:r>
      <w:r w:rsidR="00B81C28">
        <w:rPr>
          <w:rFonts w:ascii="Arial" w:hAnsi="Arial" w:cs="Arial"/>
          <w:sz w:val="20"/>
          <w:szCs w:val="20"/>
        </w:rPr>
        <w:t xml:space="preserve"> </w:t>
      </w:r>
      <w:r w:rsidR="00332DDB">
        <w:rPr>
          <w:rFonts w:ascii="Arial" w:hAnsi="Arial" w:cs="Arial"/>
          <w:sz w:val="20"/>
          <w:szCs w:val="20"/>
        </w:rPr>
        <w:t>1654</w:t>
      </w:r>
    </w:p>
    <w:p w:rsidR="008960B2" w:rsidRPr="00DE52C7" w:rsidRDefault="008960B2" w:rsidP="00A21970">
      <w:pPr>
        <w:spacing w:line="312" w:lineRule="auto"/>
        <w:ind w:left="540"/>
        <w:rPr>
          <w:rFonts w:ascii="Arial Narrow" w:hAnsi="Arial Narrow" w:cs="Arial"/>
          <w:sz w:val="20"/>
          <w:szCs w:val="20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3"/>
        <w:gridCol w:w="7"/>
        <w:gridCol w:w="4240"/>
      </w:tblGrid>
      <w:tr w:rsidR="00A96EFA" w:rsidRPr="00DE52C7">
        <w:trPr>
          <w:cantSplit/>
          <w:trHeight w:val="966"/>
        </w:trPr>
        <w:tc>
          <w:tcPr>
            <w:tcW w:w="8496" w:type="dxa"/>
            <w:gridSpan w:val="3"/>
          </w:tcPr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COVER MEMO AND THE PACKAGING OF PQ BY:</w:t>
            </w:r>
          </w:p>
          <w:p w:rsidR="00374F17" w:rsidRPr="00DE52C7" w:rsidRDefault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0503" w:rsidRPr="00DE52C7" w:rsidRDefault="0026770C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of Public Enterprises </w:t>
            </w:r>
          </w:p>
        </w:tc>
      </w:tr>
      <w:tr w:rsidR="00003B3F" w:rsidRPr="00DE52C7">
        <w:trPr>
          <w:cantSplit/>
          <w:trHeight w:val="368"/>
        </w:trPr>
        <w:tc>
          <w:tcPr>
            <w:tcW w:w="4180" w:type="dxa"/>
            <w:gridSpan w:val="2"/>
          </w:tcPr>
          <w:p w:rsidR="00780828" w:rsidRDefault="00780828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439" w:rsidRDefault="009B6439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439" w:rsidRPr="00DE52C7" w:rsidRDefault="009B6439" w:rsidP="009B6439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</w:t>
            </w:r>
          </w:p>
          <w:p w:rsidR="009B6439" w:rsidRPr="00DE52C7" w:rsidRDefault="00512022" w:rsidP="009B6439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Acting </w:t>
            </w:r>
            <w:r w:rsidR="00D543BA">
              <w:rPr>
                <w:rFonts w:ascii="Arial" w:hAnsi="Arial" w:cs="Arial"/>
                <w:b/>
                <w:bCs/>
                <w:sz w:val="20"/>
                <w:szCs w:val="20"/>
              </w:rPr>
              <w:t>Deputy Director-General</w:t>
            </w:r>
            <w:r w:rsidR="00B66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03B3F" w:rsidRPr="00DE52C7" w:rsidRDefault="009B6439" w:rsidP="00CB7B00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B66A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6" w:type="dxa"/>
          </w:tcPr>
          <w:p w:rsidR="00003B3F" w:rsidRPr="00DE52C7" w:rsidRDefault="00374F17" w:rsidP="00374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:rsidR="00374F17" w:rsidRDefault="00374F17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0828" w:rsidRPr="00DE52C7" w:rsidRDefault="00780828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3B3F" w:rsidRPr="00DE52C7" w:rsidRDefault="00374F17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  <w:r w:rsidR="00003B3F"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A96EFA" w:rsidRPr="00DE52C7">
        <w:tc>
          <w:tcPr>
            <w:tcW w:w="4173" w:type="dxa"/>
          </w:tcPr>
          <w:p w:rsidR="00A96EFA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7C12" w:rsidRPr="00DE52C7" w:rsidRDefault="00767C12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6EFA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</w:p>
          <w:p w:rsidR="004F6D7D" w:rsidRPr="00512022" w:rsidRDefault="004F6D7D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022">
              <w:rPr>
                <w:rFonts w:ascii="Arial" w:hAnsi="Arial" w:cs="Arial"/>
                <w:b/>
                <w:bCs/>
                <w:sz w:val="20"/>
                <w:szCs w:val="20"/>
              </w:rPr>
              <w:t>Mogokare Richard Seleke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Director-General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3" w:type="dxa"/>
            <w:gridSpan w:val="2"/>
          </w:tcPr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APPROVED/DECLINED/COMMENTS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:rsidR="008960B2" w:rsidRDefault="008960B2" w:rsidP="00CB7B00">
      <w:pPr>
        <w:rPr>
          <w:sz w:val="20"/>
          <w:szCs w:val="20"/>
        </w:rPr>
      </w:pPr>
    </w:p>
    <w:p w:rsidR="008960B2" w:rsidRDefault="008960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0" wp14:anchorId="386A5A08" wp14:editId="630CAD6F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FOR WRITTEN REPLY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F63886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FD40A0">
        <w:rPr>
          <w:rFonts w:ascii="Tahoma" w:hAnsi="Tahoma" w:cs="Tahoma"/>
          <w:b/>
          <w:bCs/>
          <w:sz w:val="22"/>
          <w:szCs w:val="22"/>
          <w:lang w:val="en-ZA"/>
        </w:rPr>
        <w:t>1</w:t>
      </w:r>
      <w:r w:rsidR="00332DDB">
        <w:rPr>
          <w:rFonts w:ascii="Tahoma" w:hAnsi="Tahoma" w:cs="Tahoma"/>
          <w:b/>
          <w:bCs/>
          <w:sz w:val="22"/>
          <w:szCs w:val="22"/>
          <w:lang w:val="en-ZA"/>
        </w:rPr>
        <w:t>654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DATE OF PUBLICATION: </w:t>
      </w:r>
      <w:r w:rsidR="00FD40A0">
        <w:rPr>
          <w:rFonts w:ascii="Tahoma" w:hAnsi="Tahoma" w:cs="Tahoma"/>
          <w:b/>
          <w:bCs/>
          <w:sz w:val="22"/>
          <w:szCs w:val="22"/>
          <w:lang w:val="en-ZA"/>
        </w:rPr>
        <w:t>9 JUNE</w:t>
      </w:r>
      <w:r w:rsidR="00D35463">
        <w:rPr>
          <w:rFonts w:ascii="Tahoma" w:hAnsi="Tahoma" w:cs="Tahoma"/>
          <w:b/>
          <w:bCs/>
          <w:sz w:val="22"/>
          <w:szCs w:val="22"/>
          <w:lang w:val="en-ZA"/>
        </w:rPr>
        <w:t xml:space="preserve"> 2017</w:t>
      </w:r>
    </w:p>
    <w:p w:rsidR="005C28EA" w:rsidRDefault="005C28EA">
      <w:pPr>
        <w:rPr>
          <w:rFonts w:ascii="Arial" w:hAnsi="Arial" w:cs="Arial"/>
          <w:bCs/>
          <w:sz w:val="22"/>
          <w:szCs w:val="22"/>
        </w:rPr>
      </w:pPr>
    </w:p>
    <w:p w:rsidR="005C28EA" w:rsidRDefault="001B0FC7" w:rsidP="00A05C0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Ms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N W </w:t>
      </w:r>
      <w:proofErr w:type="spellStart"/>
      <w:r>
        <w:rPr>
          <w:rFonts w:ascii="Arial" w:hAnsi="Arial" w:cs="Arial"/>
          <w:bCs/>
          <w:sz w:val="22"/>
          <w:szCs w:val="22"/>
        </w:rPr>
        <w:t>Mazzone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(DA) to ask the Minister of Public Enterprises: Whether a certain person (name and details furnished) signed any contracts during the two weeks in which the specified person was appointed; if so, what (a) contracts were signed and (b) board decision were made during this time that has an impact on the specified entity’s business practices?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NW1860E</w:t>
      </w:r>
    </w:p>
    <w:p w:rsidR="00D35463" w:rsidRDefault="00D35463" w:rsidP="001B0FC7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37ADA"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1B0FC7" w:rsidRDefault="001B0FC7" w:rsidP="001B0FC7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contracts were signed by </w:t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Molefe</w:t>
      </w:r>
      <w:proofErr w:type="spellEnd"/>
      <w:r>
        <w:rPr>
          <w:rFonts w:ascii="Arial" w:hAnsi="Arial" w:cs="Arial"/>
          <w:sz w:val="22"/>
          <w:szCs w:val="22"/>
        </w:rPr>
        <w:t xml:space="preserve"> during the period that he was back in office.</w:t>
      </w:r>
    </w:p>
    <w:p w:rsidR="001B0FC7" w:rsidRDefault="001B0FC7" w:rsidP="001B0FC7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B0FC7">
        <w:rPr>
          <w:rFonts w:ascii="Arial" w:hAnsi="Arial" w:cs="Arial"/>
          <w:b/>
          <w:sz w:val="22"/>
          <w:szCs w:val="22"/>
        </w:rPr>
        <w:t>(a)</w:t>
      </w:r>
    </w:p>
    <w:p w:rsidR="005D1885" w:rsidRDefault="001B0FC7" w:rsidP="001B0FC7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applicable</w:t>
      </w:r>
    </w:p>
    <w:p w:rsidR="001B0FC7" w:rsidRPr="001B0FC7" w:rsidRDefault="001B0FC7" w:rsidP="005D1885">
      <w:pPr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1B0FC7">
        <w:rPr>
          <w:rFonts w:ascii="Arial" w:hAnsi="Arial" w:cs="Arial"/>
          <w:b/>
          <w:sz w:val="22"/>
          <w:szCs w:val="22"/>
        </w:rPr>
        <w:t>(b)</w:t>
      </w:r>
    </w:p>
    <w:p w:rsidR="005D1885" w:rsidRPr="001B0FC7" w:rsidRDefault="001B0FC7" w:rsidP="005D1885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Board meetings were held in the period that </w:t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Molefe</w:t>
      </w:r>
      <w:proofErr w:type="spellEnd"/>
      <w:r>
        <w:rPr>
          <w:rFonts w:ascii="Arial" w:hAnsi="Arial" w:cs="Arial"/>
          <w:sz w:val="22"/>
          <w:szCs w:val="22"/>
        </w:rPr>
        <w:t xml:space="preserve"> was back in the office.</w:t>
      </w:r>
    </w:p>
    <w:p w:rsidR="001B0FC7" w:rsidRDefault="001B0FC7">
      <w:pPr>
        <w:rPr>
          <w:rFonts w:ascii="Arial" w:hAnsi="Arial" w:cs="Arial"/>
          <w:b/>
          <w:bCs/>
          <w:lang w:val="en-ZA"/>
        </w:rPr>
      </w:pPr>
    </w:p>
    <w:p w:rsidR="001B0FC7" w:rsidRDefault="001B0FC7">
      <w:pPr>
        <w:rPr>
          <w:rFonts w:ascii="Arial" w:hAnsi="Arial" w:cs="Arial"/>
          <w:b/>
          <w:bCs/>
          <w:lang w:val="en-ZA"/>
        </w:rPr>
      </w:pPr>
    </w:p>
    <w:p w:rsidR="001B0FC7" w:rsidRDefault="001B0FC7">
      <w:pPr>
        <w:rPr>
          <w:rFonts w:ascii="Arial" w:hAnsi="Arial" w:cs="Arial"/>
          <w:b/>
          <w:bCs/>
          <w:lang w:val="en-ZA"/>
        </w:rPr>
      </w:pPr>
    </w:p>
    <w:p w:rsidR="008960B2" w:rsidRPr="00522234" w:rsidRDefault="008960B2" w:rsidP="008960B2">
      <w:pPr>
        <w:contextualSpacing/>
        <w:jc w:val="both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 xml:space="preserve">Remarks:      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  <w:t>Reply: Approved / Not Approved</w:t>
      </w:r>
    </w:p>
    <w:p w:rsidR="008960B2" w:rsidRPr="00522234" w:rsidRDefault="008960B2" w:rsidP="008960B2">
      <w:pPr>
        <w:ind w:left="360"/>
        <w:rPr>
          <w:rFonts w:ascii="Arial" w:hAnsi="Arial" w:cs="Arial"/>
          <w:b/>
          <w:bCs/>
          <w:lang w:val="en-ZA"/>
        </w:rPr>
      </w:pPr>
    </w:p>
    <w:p w:rsidR="008960B2" w:rsidRDefault="008960B2" w:rsidP="008960B2">
      <w:pPr>
        <w:ind w:left="360"/>
        <w:rPr>
          <w:rFonts w:ascii="Arial" w:hAnsi="Arial" w:cs="Arial"/>
          <w:b/>
          <w:bCs/>
          <w:lang w:val="en-ZA"/>
        </w:rPr>
      </w:pPr>
    </w:p>
    <w:p w:rsidR="008960B2" w:rsidRPr="00522234" w:rsidRDefault="008960B2" w:rsidP="008960B2">
      <w:pPr>
        <w:ind w:left="360"/>
        <w:rPr>
          <w:rFonts w:ascii="Arial" w:hAnsi="Arial" w:cs="Arial"/>
          <w:b/>
          <w:bCs/>
          <w:lang w:val="en-ZA"/>
        </w:rPr>
      </w:pPr>
    </w:p>
    <w:p w:rsidR="008960B2" w:rsidRPr="00522234" w:rsidRDefault="008960B2" w:rsidP="008960B2">
      <w:pPr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 xml:space="preserve">Mr. </w:t>
      </w:r>
      <w:r>
        <w:rPr>
          <w:rFonts w:ascii="Arial" w:hAnsi="Arial" w:cs="Arial"/>
          <w:b/>
          <w:bCs/>
          <w:lang w:val="en-ZA"/>
        </w:rPr>
        <w:t>Mogokare Richard Seleke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  <w:t>Ms. Lynne Brown, MP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</w:p>
    <w:p w:rsidR="008960B2" w:rsidRDefault="008960B2" w:rsidP="008960B2">
      <w:pPr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Director-General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  <w:t xml:space="preserve">    </w:t>
      </w:r>
      <w:r w:rsidRPr="00522234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>Minister of Public Enterprises</w:t>
      </w:r>
    </w:p>
    <w:p w:rsidR="008960B2" w:rsidRPr="00522234" w:rsidRDefault="008960B2" w:rsidP="008960B2">
      <w:pPr>
        <w:contextualSpacing/>
        <w:rPr>
          <w:rFonts w:ascii="Arial" w:hAnsi="Arial" w:cs="Arial"/>
          <w:b/>
          <w:bCs/>
          <w:lang w:val="en-ZA"/>
        </w:rPr>
      </w:pPr>
    </w:p>
    <w:p w:rsidR="001B0FC7" w:rsidRDefault="008960B2" w:rsidP="008960B2">
      <w:pPr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Date: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  <w:t>Date:</w:t>
      </w:r>
    </w:p>
    <w:p w:rsidR="001B0FC7" w:rsidRDefault="001B0FC7">
      <w:pPr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</w:p>
    <w:p w:rsidR="001B0FC7" w:rsidRDefault="001B0FC7" w:rsidP="008960B2">
      <w:pPr>
        <w:contextualSpacing/>
        <w:rPr>
          <w:rFonts w:ascii="Arial" w:hAnsi="Arial" w:cs="Arial"/>
          <w:bCs/>
          <w:sz w:val="22"/>
          <w:szCs w:val="22"/>
          <w:u w:val="single"/>
          <w:lang w:val="en-ZA"/>
        </w:rPr>
      </w:pPr>
      <w:bookmarkStart w:id="0" w:name="_GoBack"/>
      <w:bookmarkEnd w:id="0"/>
    </w:p>
    <w:sectPr w:rsidR="001B0FC7" w:rsidSect="00767C12">
      <w:footerReference w:type="default" r:id="rId11"/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D1" w:rsidRDefault="003207D1" w:rsidP="006A43DE">
      <w:r>
        <w:separator/>
      </w:r>
    </w:p>
  </w:endnote>
  <w:endnote w:type="continuationSeparator" w:id="0">
    <w:p w:rsidR="003207D1" w:rsidRDefault="003207D1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33" w:rsidRDefault="004F583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PQ </w:t>
    </w:r>
    <w:r w:rsidR="00332DDB">
      <w:rPr>
        <w:rFonts w:asciiTheme="majorHAnsi" w:eastAsiaTheme="majorEastAsia" w:hAnsiTheme="majorHAnsi" w:cstheme="majorBidi"/>
      </w:rPr>
      <w:t>1654</w:t>
    </w:r>
    <w:r w:rsidR="005206AC">
      <w:rPr>
        <w:rFonts w:asciiTheme="majorHAnsi" w:eastAsiaTheme="majorEastAsia" w:hAnsiTheme="majorHAnsi" w:cstheme="majorBidi"/>
      </w:rPr>
      <w:t>_</w:t>
    </w:r>
    <w:r w:rsidR="00FD40A0">
      <w:rPr>
        <w:rFonts w:asciiTheme="majorHAnsi" w:eastAsiaTheme="majorEastAsia" w:hAnsiTheme="majorHAnsi" w:cstheme="majorBidi"/>
      </w:rPr>
      <w:t>09 June</w:t>
    </w:r>
    <w:r w:rsidR="00170AB9">
      <w:rPr>
        <w:rFonts w:asciiTheme="majorHAnsi" w:eastAsiaTheme="majorEastAsia" w:hAnsiTheme="majorHAnsi" w:cstheme="majorBidi"/>
      </w:rPr>
      <w:t>2</w:t>
    </w:r>
    <w:r w:rsidR="005206AC">
      <w:rPr>
        <w:rFonts w:asciiTheme="majorHAnsi" w:eastAsiaTheme="majorEastAsia" w:hAnsiTheme="majorHAnsi" w:cstheme="majorBidi"/>
      </w:rPr>
      <w:t>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420C6" w:rsidRPr="00D420C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F5833" w:rsidRDefault="004F5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D1" w:rsidRDefault="003207D1" w:rsidP="006A43DE">
      <w:r>
        <w:separator/>
      </w:r>
    </w:p>
  </w:footnote>
  <w:footnote w:type="continuationSeparator" w:id="0">
    <w:p w:rsidR="003207D1" w:rsidRDefault="003207D1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" w15:restartNumberingAfterBreak="0">
    <w:nsid w:val="226C3BC1"/>
    <w:multiLevelType w:val="hybridMultilevel"/>
    <w:tmpl w:val="86F250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629C6"/>
    <w:rsid w:val="000B6791"/>
    <w:rsid w:val="000F6FB5"/>
    <w:rsid w:val="001204BE"/>
    <w:rsid w:val="00125D8E"/>
    <w:rsid w:val="00141EAA"/>
    <w:rsid w:val="00152E8D"/>
    <w:rsid w:val="00162952"/>
    <w:rsid w:val="00164073"/>
    <w:rsid w:val="00170AB9"/>
    <w:rsid w:val="00190B29"/>
    <w:rsid w:val="001B0FC7"/>
    <w:rsid w:val="001B13C2"/>
    <w:rsid w:val="001C647A"/>
    <w:rsid w:val="001E09A9"/>
    <w:rsid w:val="001E1264"/>
    <w:rsid w:val="00203FBE"/>
    <w:rsid w:val="00210533"/>
    <w:rsid w:val="00225771"/>
    <w:rsid w:val="00243068"/>
    <w:rsid w:val="00246DF8"/>
    <w:rsid w:val="00254818"/>
    <w:rsid w:val="0026770C"/>
    <w:rsid w:val="00271AFC"/>
    <w:rsid w:val="00294D99"/>
    <w:rsid w:val="002C030C"/>
    <w:rsid w:val="002F1297"/>
    <w:rsid w:val="002F5F24"/>
    <w:rsid w:val="00307D62"/>
    <w:rsid w:val="003207D1"/>
    <w:rsid w:val="00332DDB"/>
    <w:rsid w:val="003468A9"/>
    <w:rsid w:val="00374B91"/>
    <w:rsid w:val="00374F17"/>
    <w:rsid w:val="00383540"/>
    <w:rsid w:val="00420395"/>
    <w:rsid w:val="00435FE3"/>
    <w:rsid w:val="00450239"/>
    <w:rsid w:val="004542F0"/>
    <w:rsid w:val="0046053A"/>
    <w:rsid w:val="0047791E"/>
    <w:rsid w:val="004A4357"/>
    <w:rsid w:val="004C6935"/>
    <w:rsid w:val="004E4E93"/>
    <w:rsid w:val="004F5833"/>
    <w:rsid w:val="004F6D7D"/>
    <w:rsid w:val="00500074"/>
    <w:rsid w:val="00512022"/>
    <w:rsid w:val="005206AC"/>
    <w:rsid w:val="00534DDF"/>
    <w:rsid w:val="0054518F"/>
    <w:rsid w:val="005703CE"/>
    <w:rsid w:val="005C28EA"/>
    <w:rsid w:val="005D1885"/>
    <w:rsid w:val="005D4F0C"/>
    <w:rsid w:val="00612054"/>
    <w:rsid w:val="0065694F"/>
    <w:rsid w:val="0066527A"/>
    <w:rsid w:val="00665425"/>
    <w:rsid w:val="006807DC"/>
    <w:rsid w:val="006A43DE"/>
    <w:rsid w:val="006D650A"/>
    <w:rsid w:val="006E226F"/>
    <w:rsid w:val="006E28F9"/>
    <w:rsid w:val="00716A5F"/>
    <w:rsid w:val="007410D8"/>
    <w:rsid w:val="00741768"/>
    <w:rsid w:val="00753188"/>
    <w:rsid w:val="00763854"/>
    <w:rsid w:val="00767C12"/>
    <w:rsid w:val="00780828"/>
    <w:rsid w:val="007840BD"/>
    <w:rsid w:val="007A77D7"/>
    <w:rsid w:val="007B2942"/>
    <w:rsid w:val="007C48D9"/>
    <w:rsid w:val="00824E8E"/>
    <w:rsid w:val="00892DFB"/>
    <w:rsid w:val="008960B2"/>
    <w:rsid w:val="008968F5"/>
    <w:rsid w:val="008E1A9C"/>
    <w:rsid w:val="00900043"/>
    <w:rsid w:val="0090365F"/>
    <w:rsid w:val="00905B7B"/>
    <w:rsid w:val="00930D31"/>
    <w:rsid w:val="00942881"/>
    <w:rsid w:val="00956AE9"/>
    <w:rsid w:val="00957EA0"/>
    <w:rsid w:val="00961B9E"/>
    <w:rsid w:val="009A53BF"/>
    <w:rsid w:val="009B4F7B"/>
    <w:rsid w:val="009B6439"/>
    <w:rsid w:val="009C4542"/>
    <w:rsid w:val="009E6C64"/>
    <w:rsid w:val="00A00E8D"/>
    <w:rsid w:val="00A05C0C"/>
    <w:rsid w:val="00A164FA"/>
    <w:rsid w:val="00A207A4"/>
    <w:rsid w:val="00A21970"/>
    <w:rsid w:val="00A2660A"/>
    <w:rsid w:val="00A3548B"/>
    <w:rsid w:val="00A45C08"/>
    <w:rsid w:val="00A77EA7"/>
    <w:rsid w:val="00A83BB5"/>
    <w:rsid w:val="00A9377A"/>
    <w:rsid w:val="00A96EFA"/>
    <w:rsid w:val="00AB620F"/>
    <w:rsid w:val="00AD433D"/>
    <w:rsid w:val="00AE07A0"/>
    <w:rsid w:val="00B34D01"/>
    <w:rsid w:val="00B43A3C"/>
    <w:rsid w:val="00B66A10"/>
    <w:rsid w:val="00B764B6"/>
    <w:rsid w:val="00B81C28"/>
    <w:rsid w:val="00B81C99"/>
    <w:rsid w:val="00BA5C62"/>
    <w:rsid w:val="00BA60D2"/>
    <w:rsid w:val="00BA7FA4"/>
    <w:rsid w:val="00BB2CDD"/>
    <w:rsid w:val="00BB480D"/>
    <w:rsid w:val="00BC24E0"/>
    <w:rsid w:val="00BC60BD"/>
    <w:rsid w:val="00BD0503"/>
    <w:rsid w:val="00C11460"/>
    <w:rsid w:val="00C376CE"/>
    <w:rsid w:val="00C46606"/>
    <w:rsid w:val="00C6140B"/>
    <w:rsid w:val="00C71A4E"/>
    <w:rsid w:val="00C76C58"/>
    <w:rsid w:val="00CB5194"/>
    <w:rsid w:val="00CB7B00"/>
    <w:rsid w:val="00CC6424"/>
    <w:rsid w:val="00CE72A9"/>
    <w:rsid w:val="00CF1AE8"/>
    <w:rsid w:val="00CF2CE3"/>
    <w:rsid w:val="00D25359"/>
    <w:rsid w:val="00D35463"/>
    <w:rsid w:val="00D420C6"/>
    <w:rsid w:val="00D53A9C"/>
    <w:rsid w:val="00D543BA"/>
    <w:rsid w:val="00D6168F"/>
    <w:rsid w:val="00D7334D"/>
    <w:rsid w:val="00D80F16"/>
    <w:rsid w:val="00DE52C7"/>
    <w:rsid w:val="00DF2645"/>
    <w:rsid w:val="00E06376"/>
    <w:rsid w:val="00E25C2E"/>
    <w:rsid w:val="00E36A15"/>
    <w:rsid w:val="00E4134B"/>
    <w:rsid w:val="00E46280"/>
    <w:rsid w:val="00E46F4E"/>
    <w:rsid w:val="00E71093"/>
    <w:rsid w:val="00E73ABB"/>
    <w:rsid w:val="00E82E1D"/>
    <w:rsid w:val="00E83FF9"/>
    <w:rsid w:val="00EB2717"/>
    <w:rsid w:val="00EE5757"/>
    <w:rsid w:val="00F31673"/>
    <w:rsid w:val="00F45181"/>
    <w:rsid w:val="00F46A9A"/>
    <w:rsid w:val="00F47CCD"/>
    <w:rsid w:val="00F62BDA"/>
    <w:rsid w:val="00F63886"/>
    <w:rsid w:val="00F651DA"/>
    <w:rsid w:val="00FA1518"/>
    <w:rsid w:val="00FA2EA9"/>
    <w:rsid w:val="00FB525C"/>
    <w:rsid w:val="00FD40A0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9670B0-8896-4A25-A40E-DD2CFE9B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D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cruywagenc\Documents\PQs\DPE%20Stationery:DPE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3138-A437-4EA3-927B-76D2C41E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1572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Justin De Allende</cp:lastModifiedBy>
  <cp:revision>4</cp:revision>
  <cp:lastPrinted>2017-07-07T12:25:00Z</cp:lastPrinted>
  <dcterms:created xsi:type="dcterms:W3CDTF">2017-08-11T08:31:00Z</dcterms:created>
  <dcterms:modified xsi:type="dcterms:W3CDTF">2017-08-17T13:14:00Z</dcterms:modified>
</cp:coreProperties>
</file>