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C2" w:rsidRPr="002E0545" w:rsidRDefault="00E458C2" w:rsidP="00E458C2">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E458C2" w:rsidRPr="002E0545" w:rsidRDefault="00E458C2" w:rsidP="00E458C2">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E458C2" w:rsidRPr="002E0545" w:rsidRDefault="00E458C2" w:rsidP="00E458C2">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E458C2" w:rsidRPr="002E0545" w:rsidRDefault="00E458C2" w:rsidP="00E458C2">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2186E5AE" wp14:editId="4F26018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E458C2" w:rsidRPr="002E0545" w:rsidRDefault="00E458C2" w:rsidP="00E458C2">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E458C2" w:rsidRPr="002E0545" w:rsidRDefault="00E458C2" w:rsidP="00E458C2">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E458C2" w:rsidRPr="002E0545" w:rsidRDefault="00E458C2" w:rsidP="00E458C2">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E458C2" w:rsidRPr="002E0545" w:rsidRDefault="00E458C2" w:rsidP="00E458C2">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E458C2" w:rsidRPr="002E0545" w:rsidRDefault="00E458C2" w:rsidP="00E458C2">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E458C2" w:rsidRPr="002E0545" w:rsidRDefault="00E458C2" w:rsidP="00E458C2">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E458C2" w:rsidRPr="002E0545" w:rsidRDefault="00E458C2" w:rsidP="00E458C2">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E458C2" w:rsidRPr="002E0545" w:rsidRDefault="00E458C2" w:rsidP="00E458C2">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E458C2" w:rsidRDefault="00E458C2" w:rsidP="00E458C2">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E458C2" w:rsidRDefault="00E458C2" w:rsidP="00E458C2">
      <w:pPr>
        <w:spacing w:after="0" w:line="360" w:lineRule="auto"/>
        <w:ind w:left="284"/>
        <w:rPr>
          <w:rFonts w:ascii="Arial Narrow" w:eastAsia="Times New Roman" w:hAnsi="Arial Narrow" w:cs="Times New Roman"/>
          <w:b/>
          <w:bCs/>
          <w:sz w:val="24"/>
          <w:szCs w:val="24"/>
          <w:u w:val="single"/>
          <w:lang w:val="en-GB"/>
        </w:rPr>
      </w:pPr>
      <w:r w:rsidRPr="00E458C2">
        <w:rPr>
          <w:rFonts w:ascii="Arial Narrow" w:eastAsia="Times New Roman" w:hAnsi="Arial Narrow" w:cs="Times New Roman"/>
          <w:b/>
          <w:bCs/>
          <w:sz w:val="24"/>
          <w:szCs w:val="24"/>
          <w:u w:val="single"/>
          <w:lang w:val="en-GB"/>
        </w:rPr>
        <w:t>NATIONAL ASSEMBLY:</w:t>
      </w:r>
    </w:p>
    <w:p w:rsidR="00E458C2" w:rsidRPr="00E458C2" w:rsidRDefault="00E458C2" w:rsidP="00E458C2">
      <w:pPr>
        <w:spacing w:after="0" w:line="360" w:lineRule="auto"/>
        <w:ind w:left="284"/>
        <w:rPr>
          <w:rFonts w:ascii="Arial Narrow" w:eastAsia="Times New Roman" w:hAnsi="Arial Narrow" w:cs="Times New Roman"/>
          <w:b/>
          <w:bCs/>
          <w:sz w:val="24"/>
          <w:szCs w:val="24"/>
          <w:u w:val="single"/>
          <w:lang w:val="en-GB"/>
        </w:rPr>
      </w:pPr>
    </w:p>
    <w:p w:rsidR="00E458C2" w:rsidRPr="00E458C2" w:rsidRDefault="00E458C2" w:rsidP="00E458C2">
      <w:pPr>
        <w:spacing w:after="0" w:line="360" w:lineRule="auto"/>
        <w:ind w:firstLine="284"/>
        <w:rPr>
          <w:rFonts w:ascii="Arial Narrow" w:eastAsia="Times New Roman" w:hAnsi="Arial Narrow" w:cs="Arial"/>
          <w:b/>
          <w:sz w:val="24"/>
          <w:szCs w:val="24"/>
          <w:lang w:val="en-GB"/>
        </w:rPr>
      </w:pPr>
      <w:r w:rsidRPr="00E458C2">
        <w:rPr>
          <w:rFonts w:ascii="Arial Narrow" w:eastAsia="Times New Roman" w:hAnsi="Arial Narrow" w:cs="Times New Roman"/>
          <w:b/>
          <w:bCs/>
          <w:sz w:val="24"/>
          <w:szCs w:val="24"/>
          <w:lang w:val="en-GB"/>
        </w:rPr>
        <w:t>QUESTION FOR WRITTEN REPLY:</w:t>
      </w:r>
    </w:p>
    <w:p w:rsidR="00E458C2" w:rsidRPr="00E458C2" w:rsidRDefault="00E458C2" w:rsidP="00E458C2">
      <w:pPr>
        <w:tabs>
          <w:tab w:val="left" w:pos="2268"/>
        </w:tabs>
        <w:spacing w:after="0" w:line="360" w:lineRule="auto"/>
        <w:ind w:firstLine="284"/>
        <w:rPr>
          <w:rFonts w:ascii="Arial Narrow" w:eastAsia="Times New Roman" w:hAnsi="Arial Narrow" w:cs="Times New Roman"/>
          <w:b/>
          <w:bCs/>
          <w:sz w:val="24"/>
          <w:szCs w:val="24"/>
          <w:lang w:val="en-GB"/>
        </w:rPr>
      </w:pPr>
      <w:r w:rsidRPr="00E458C2">
        <w:rPr>
          <w:rFonts w:ascii="Arial Narrow" w:eastAsia="Times New Roman" w:hAnsi="Arial Narrow" w:cs="Times New Roman"/>
          <w:b/>
          <w:bCs/>
          <w:sz w:val="24"/>
          <w:szCs w:val="24"/>
          <w:lang w:val="en-GB"/>
        </w:rPr>
        <w:t>Question Number:</w:t>
      </w:r>
      <w:r w:rsidRPr="00E458C2">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E458C2">
        <w:rPr>
          <w:rFonts w:ascii="Arial Narrow" w:eastAsia="Times New Roman" w:hAnsi="Arial Narrow" w:cs="Times New Roman"/>
          <w:b/>
          <w:bCs/>
          <w:sz w:val="24"/>
          <w:szCs w:val="24"/>
          <w:lang w:val="en-GB"/>
        </w:rPr>
        <w:t>1646</w:t>
      </w:r>
    </w:p>
    <w:p w:rsidR="00E458C2" w:rsidRPr="00E458C2" w:rsidRDefault="00E458C2" w:rsidP="00E458C2">
      <w:pPr>
        <w:tabs>
          <w:tab w:val="left" w:pos="2268"/>
        </w:tabs>
        <w:spacing w:after="0" w:line="360" w:lineRule="auto"/>
        <w:ind w:firstLine="284"/>
        <w:rPr>
          <w:rFonts w:ascii="Arial Narrow" w:eastAsia="Times New Roman" w:hAnsi="Arial Narrow" w:cs="Times New Roman"/>
          <w:b/>
          <w:bCs/>
          <w:sz w:val="24"/>
          <w:szCs w:val="24"/>
          <w:lang w:val="en-GB"/>
        </w:rPr>
      </w:pPr>
      <w:r w:rsidRPr="00E458C2">
        <w:rPr>
          <w:rFonts w:ascii="Arial Narrow" w:eastAsia="Times New Roman" w:hAnsi="Arial Narrow" w:cs="Times New Roman"/>
          <w:b/>
          <w:bCs/>
          <w:sz w:val="24"/>
          <w:szCs w:val="24"/>
          <w:lang w:val="en-GB"/>
        </w:rPr>
        <w:t xml:space="preserve">Date of Publication: </w:t>
      </w:r>
      <w:r w:rsidRPr="00E458C2">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E458C2">
        <w:rPr>
          <w:rFonts w:ascii="Arial Narrow" w:eastAsia="Times New Roman" w:hAnsi="Arial Narrow" w:cs="Times New Roman"/>
          <w:b/>
          <w:bCs/>
          <w:sz w:val="24"/>
          <w:szCs w:val="24"/>
          <w:lang w:val="en-GB"/>
        </w:rPr>
        <w:t>9 June 2017</w:t>
      </w:r>
    </w:p>
    <w:p w:rsidR="00E458C2" w:rsidRPr="00E458C2" w:rsidRDefault="00E458C2" w:rsidP="00E458C2">
      <w:pPr>
        <w:tabs>
          <w:tab w:val="left" w:pos="2268"/>
        </w:tabs>
        <w:spacing w:after="0" w:line="360" w:lineRule="auto"/>
        <w:ind w:firstLine="284"/>
        <w:rPr>
          <w:rFonts w:ascii="Arial Narrow" w:eastAsia="Times New Roman" w:hAnsi="Arial Narrow" w:cs="Times New Roman"/>
          <w:b/>
          <w:bCs/>
          <w:sz w:val="24"/>
          <w:szCs w:val="24"/>
          <w:lang w:val="en-GB"/>
        </w:rPr>
      </w:pPr>
      <w:r w:rsidRPr="00E458C2">
        <w:rPr>
          <w:rFonts w:ascii="Arial Narrow" w:eastAsia="Times New Roman" w:hAnsi="Arial Narrow" w:cs="Times New Roman"/>
          <w:b/>
          <w:bCs/>
          <w:sz w:val="24"/>
          <w:szCs w:val="24"/>
          <w:lang w:val="en-GB"/>
        </w:rPr>
        <w:t>NA IQP Number:</w:t>
      </w:r>
      <w:r w:rsidRPr="00E458C2">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E458C2">
        <w:rPr>
          <w:rFonts w:ascii="Arial Narrow" w:eastAsia="Times New Roman" w:hAnsi="Arial Narrow" w:cs="Times New Roman"/>
          <w:b/>
          <w:bCs/>
          <w:sz w:val="24"/>
          <w:szCs w:val="24"/>
          <w:lang w:val="en-GB"/>
        </w:rPr>
        <w:t>21</w:t>
      </w:r>
    </w:p>
    <w:p w:rsidR="00E458C2" w:rsidRPr="00E458C2" w:rsidRDefault="00E458C2" w:rsidP="00E458C2">
      <w:pPr>
        <w:spacing w:after="0" w:line="360" w:lineRule="auto"/>
        <w:ind w:firstLine="284"/>
        <w:rPr>
          <w:rFonts w:ascii="Arial Narrow" w:eastAsia="Times New Roman" w:hAnsi="Arial Narrow" w:cs="Times New Roman"/>
          <w:b/>
          <w:bCs/>
          <w:sz w:val="24"/>
          <w:szCs w:val="24"/>
          <w:lang w:val="en-GB"/>
        </w:rPr>
      </w:pPr>
      <w:r w:rsidRPr="00E458C2">
        <w:rPr>
          <w:rFonts w:ascii="Arial Narrow" w:eastAsia="Times New Roman" w:hAnsi="Arial Narrow" w:cs="Times New Roman"/>
          <w:b/>
          <w:bCs/>
          <w:sz w:val="24"/>
          <w:szCs w:val="24"/>
          <w:lang w:val="en-GB"/>
        </w:rPr>
        <w:t>Date of reply:</w:t>
      </w:r>
      <w:r w:rsidRPr="00E458C2">
        <w:rPr>
          <w:rFonts w:ascii="Arial Narrow" w:eastAsia="Times New Roman" w:hAnsi="Arial Narrow" w:cs="Times New Roman"/>
          <w:b/>
          <w:bCs/>
          <w:sz w:val="24"/>
          <w:szCs w:val="24"/>
          <w:lang w:val="en-GB"/>
        </w:rPr>
        <w:tab/>
      </w:r>
      <w:r w:rsidR="005F224A">
        <w:rPr>
          <w:rFonts w:ascii="Arial Narrow" w:eastAsia="Times New Roman" w:hAnsi="Arial Narrow" w:cs="Times New Roman"/>
          <w:b/>
          <w:bCs/>
          <w:sz w:val="24"/>
          <w:szCs w:val="24"/>
          <w:lang w:val="en-GB"/>
        </w:rPr>
        <w:tab/>
        <w:t>22</w:t>
      </w:r>
      <w:bookmarkStart w:id="0" w:name="_GoBack"/>
      <w:bookmarkEnd w:id="0"/>
      <w:r>
        <w:rPr>
          <w:rFonts w:ascii="Arial Narrow" w:eastAsia="Times New Roman" w:hAnsi="Arial Narrow" w:cs="Times New Roman"/>
          <w:b/>
          <w:bCs/>
          <w:sz w:val="24"/>
          <w:szCs w:val="24"/>
          <w:lang w:val="en-GB"/>
        </w:rPr>
        <w:t xml:space="preserve"> June 2017 </w:t>
      </w:r>
    </w:p>
    <w:p w:rsidR="00E458C2" w:rsidRPr="00E458C2" w:rsidRDefault="00E458C2" w:rsidP="00E458C2">
      <w:pPr>
        <w:spacing w:after="0" w:line="360" w:lineRule="auto"/>
        <w:ind w:left="294"/>
        <w:rPr>
          <w:rFonts w:ascii="Arial Narrow" w:eastAsia="Times New Roman" w:hAnsi="Arial Narrow" w:cs="Times New Roman"/>
          <w:b/>
          <w:bCs/>
          <w:sz w:val="24"/>
          <w:szCs w:val="24"/>
          <w:lang w:val="en-GB"/>
        </w:rPr>
      </w:pPr>
    </w:p>
    <w:p w:rsidR="00E458C2" w:rsidRPr="00E458C2" w:rsidRDefault="00E458C2" w:rsidP="00E458C2">
      <w:pPr>
        <w:spacing w:after="0" w:line="360" w:lineRule="auto"/>
        <w:ind w:firstLine="284"/>
        <w:rPr>
          <w:rFonts w:ascii="Arial Narrow" w:eastAsia="Times New Roman" w:hAnsi="Arial Narrow" w:cs="Times New Roman"/>
          <w:b/>
          <w:sz w:val="24"/>
          <w:szCs w:val="24"/>
          <w:lang w:val="en-GB"/>
        </w:rPr>
      </w:pPr>
      <w:r w:rsidRPr="00E458C2">
        <w:rPr>
          <w:rFonts w:ascii="Arial Narrow" w:eastAsia="Times New Roman" w:hAnsi="Arial Narrow" w:cs="Times New Roman"/>
          <w:b/>
          <w:sz w:val="24"/>
          <w:szCs w:val="24"/>
          <w:lang w:val="en-GB"/>
        </w:rPr>
        <w:t xml:space="preserve">Mr J </w:t>
      </w:r>
      <w:proofErr w:type="spellStart"/>
      <w:r w:rsidRPr="00E458C2">
        <w:rPr>
          <w:rFonts w:ascii="Arial Narrow" w:eastAsia="Times New Roman" w:hAnsi="Arial Narrow" w:cs="Times New Roman"/>
          <w:b/>
          <w:sz w:val="24"/>
          <w:szCs w:val="24"/>
          <w:lang w:val="en-GB"/>
        </w:rPr>
        <w:t>Vos</w:t>
      </w:r>
      <w:proofErr w:type="spellEnd"/>
      <w:r w:rsidRPr="00E458C2">
        <w:rPr>
          <w:rFonts w:ascii="Arial Narrow" w:eastAsia="Times New Roman" w:hAnsi="Arial Narrow" w:cs="Times New Roman"/>
          <w:b/>
          <w:sz w:val="24"/>
          <w:szCs w:val="24"/>
          <w:lang w:val="en-GB"/>
        </w:rPr>
        <w:t xml:space="preserve"> (DA) to ask the Minister of Tourism</w:t>
      </w:r>
    </w:p>
    <w:p w:rsidR="00E458C2" w:rsidRPr="00E458C2" w:rsidRDefault="00E458C2" w:rsidP="00E458C2">
      <w:pPr>
        <w:spacing w:after="0" w:line="360" w:lineRule="auto"/>
        <w:ind w:left="426"/>
        <w:rPr>
          <w:rFonts w:ascii="Arial Narrow" w:eastAsia="Times New Roman" w:hAnsi="Arial Narrow" w:cs="Times New Roman"/>
          <w:b/>
          <w:sz w:val="24"/>
          <w:szCs w:val="24"/>
          <w:lang w:val="en-GB"/>
        </w:rPr>
      </w:pPr>
    </w:p>
    <w:p w:rsidR="00E458C2" w:rsidRPr="00E458C2" w:rsidRDefault="00E458C2" w:rsidP="00E458C2">
      <w:pPr>
        <w:spacing w:after="0" w:line="360" w:lineRule="auto"/>
        <w:ind w:left="284"/>
        <w:contextualSpacing/>
        <w:jc w:val="both"/>
        <w:rPr>
          <w:rFonts w:ascii="Arial Narrow" w:eastAsia="Times New Roman" w:hAnsi="Arial Narrow" w:cs="Times New Roman"/>
          <w:b/>
          <w:sz w:val="24"/>
          <w:szCs w:val="24"/>
          <w:lang w:val="en-GB"/>
        </w:rPr>
      </w:pPr>
      <w:r w:rsidRPr="00E458C2">
        <w:rPr>
          <w:rFonts w:ascii="Arial Narrow" w:eastAsia="Times New Roman" w:hAnsi="Arial Narrow" w:cs="Times New Roman"/>
          <w:sz w:val="24"/>
          <w:szCs w:val="24"/>
          <w:lang w:val="en-GB"/>
        </w:rPr>
        <w:t>(a) How many (</w:t>
      </w:r>
      <w:proofErr w:type="spellStart"/>
      <w:r w:rsidRPr="00E458C2">
        <w:rPr>
          <w:rFonts w:ascii="Arial Narrow" w:eastAsia="Times New Roman" w:hAnsi="Arial Narrow" w:cs="Times New Roman"/>
          <w:sz w:val="24"/>
          <w:szCs w:val="24"/>
          <w:lang w:val="en-GB"/>
        </w:rPr>
        <w:t>i</w:t>
      </w:r>
      <w:proofErr w:type="spellEnd"/>
      <w:r w:rsidRPr="00E458C2">
        <w:rPr>
          <w:rFonts w:ascii="Arial Narrow" w:eastAsia="Times New Roman" w:hAnsi="Arial Narrow" w:cs="Times New Roman"/>
          <w:sz w:val="24"/>
          <w:szCs w:val="24"/>
          <w:lang w:val="en-GB"/>
        </w:rPr>
        <w:t xml:space="preserve">) trainees were inducted into her department’s hospitality service training programme during the 2016-17 financial year and (ii) of the specified trainees have (aa) dropped out of the programme or (bb) are frequently absent from training and (b) what are the reasons for the drop-out or absenteeism rate in each case? </w:t>
      </w:r>
      <w:r w:rsidRPr="00E458C2">
        <w:rPr>
          <w:rFonts w:ascii="Arial Narrow" w:eastAsia="Times New Roman" w:hAnsi="Arial Narrow" w:cs="Times New Roman"/>
          <w:sz w:val="24"/>
          <w:szCs w:val="24"/>
          <w:lang w:val="en-GB"/>
        </w:rPr>
        <w:tab/>
      </w:r>
      <w:r w:rsidRPr="00E458C2">
        <w:rPr>
          <w:rFonts w:ascii="Arial Narrow" w:eastAsia="Times New Roman" w:hAnsi="Arial Narrow" w:cs="Times New Roman"/>
          <w:sz w:val="24"/>
          <w:szCs w:val="24"/>
          <w:lang w:val="en-GB"/>
        </w:rPr>
        <w:tab/>
      </w:r>
      <w:r w:rsidRPr="00E458C2">
        <w:rPr>
          <w:rFonts w:ascii="Arial Narrow" w:eastAsia="Times New Roman" w:hAnsi="Arial Narrow" w:cs="Times New Roman"/>
          <w:sz w:val="24"/>
          <w:szCs w:val="24"/>
          <w:lang w:val="en-GB"/>
        </w:rPr>
        <w:tab/>
      </w:r>
      <w:r w:rsidRPr="00E458C2">
        <w:rPr>
          <w:rFonts w:ascii="Arial Narrow" w:eastAsia="Times New Roman" w:hAnsi="Arial Narrow" w:cs="Times New Roman"/>
          <w:sz w:val="24"/>
          <w:szCs w:val="24"/>
          <w:lang w:val="en-GB"/>
        </w:rPr>
        <w:tab/>
      </w:r>
      <w:r w:rsidRPr="00E458C2">
        <w:rPr>
          <w:rFonts w:ascii="Arial Narrow" w:eastAsia="Times New Roman" w:hAnsi="Arial Narrow" w:cs="Times New Roman"/>
          <w:sz w:val="24"/>
          <w:szCs w:val="24"/>
          <w:lang w:val="en-GB"/>
        </w:rPr>
        <w:tab/>
      </w:r>
      <w:r w:rsidRPr="00E458C2">
        <w:rPr>
          <w:rFonts w:ascii="Arial Narrow" w:eastAsia="Times New Roman" w:hAnsi="Arial Narrow" w:cs="Times New Roman"/>
          <w:sz w:val="24"/>
          <w:szCs w:val="24"/>
          <w:lang w:val="en-GB"/>
        </w:rPr>
        <w:tab/>
      </w:r>
      <w:r w:rsidRPr="00E458C2">
        <w:rPr>
          <w:rFonts w:ascii="Arial Narrow" w:eastAsia="Times New Roman" w:hAnsi="Arial Narrow" w:cs="Times New Roman"/>
          <w:sz w:val="24"/>
          <w:szCs w:val="24"/>
          <w:lang w:val="en-GB"/>
        </w:rPr>
        <w:tab/>
      </w:r>
      <w:r w:rsidRPr="00E458C2">
        <w:rPr>
          <w:rFonts w:ascii="Arial Narrow" w:eastAsia="Times New Roman" w:hAnsi="Arial Narrow" w:cs="Times New Roman"/>
          <w:sz w:val="24"/>
          <w:szCs w:val="24"/>
          <w:lang w:val="en-GB"/>
        </w:rPr>
        <w:tab/>
      </w:r>
      <w:r w:rsidRPr="00E458C2">
        <w:rPr>
          <w:rFonts w:ascii="Arial Narrow" w:eastAsia="Times New Roman" w:hAnsi="Arial Narrow" w:cs="Times New Roman"/>
          <w:sz w:val="24"/>
          <w:szCs w:val="24"/>
          <w:lang w:val="en-GB"/>
        </w:rPr>
        <w:tab/>
      </w:r>
      <w:r w:rsidRPr="00E458C2">
        <w:rPr>
          <w:rFonts w:ascii="Arial Narrow" w:eastAsia="Times New Roman" w:hAnsi="Arial Narrow" w:cs="Times New Roman"/>
          <w:sz w:val="24"/>
          <w:szCs w:val="24"/>
          <w:lang w:val="en-GB"/>
        </w:rPr>
        <w:tab/>
      </w:r>
      <w:r w:rsidRPr="00E458C2">
        <w:rPr>
          <w:rFonts w:ascii="Arial Narrow" w:eastAsia="Times New Roman" w:hAnsi="Arial Narrow" w:cs="Times New Roman"/>
          <w:sz w:val="24"/>
          <w:szCs w:val="24"/>
          <w:lang w:val="en-GB"/>
        </w:rPr>
        <w:tab/>
        <w:t>NW1852E</w:t>
      </w:r>
    </w:p>
    <w:p w:rsidR="00E458C2" w:rsidRPr="00E458C2" w:rsidRDefault="00E458C2" w:rsidP="00E458C2">
      <w:pPr>
        <w:spacing w:after="0" w:line="360" w:lineRule="auto"/>
        <w:ind w:left="284" w:hanging="816"/>
        <w:rPr>
          <w:rFonts w:ascii="Arial Narrow" w:eastAsia="Times New Roman" w:hAnsi="Arial Narrow" w:cs="Times New Roman"/>
          <w:b/>
          <w:sz w:val="24"/>
          <w:szCs w:val="24"/>
          <w:lang w:val="en-GB"/>
        </w:rPr>
      </w:pPr>
      <w:r w:rsidRPr="00E458C2">
        <w:rPr>
          <w:rFonts w:ascii="Arial Narrow" w:eastAsia="Times New Roman" w:hAnsi="Arial Narrow" w:cs="Times New Roman"/>
          <w:b/>
          <w:sz w:val="24"/>
          <w:szCs w:val="24"/>
          <w:lang w:val="en-GB"/>
        </w:rPr>
        <w:tab/>
      </w:r>
    </w:p>
    <w:p w:rsidR="00E458C2" w:rsidRPr="00E458C2" w:rsidRDefault="00E458C2" w:rsidP="00E458C2">
      <w:pPr>
        <w:spacing w:after="0" w:line="360" w:lineRule="auto"/>
        <w:ind w:left="284"/>
        <w:rPr>
          <w:rFonts w:ascii="Arial Narrow" w:eastAsia="Times New Roman" w:hAnsi="Arial Narrow" w:cs="Times New Roman"/>
          <w:b/>
          <w:sz w:val="24"/>
          <w:szCs w:val="24"/>
          <w:lang w:val="en-GB"/>
        </w:rPr>
      </w:pPr>
      <w:r w:rsidRPr="00E458C2">
        <w:rPr>
          <w:rFonts w:ascii="Arial Narrow" w:eastAsia="Times New Roman" w:hAnsi="Arial Narrow" w:cs="Times New Roman"/>
          <w:b/>
          <w:sz w:val="24"/>
          <w:szCs w:val="24"/>
          <w:lang w:val="en-GB"/>
        </w:rPr>
        <w:t>Reply:</w:t>
      </w:r>
    </w:p>
    <w:p w:rsidR="00E458C2" w:rsidRPr="00E458C2" w:rsidRDefault="00E458C2" w:rsidP="00E458C2">
      <w:pPr>
        <w:numPr>
          <w:ilvl w:val="0"/>
          <w:numId w:val="2"/>
        </w:numPr>
        <w:spacing w:after="0" w:line="360" w:lineRule="auto"/>
        <w:ind w:left="709" w:hanging="425"/>
        <w:contextualSpacing/>
        <w:rPr>
          <w:rFonts w:ascii="Arial Narrow" w:eastAsia="Times New Roman" w:hAnsi="Arial Narrow" w:cs="Times New Roman"/>
          <w:sz w:val="24"/>
          <w:szCs w:val="24"/>
          <w:lang w:val="en-GB"/>
        </w:rPr>
      </w:pPr>
      <w:r w:rsidRPr="00E458C2">
        <w:rPr>
          <w:rFonts w:ascii="Arial Narrow" w:eastAsia="Times New Roman" w:hAnsi="Arial Narrow" w:cs="Times New Roman"/>
          <w:sz w:val="24"/>
          <w:szCs w:val="24"/>
          <w:lang w:val="en-GB"/>
        </w:rPr>
        <w:t>How many</w:t>
      </w:r>
    </w:p>
    <w:tbl>
      <w:tblPr>
        <w:tblStyle w:val="TableGrid"/>
        <w:tblW w:w="9640" w:type="dxa"/>
        <w:tblInd w:w="278" w:type="dxa"/>
        <w:tblLook w:val="04A0" w:firstRow="1" w:lastRow="0" w:firstColumn="1" w:lastColumn="0" w:noHBand="0" w:noVBand="1"/>
      </w:tblPr>
      <w:tblGrid>
        <w:gridCol w:w="4112"/>
        <w:gridCol w:w="2835"/>
        <w:gridCol w:w="2693"/>
      </w:tblGrid>
      <w:tr w:rsidR="00E458C2" w:rsidRPr="00E458C2" w:rsidTr="00BB0EB2">
        <w:tc>
          <w:tcPr>
            <w:tcW w:w="4112" w:type="dxa"/>
          </w:tcPr>
          <w:p w:rsidR="00E458C2" w:rsidRPr="00E458C2" w:rsidRDefault="00E458C2" w:rsidP="00E458C2">
            <w:pPr>
              <w:numPr>
                <w:ilvl w:val="0"/>
                <w:numId w:val="3"/>
              </w:numPr>
              <w:spacing w:line="360" w:lineRule="auto"/>
              <w:ind w:hanging="402"/>
              <w:contextualSpacing/>
              <w:jc w:val="both"/>
              <w:rPr>
                <w:rFonts w:ascii="Arial Narrow" w:eastAsia="Times New Roman" w:hAnsi="Arial Narrow" w:cs="Times New Roman"/>
                <w:sz w:val="24"/>
                <w:szCs w:val="24"/>
                <w:lang w:val="en-GB"/>
              </w:rPr>
            </w:pPr>
            <w:r w:rsidRPr="00E458C2">
              <w:rPr>
                <w:rFonts w:ascii="Arial Narrow" w:eastAsia="Times New Roman" w:hAnsi="Arial Narrow" w:cs="Times New Roman"/>
                <w:sz w:val="24"/>
                <w:szCs w:val="24"/>
                <w:lang w:val="en-GB"/>
              </w:rPr>
              <w:t>Trainees were inducted into her department’s hospitality service training programme during 2016-17 financial year</w:t>
            </w:r>
          </w:p>
        </w:tc>
        <w:tc>
          <w:tcPr>
            <w:tcW w:w="5528" w:type="dxa"/>
            <w:gridSpan w:val="2"/>
          </w:tcPr>
          <w:p w:rsidR="00E458C2" w:rsidRPr="00E458C2" w:rsidRDefault="00E458C2" w:rsidP="00E458C2">
            <w:pPr>
              <w:spacing w:line="360" w:lineRule="auto"/>
              <w:ind w:left="321"/>
              <w:contextualSpacing/>
              <w:jc w:val="both"/>
              <w:rPr>
                <w:rFonts w:ascii="Arial Narrow" w:eastAsia="Times New Roman" w:hAnsi="Arial Narrow" w:cs="Times New Roman"/>
                <w:sz w:val="24"/>
                <w:szCs w:val="24"/>
                <w:lang w:val="en-GB"/>
              </w:rPr>
            </w:pPr>
            <w:r w:rsidRPr="00E458C2">
              <w:rPr>
                <w:rFonts w:ascii="Arial Narrow" w:eastAsia="Times New Roman" w:hAnsi="Arial Narrow" w:cs="Times New Roman"/>
                <w:sz w:val="24"/>
                <w:szCs w:val="24"/>
                <w:lang w:val="en-GB"/>
              </w:rPr>
              <w:t>Targeted number was 2000 and only 1700 learners were inducted due to the service provider withdrawing from the project. NDT is currently in the process of recruiting a new service provider for NW and LP Province. The tender has been advertised and the closing date is the 19</w:t>
            </w:r>
            <w:r w:rsidRPr="00E458C2">
              <w:rPr>
                <w:rFonts w:ascii="Arial Narrow" w:eastAsia="Times New Roman" w:hAnsi="Arial Narrow" w:cs="Times New Roman"/>
                <w:sz w:val="24"/>
                <w:szCs w:val="24"/>
                <w:vertAlign w:val="superscript"/>
                <w:lang w:val="en-GB"/>
              </w:rPr>
              <w:t>th</w:t>
            </w:r>
            <w:r w:rsidRPr="00E458C2">
              <w:rPr>
                <w:rFonts w:ascii="Arial Narrow" w:eastAsia="Times New Roman" w:hAnsi="Arial Narrow" w:cs="Times New Roman"/>
                <w:sz w:val="24"/>
                <w:szCs w:val="24"/>
                <w:lang w:val="en-GB"/>
              </w:rPr>
              <w:t xml:space="preserve"> June 2017.</w:t>
            </w:r>
          </w:p>
        </w:tc>
      </w:tr>
      <w:tr w:rsidR="00E458C2" w:rsidRPr="00E458C2" w:rsidTr="00BB0EB2">
        <w:tc>
          <w:tcPr>
            <w:tcW w:w="4112" w:type="dxa"/>
            <w:vMerge w:val="restart"/>
          </w:tcPr>
          <w:p w:rsidR="00E458C2" w:rsidRPr="00E458C2" w:rsidRDefault="00E458C2" w:rsidP="00E458C2">
            <w:pPr>
              <w:spacing w:line="360" w:lineRule="auto"/>
              <w:ind w:left="743" w:hanging="425"/>
              <w:jc w:val="both"/>
              <w:rPr>
                <w:rFonts w:ascii="Arial Narrow" w:eastAsia="Times New Roman" w:hAnsi="Arial Narrow" w:cs="Times New Roman"/>
                <w:sz w:val="24"/>
                <w:szCs w:val="24"/>
                <w:lang w:val="en-GB"/>
              </w:rPr>
            </w:pPr>
            <w:r w:rsidRPr="00E458C2">
              <w:rPr>
                <w:rFonts w:ascii="Arial Narrow" w:eastAsia="Times New Roman" w:hAnsi="Arial Narrow" w:cs="Times New Roman"/>
                <w:sz w:val="24"/>
                <w:szCs w:val="24"/>
                <w:lang w:val="en-GB"/>
              </w:rPr>
              <w:t>(ii)   Of the specified trainees</w:t>
            </w:r>
          </w:p>
        </w:tc>
        <w:tc>
          <w:tcPr>
            <w:tcW w:w="2835" w:type="dxa"/>
          </w:tcPr>
          <w:p w:rsidR="00E458C2" w:rsidRPr="00E458C2" w:rsidRDefault="00E458C2" w:rsidP="00E458C2">
            <w:pPr>
              <w:spacing w:line="360" w:lineRule="auto"/>
              <w:ind w:left="459" w:hanging="459"/>
              <w:contextualSpacing/>
              <w:jc w:val="both"/>
              <w:rPr>
                <w:rFonts w:ascii="Arial Narrow" w:eastAsia="Times New Roman" w:hAnsi="Arial Narrow" w:cs="Times New Roman"/>
                <w:sz w:val="24"/>
                <w:szCs w:val="24"/>
                <w:lang w:val="en-GB"/>
              </w:rPr>
            </w:pPr>
            <w:r w:rsidRPr="00E458C2">
              <w:rPr>
                <w:rFonts w:ascii="Arial Narrow" w:eastAsia="Times New Roman" w:hAnsi="Arial Narrow" w:cs="Times New Roman"/>
                <w:sz w:val="24"/>
                <w:szCs w:val="24"/>
                <w:lang w:val="en-GB"/>
              </w:rPr>
              <w:t>(aa) have dropped out of the programme</w:t>
            </w:r>
          </w:p>
        </w:tc>
        <w:tc>
          <w:tcPr>
            <w:tcW w:w="2693" w:type="dxa"/>
          </w:tcPr>
          <w:p w:rsidR="00E458C2" w:rsidRPr="00E458C2" w:rsidRDefault="00E458C2" w:rsidP="00E458C2">
            <w:pPr>
              <w:spacing w:line="360" w:lineRule="auto"/>
              <w:ind w:left="459" w:hanging="459"/>
              <w:contextualSpacing/>
              <w:jc w:val="both"/>
              <w:rPr>
                <w:rFonts w:ascii="Arial Narrow" w:eastAsia="Times New Roman" w:hAnsi="Arial Narrow" w:cs="Times New Roman"/>
                <w:sz w:val="24"/>
                <w:szCs w:val="24"/>
                <w:lang w:val="en-GB"/>
              </w:rPr>
            </w:pPr>
            <w:r w:rsidRPr="00E458C2">
              <w:rPr>
                <w:rFonts w:ascii="Arial Narrow" w:eastAsia="Times New Roman" w:hAnsi="Arial Narrow" w:cs="Times New Roman"/>
                <w:sz w:val="24"/>
                <w:szCs w:val="24"/>
                <w:lang w:val="en-GB"/>
              </w:rPr>
              <w:t xml:space="preserve">(bb) are frequently absent from training </w:t>
            </w:r>
          </w:p>
        </w:tc>
      </w:tr>
      <w:tr w:rsidR="00E458C2" w:rsidRPr="00E458C2" w:rsidTr="00BB0EB2">
        <w:tc>
          <w:tcPr>
            <w:tcW w:w="4112" w:type="dxa"/>
            <w:vMerge/>
          </w:tcPr>
          <w:p w:rsidR="00E458C2" w:rsidRPr="00E458C2" w:rsidRDefault="00E458C2" w:rsidP="00E458C2">
            <w:pPr>
              <w:spacing w:line="360" w:lineRule="auto"/>
              <w:jc w:val="both"/>
              <w:rPr>
                <w:rFonts w:ascii="Arial Narrow" w:eastAsia="Times New Roman" w:hAnsi="Arial Narrow" w:cs="Times New Roman"/>
                <w:sz w:val="24"/>
                <w:szCs w:val="24"/>
                <w:lang w:val="en-GB"/>
              </w:rPr>
            </w:pPr>
          </w:p>
        </w:tc>
        <w:tc>
          <w:tcPr>
            <w:tcW w:w="2835" w:type="dxa"/>
          </w:tcPr>
          <w:p w:rsidR="00E458C2" w:rsidRPr="00E458C2" w:rsidRDefault="00E458C2" w:rsidP="00E458C2">
            <w:pPr>
              <w:spacing w:line="360" w:lineRule="auto"/>
              <w:ind w:left="352"/>
              <w:contextualSpacing/>
              <w:jc w:val="both"/>
              <w:rPr>
                <w:rFonts w:ascii="Arial Narrow" w:eastAsia="Times New Roman" w:hAnsi="Arial Narrow" w:cs="Times New Roman"/>
                <w:sz w:val="24"/>
                <w:szCs w:val="24"/>
                <w:lang w:val="en-GB"/>
              </w:rPr>
            </w:pPr>
            <w:r w:rsidRPr="00E458C2">
              <w:rPr>
                <w:rFonts w:ascii="Arial Narrow" w:eastAsia="Times New Roman" w:hAnsi="Arial Narrow" w:cs="Times New Roman"/>
                <w:sz w:val="24"/>
                <w:szCs w:val="24"/>
                <w:lang w:val="en-GB"/>
              </w:rPr>
              <w:t>190</w:t>
            </w:r>
          </w:p>
        </w:tc>
        <w:tc>
          <w:tcPr>
            <w:tcW w:w="2693" w:type="dxa"/>
          </w:tcPr>
          <w:p w:rsidR="00E458C2" w:rsidRPr="00E458C2" w:rsidRDefault="00E458C2" w:rsidP="00E458C2">
            <w:pPr>
              <w:spacing w:line="360" w:lineRule="auto"/>
              <w:ind w:left="321"/>
              <w:contextualSpacing/>
              <w:jc w:val="both"/>
              <w:rPr>
                <w:rFonts w:ascii="Arial Narrow" w:eastAsia="Times New Roman" w:hAnsi="Arial Narrow" w:cs="Times New Roman"/>
                <w:sz w:val="24"/>
                <w:szCs w:val="24"/>
                <w:lang w:val="en-GB"/>
              </w:rPr>
            </w:pPr>
            <w:r w:rsidRPr="00E458C2">
              <w:rPr>
                <w:rFonts w:ascii="Arial Narrow" w:eastAsia="Times New Roman" w:hAnsi="Arial Narrow" w:cs="Times New Roman"/>
                <w:sz w:val="24"/>
                <w:szCs w:val="24"/>
                <w:lang w:val="en-GB"/>
              </w:rPr>
              <w:t>5.2% absenteeism rate</w:t>
            </w:r>
          </w:p>
        </w:tc>
      </w:tr>
    </w:tbl>
    <w:p w:rsidR="00E458C2" w:rsidRPr="00E458C2" w:rsidRDefault="00E458C2" w:rsidP="00E458C2">
      <w:pPr>
        <w:spacing w:after="0" w:line="360" w:lineRule="auto"/>
        <w:ind w:left="278"/>
        <w:jc w:val="both"/>
        <w:rPr>
          <w:rFonts w:ascii="Arial Narrow" w:eastAsia="Times New Roman" w:hAnsi="Arial Narrow" w:cs="Times New Roman"/>
          <w:sz w:val="24"/>
          <w:szCs w:val="24"/>
          <w:lang w:val="en-GB"/>
        </w:rPr>
      </w:pPr>
    </w:p>
    <w:p w:rsidR="00E458C2" w:rsidRPr="00E458C2" w:rsidRDefault="00E458C2" w:rsidP="00E458C2">
      <w:pPr>
        <w:numPr>
          <w:ilvl w:val="0"/>
          <w:numId w:val="2"/>
        </w:numPr>
        <w:spacing w:after="0" w:line="360" w:lineRule="auto"/>
        <w:ind w:left="709" w:hanging="425"/>
        <w:contextualSpacing/>
        <w:jc w:val="both"/>
        <w:rPr>
          <w:rFonts w:ascii="Arial Narrow" w:eastAsia="Times New Roman" w:hAnsi="Arial Narrow" w:cs="Times New Roman"/>
          <w:sz w:val="24"/>
          <w:szCs w:val="24"/>
          <w:lang w:val="en-GB"/>
        </w:rPr>
      </w:pPr>
      <w:r w:rsidRPr="00E458C2">
        <w:rPr>
          <w:rFonts w:ascii="Arial Narrow" w:eastAsia="Times New Roman" w:hAnsi="Arial Narrow" w:cs="Times New Roman"/>
          <w:sz w:val="24"/>
          <w:szCs w:val="24"/>
          <w:lang w:val="en-GB"/>
        </w:rPr>
        <w:lastRenderedPageBreak/>
        <w:t>What are the reasons for the rate of drop-outs or the absenteeism in each case?</w:t>
      </w:r>
    </w:p>
    <w:p w:rsidR="00E458C2" w:rsidRPr="00E458C2" w:rsidRDefault="00E458C2" w:rsidP="00E458C2">
      <w:pPr>
        <w:spacing w:after="0" w:line="360" w:lineRule="auto"/>
        <w:ind w:left="709"/>
        <w:contextualSpacing/>
        <w:jc w:val="both"/>
        <w:rPr>
          <w:rFonts w:ascii="Arial Narrow" w:eastAsia="Times New Roman" w:hAnsi="Arial Narrow" w:cs="Times New Roman"/>
          <w:sz w:val="24"/>
          <w:szCs w:val="24"/>
          <w:lang w:val="en-GB"/>
        </w:rPr>
      </w:pPr>
      <w:r w:rsidRPr="00E458C2">
        <w:rPr>
          <w:rFonts w:ascii="Arial Narrow" w:eastAsia="Times New Roman" w:hAnsi="Arial Narrow" w:cs="Times New Roman"/>
          <w:sz w:val="24"/>
          <w:szCs w:val="24"/>
          <w:lang w:val="en-GB"/>
        </w:rPr>
        <w:t>See table below:</w:t>
      </w:r>
    </w:p>
    <w:p w:rsidR="00E458C2" w:rsidRPr="00E458C2" w:rsidRDefault="00E458C2" w:rsidP="00E458C2">
      <w:pPr>
        <w:rPr>
          <w:rFonts w:ascii="Arial Narrow" w:hAnsi="Arial Narrow"/>
          <w:sz w:val="24"/>
          <w:szCs w:val="24"/>
        </w:rPr>
      </w:pPr>
    </w:p>
    <w:p w:rsidR="00E458C2" w:rsidRPr="00E458C2" w:rsidRDefault="00E458C2" w:rsidP="00E458C2">
      <w:pPr>
        <w:rPr>
          <w:rFonts w:ascii="Arial Narrow" w:hAnsi="Arial Narrow"/>
          <w:b/>
          <w:sz w:val="24"/>
          <w:szCs w:val="24"/>
        </w:rPr>
      </w:pPr>
      <w:r w:rsidRPr="00E458C2">
        <w:rPr>
          <w:rFonts w:ascii="Arial Narrow" w:hAnsi="Arial Narrow"/>
          <w:b/>
          <w:sz w:val="24"/>
          <w:szCs w:val="24"/>
        </w:rPr>
        <w:t xml:space="preserve">     Reasons for Drop out</w:t>
      </w:r>
    </w:p>
    <w:tbl>
      <w:tblPr>
        <w:tblStyle w:val="TableGrid"/>
        <w:tblW w:w="0" w:type="auto"/>
        <w:tblInd w:w="279" w:type="dxa"/>
        <w:tblLook w:val="04A0" w:firstRow="1" w:lastRow="0" w:firstColumn="1" w:lastColumn="0" w:noHBand="0" w:noVBand="1"/>
      </w:tblPr>
      <w:tblGrid>
        <w:gridCol w:w="2126"/>
        <w:gridCol w:w="2410"/>
      </w:tblGrid>
      <w:tr w:rsidR="00E458C2" w:rsidRPr="00E458C2" w:rsidTr="00BB0EB2">
        <w:tc>
          <w:tcPr>
            <w:tcW w:w="2126" w:type="dxa"/>
          </w:tcPr>
          <w:p w:rsidR="00E458C2" w:rsidRPr="00E458C2" w:rsidRDefault="00E458C2" w:rsidP="00E458C2">
            <w:pPr>
              <w:rPr>
                <w:rFonts w:ascii="Arial Narrow" w:hAnsi="Arial Narrow"/>
                <w:b/>
                <w:sz w:val="24"/>
                <w:szCs w:val="24"/>
              </w:rPr>
            </w:pPr>
            <w:r w:rsidRPr="00E458C2">
              <w:rPr>
                <w:rFonts w:ascii="Arial Narrow" w:hAnsi="Arial Narrow"/>
                <w:b/>
                <w:sz w:val="24"/>
                <w:szCs w:val="24"/>
              </w:rPr>
              <w:t>Classification of learner drop out</w:t>
            </w:r>
          </w:p>
        </w:tc>
        <w:tc>
          <w:tcPr>
            <w:tcW w:w="2410" w:type="dxa"/>
          </w:tcPr>
          <w:p w:rsidR="00E458C2" w:rsidRPr="00E458C2" w:rsidRDefault="00E458C2" w:rsidP="00E458C2">
            <w:pPr>
              <w:rPr>
                <w:rFonts w:ascii="Arial Narrow" w:hAnsi="Arial Narrow"/>
                <w:b/>
                <w:sz w:val="24"/>
                <w:szCs w:val="24"/>
              </w:rPr>
            </w:pPr>
            <w:r w:rsidRPr="00E458C2">
              <w:rPr>
                <w:rFonts w:ascii="Arial Narrow" w:hAnsi="Arial Narrow"/>
                <w:b/>
                <w:sz w:val="24"/>
                <w:szCs w:val="24"/>
              </w:rPr>
              <w:t>Number of learners</w:t>
            </w:r>
          </w:p>
        </w:tc>
      </w:tr>
      <w:tr w:rsidR="00E458C2" w:rsidRPr="00E458C2" w:rsidTr="00BB0EB2">
        <w:tc>
          <w:tcPr>
            <w:tcW w:w="2126"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Went back to school</w:t>
            </w:r>
          </w:p>
        </w:tc>
        <w:tc>
          <w:tcPr>
            <w:tcW w:w="2410"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39</w:t>
            </w:r>
          </w:p>
        </w:tc>
      </w:tr>
      <w:tr w:rsidR="00E458C2" w:rsidRPr="00E458C2" w:rsidTr="00BB0EB2">
        <w:tc>
          <w:tcPr>
            <w:tcW w:w="2126"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Found Employment</w:t>
            </w:r>
          </w:p>
        </w:tc>
        <w:tc>
          <w:tcPr>
            <w:tcW w:w="2410"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30</w:t>
            </w:r>
          </w:p>
        </w:tc>
      </w:tr>
      <w:tr w:rsidR="00E458C2" w:rsidRPr="00E458C2" w:rsidTr="00BB0EB2">
        <w:tc>
          <w:tcPr>
            <w:tcW w:w="2126"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Absconded</w:t>
            </w:r>
          </w:p>
        </w:tc>
        <w:tc>
          <w:tcPr>
            <w:tcW w:w="2410"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80</w:t>
            </w:r>
          </w:p>
        </w:tc>
      </w:tr>
      <w:tr w:rsidR="00E458C2" w:rsidRPr="00E458C2" w:rsidTr="00BB0EB2">
        <w:tc>
          <w:tcPr>
            <w:tcW w:w="2126"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Pregnant</w:t>
            </w:r>
          </w:p>
        </w:tc>
        <w:tc>
          <w:tcPr>
            <w:tcW w:w="2410"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9</w:t>
            </w:r>
          </w:p>
        </w:tc>
      </w:tr>
      <w:tr w:rsidR="00E458C2" w:rsidRPr="00E458C2" w:rsidTr="00BB0EB2">
        <w:tc>
          <w:tcPr>
            <w:tcW w:w="2126"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Relocation</w:t>
            </w:r>
          </w:p>
        </w:tc>
        <w:tc>
          <w:tcPr>
            <w:tcW w:w="2410"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11</w:t>
            </w:r>
          </w:p>
        </w:tc>
      </w:tr>
      <w:tr w:rsidR="00E458C2" w:rsidRPr="00E458C2" w:rsidTr="00BB0EB2">
        <w:tc>
          <w:tcPr>
            <w:tcW w:w="2126"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Health related</w:t>
            </w:r>
          </w:p>
        </w:tc>
        <w:tc>
          <w:tcPr>
            <w:tcW w:w="2410"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10</w:t>
            </w:r>
          </w:p>
        </w:tc>
      </w:tr>
      <w:tr w:rsidR="00E458C2" w:rsidRPr="00E458C2" w:rsidTr="00BB0EB2">
        <w:tc>
          <w:tcPr>
            <w:tcW w:w="2126"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Deceased</w:t>
            </w:r>
          </w:p>
        </w:tc>
        <w:tc>
          <w:tcPr>
            <w:tcW w:w="2410"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2</w:t>
            </w:r>
          </w:p>
        </w:tc>
      </w:tr>
      <w:tr w:rsidR="00E458C2" w:rsidRPr="00E458C2" w:rsidTr="00BB0EB2">
        <w:tc>
          <w:tcPr>
            <w:tcW w:w="2126"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 xml:space="preserve">Joined another </w:t>
            </w:r>
            <w:proofErr w:type="spellStart"/>
            <w:r w:rsidRPr="00E458C2">
              <w:rPr>
                <w:rFonts w:ascii="Arial Narrow" w:hAnsi="Arial Narrow"/>
                <w:sz w:val="24"/>
                <w:szCs w:val="24"/>
              </w:rPr>
              <w:t>programme</w:t>
            </w:r>
            <w:proofErr w:type="spellEnd"/>
          </w:p>
        </w:tc>
        <w:tc>
          <w:tcPr>
            <w:tcW w:w="2410"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3</w:t>
            </w:r>
          </w:p>
        </w:tc>
      </w:tr>
      <w:tr w:rsidR="00E458C2" w:rsidRPr="00E458C2" w:rsidTr="00BB0EB2">
        <w:tc>
          <w:tcPr>
            <w:tcW w:w="2126"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Dismissed</w:t>
            </w:r>
          </w:p>
        </w:tc>
        <w:tc>
          <w:tcPr>
            <w:tcW w:w="2410"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5</w:t>
            </w:r>
          </w:p>
        </w:tc>
      </w:tr>
      <w:tr w:rsidR="00E458C2" w:rsidRPr="00E458C2" w:rsidTr="00BB0EB2">
        <w:tc>
          <w:tcPr>
            <w:tcW w:w="2126"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Transport</w:t>
            </w:r>
          </w:p>
        </w:tc>
        <w:tc>
          <w:tcPr>
            <w:tcW w:w="2410" w:type="dxa"/>
          </w:tcPr>
          <w:p w:rsidR="00E458C2" w:rsidRPr="00E458C2" w:rsidRDefault="00E458C2" w:rsidP="00E458C2">
            <w:pPr>
              <w:rPr>
                <w:rFonts w:ascii="Arial Narrow" w:hAnsi="Arial Narrow"/>
                <w:sz w:val="24"/>
                <w:szCs w:val="24"/>
              </w:rPr>
            </w:pPr>
            <w:r w:rsidRPr="00E458C2">
              <w:rPr>
                <w:rFonts w:ascii="Arial Narrow" w:hAnsi="Arial Narrow"/>
                <w:sz w:val="24"/>
                <w:szCs w:val="24"/>
              </w:rPr>
              <w:t>1</w:t>
            </w:r>
          </w:p>
        </w:tc>
      </w:tr>
      <w:tr w:rsidR="00E458C2" w:rsidRPr="00E458C2" w:rsidTr="00BB0EB2">
        <w:tc>
          <w:tcPr>
            <w:tcW w:w="2126" w:type="dxa"/>
          </w:tcPr>
          <w:p w:rsidR="00E458C2" w:rsidRPr="00E458C2" w:rsidRDefault="00E458C2" w:rsidP="00E458C2">
            <w:pPr>
              <w:rPr>
                <w:rFonts w:ascii="Arial Narrow" w:hAnsi="Arial Narrow"/>
                <w:b/>
                <w:sz w:val="24"/>
                <w:szCs w:val="24"/>
              </w:rPr>
            </w:pPr>
            <w:r w:rsidRPr="00E458C2">
              <w:rPr>
                <w:rFonts w:ascii="Arial Narrow" w:hAnsi="Arial Narrow"/>
                <w:b/>
                <w:sz w:val="24"/>
                <w:szCs w:val="24"/>
              </w:rPr>
              <w:t>TOTAL</w:t>
            </w:r>
          </w:p>
        </w:tc>
        <w:tc>
          <w:tcPr>
            <w:tcW w:w="2410" w:type="dxa"/>
          </w:tcPr>
          <w:p w:rsidR="00E458C2" w:rsidRPr="00E458C2" w:rsidRDefault="00E458C2" w:rsidP="00E458C2">
            <w:pPr>
              <w:rPr>
                <w:rFonts w:ascii="Arial Narrow" w:hAnsi="Arial Narrow"/>
                <w:b/>
                <w:sz w:val="24"/>
                <w:szCs w:val="24"/>
              </w:rPr>
            </w:pPr>
            <w:r w:rsidRPr="00E458C2">
              <w:rPr>
                <w:rFonts w:ascii="Arial Narrow" w:hAnsi="Arial Narrow"/>
                <w:b/>
                <w:sz w:val="24"/>
                <w:szCs w:val="24"/>
              </w:rPr>
              <w:t>190</w:t>
            </w:r>
          </w:p>
        </w:tc>
      </w:tr>
    </w:tbl>
    <w:p w:rsidR="00E458C2" w:rsidRPr="00E458C2" w:rsidRDefault="00E458C2" w:rsidP="00E458C2">
      <w:pPr>
        <w:rPr>
          <w:rFonts w:ascii="Arial Narrow" w:hAnsi="Arial Narrow"/>
          <w:sz w:val="24"/>
          <w:szCs w:val="24"/>
        </w:rPr>
      </w:pPr>
    </w:p>
    <w:p w:rsidR="00E458C2" w:rsidRPr="00E458C2" w:rsidRDefault="00E458C2" w:rsidP="00E458C2">
      <w:pPr>
        <w:ind w:firstLine="360"/>
        <w:rPr>
          <w:rFonts w:ascii="Arial Narrow" w:hAnsi="Arial Narrow"/>
          <w:b/>
          <w:sz w:val="24"/>
          <w:szCs w:val="24"/>
        </w:rPr>
      </w:pPr>
      <w:r w:rsidRPr="00E458C2">
        <w:rPr>
          <w:rFonts w:ascii="Arial Narrow" w:hAnsi="Arial Narrow"/>
          <w:b/>
          <w:sz w:val="24"/>
          <w:szCs w:val="24"/>
        </w:rPr>
        <w:t>Reasons for absenteeism</w:t>
      </w:r>
    </w:p>
    <w:p w:rsidR="00E458C2" w:rsidRPr="00E458C2" w:rsidRDefault="00E458C2" w:rsidP="00E458C2">
      <w:pPr>
        <w:numPr>
          <w:ilvl w:val="0"/>
          <w:numId w:val="4"/>
        </w:numPr>
        <w:spacing w:after="0" w:line="240" w:lineRule="auto"/>
        <w:contextualSpacing/>
        <w:rPr>
          <w:rFonts w:ascii="Arial Narrow" w:hAnsi="Arial Narrow"/>
          <w:sz w:val="24"/>
          <w:szCs w:val="24"/>
        </w:rPr>
      </w:pPr>
      <w:r w:rsidRPr="00E458C2">
        <w:rPr>
          <w:rFonts w:ascii="Arial Narrow" w:hAnsi="Arial Narrow"/>
          <w:sz w:val="24"/>
          <w:szCs w:val="24"/>
        </w:rPr>
        <w:t>Public Protests</w:t>
      </w:r>
    </w:p>
    <w:p w:rsidR="00E458C2" w:rsidRPr="00E458C2" w:rsidRDefault="00E458C2" w:rsidP="00E458C2">
      <w:pPr>
        <w:numPr>
          <w:ilvl w:val="0"/>
          <w:numId w:val="4"/>
        </w:numPr>
        <w:spacing w:after="0" w:line="240" w:lineRule="auto"/>
        <w:contextualSpacing/>
        <w:rPr>
          <w:rFonts w:ascii="Arial Narrow" w:hAnsi="Arial Narrow"/>
          <w:sz w:val="24"/>
          <w:szCs w:val="24"/>
        </w:rPr>
      </w:pPr>
      <w:r w:rsidRPr="00E458C2">
        <w:rPr>
          <w:rFonts w:ascii="Arial Narrow" w:hAnsi="Arial Narrow"/>
          <w:sz w:val="24"/>
          <w:szCs w:val="24"/>
        </w:rPr>
        <w:t>Public Transport strikes</w:t>
      </w:r>
    </w:p>
    <w:p w:rsidR="00E458C2" w:rsidRPr="00E458C2" w:rsidRDefault="00E458C2" w:rsidP="00E458C2">
      <w:pPr>
        <w:numPr>
          <w:ilvl w:val="0"/>
          <w:numId w:val="4"/>
        </w:numPr>
        <w:spacing w:after="0" w:line="240" w:lineRule="auto"/>
        <w:contextualSpacing/>
        <w:rPr>
          <w:rFonts w:ascii="Arial Narrow" w:hAnsi="Arial Narrow"/>
          <w:sz w:val="24"/>
          <w:szCs w:val="24"/>
        </w:rPr>
      </w:pPr>
      <w:r w:rsidRPr="00E458C2">
        <w:rPr>
          <w:rFonts w:ascii="Arial Narrow" w:hAnsi="Arial Narrow"/>
          <w:sz w:val="24"/>
          <w:szCs w:val="24"/>
        </w:rPr>
        <w:t>Sick and family responsibility</w:t>
      </w:r>
    </w:p>
    <w:p w:rsidR="00E458C2" w:rsidRPr="00E458C2" w:rsidRDefault="00E458C2" w:rsidP="00E458C2">
      <w:pPr>
        <w:ind w:left="720"/>
        <w:contextualSpacing/>
        <w:rPr>
          <w:rFonts w:ascii="Arial Narrow" w:hAnsi="Arial Narrow"/>
          <w:sz w:val="24"/>
          <w:szCs w:val="24"/>
        </w:rPr>
      </w:pPr>
    </w:p>
    <w:p w:rsidR="00E458C2" w:rsidRPr="00E458C2" w:rsidRDefault="00E458C2" w:rsidP="00E458C2">
      <w:pPr>
        <w:spacing w:after="0" w:line="240" w:lineRule="auto"/>
        <w:ind w:firstLine="720"/>
        <w:rPr>
          <w:rFonts w:ascii="Arial Narrow" w:eastAsia="Times New Roman" w:hAnsi="Arial Narrow" w:cs="Times New Roman"/>
          <w:sz w:val="24"/>
          <w:szCs w:val="24"/>
          <w:lang w:val="en-GB"/>
        </w:rPr>
      </w:pPr>
    </w:p>
    <w:p w:rsidR="00E458C2" w:rsidRPr="002E0545" w:rsidRDefault="00E458C2" w:rsidP="00E458C2">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sectPr w:rsidR="00E458C2" w:rsidRPr="002E0545" w:rsidSect="003416EC">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57" w:rsidRDefault="00435E57">
      <w:pPr>
        <w:spacing w:after="0" w:line="240" w:lineRule="auto"/>
      </w:pPr>
      <w:r>
        <w:separator/>
      </w:r>
    </w:p>
  </w:endnote>
  <w:endnote w:type="continuationSeparator" w:id="0">
    <w:p w:rsidR="00435E57" w:rsidRDefault="0043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E458C2"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435E57">
    <w:pPr>
      <w:pStyle w:val="Footer"/>
      <w:jc w:val="right"/>
    </w:pPr>
  </w:p>
  <w:p w:rsidR="003416EC" w:rsidRDefault="00435E5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57" w:rsidRDefault="00435E57">
      <w:pPr>
        <w:spacing w:after="0" w:line="240" w:lineRule="auto"/>
      </w:pPr>
      <w:r>
        <w:separator/>
      </w:r>
    </w:p>
  </w:footnote>
  <w:footnote w:type="continuationSeparator" w:id="0">
    <w:p w:rsidR="00435E57" w:rsidRDefault="0043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938CF"/>
    <w:multiLevelType w:val="hybridMultilevel"/>
    <w:tmpl w:val="59600B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6BB3225"/>
    <w:multiLevelType w:val="hybridMultilevel"/>
    <w:tmpl w:val="0B6232E8"/>
    <w:lvl w:ilvl="0" w:tplc="70F01144">
      <w:start w:val="1"/>
      <w:numFmt w:val="lowerLetter"/>
      <w:lvlText w:val="(%1)"/>
      <w:lvlJc w:val="left"/>
      <w:pPr>
        <w:ind w:left="998" w:hanging="360"/>
      </w:pPr>
      <w:rPr>
        <w:rFonts w:ascii="Arial Narrow" w:eastAsia="Times New Roman" w:hAnsi="Arial Narrow" w:cs="Times New Roman"/>
      </w:rPr>
    </w:lvl>
    <w:lvl w:ilvl="1" w:tplc="1C090019" w:tentative="1">
      <w:start w:val="1"/>
      <w:numFmt w:val="lowerLetter"/>
      <w:lvlText w:val="%2."/>
      <w:lvlJc w:val="left"/>
      <w:pPr>
        <w:ind w:left="1718" w:hanging="360"/>
      </w:pPr>
    </w:lvl>
    <w:lvl w:ilvl="2" w:tplc="1C09001B" w:tentative="1">
      <w:start w:val="1"/>
      <w:numFmt w:val="lowerRoman"/>
      <w:lvlText w:val="%3."/>
      <w:lvlJc w:val="right"/>
      <w:pPr>
        <w:ind w:left="2438" w:hanging="180"/>
      </w:pPr>
    </w:lvl>
    <w:lvl w:ilvl="3" w:tplc="1C09000F" w:tentative="1">
      <w:start w:val="1"/>
      <w:numFmt w:val="decimal"/>
      <w:lvlText w:val="%4."/>
      <w:lvlJc w:val="left"/>
      <w:pPr>
        <w:ind w:left="3158" w:hanging="360"/>
      </w:pPr>
    </w:lvl>
    <w:lvl w:ilvl="4" w:tplc="1C090019" w:tentative="1">
      <w:start w:val="1"/>
      <w:numFmt w:val="lowerLetter"/>
      <w:lvlText w:val="%5."/>
      <w:lvlJc w:val="left"/>
      <w:pPr>
        <w:ind w:left="3878" w:hanging="360"/>
      </w:pPr>
    </w:lvl>
    <w:lvl w:ilvl="5" w:tplc="1C09001B" w:tentative="1">
      <w:start w:val="1"/>
      <w:numFmt w:val="lowerRoman"/>
      <w:lvlText w:val="%6."/>
      <w:lvlJc w:val="right"/>
      <w:pPr>
        <w:ind w:left="4598" w:hanging="180"/>
      </w:pPr>
    </w:lvl>
    <w:lvl w:ilvl="6" w:tplc="1C09000F" w:tentative="1">
      <w:start w:val="1"/>
      <w:numFmt w:val="decimal"/>
      <w:lvlText w:val="%7."/>
      <w:lvlJc w:val="left"/>
      <w:pPr>
        <w:ind w:left="5318" w:hanging="360"/>
      </w:pPr>
    </w:lvl>
    <w:lvl w:ilvl="7" w:tplc="1C090019" w:tentative="1">
      <w:start w:val="1"/>
      <w:numFmt w:val="lowerLetter"/>
      <w:lvlText w:val="%8."/>
      <w:lvlJc w:val="left"/>
      <w:pPr>
        <w:ind w:left="6038" w:hanging="360"/>
      </w:pPr>
    </w:lvl>
    <w:lvl w:ilvl="8" w:tplc="1C09001B" w:tentative="1">
      <w:start w:val="1"/>
      <w:numFmt w:val="lowerRoman"/>
      <w:lvlText w:val="%9."/>
      <w:lvlJc w:val="right"/>
      <w:pPr>
        <w:ind w:left="6758" w:hanging="180"/>
      </w:pPr>
    </w:lvl>
  </w:abstractNum>
  <w:abstractNum w:abstractNumId="2" w15:restartNumberingAfterBreak="0">
    <w:nsid w:val="573975EB"/>
    <w:multiLevelType w:val="hybridMultilevel"/>
    <w:tmpl w:val="FC029C42"/>
    <w:lvl w:ilvl="0" w:tplc="009843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1BF7B0F"/>
    <w:multiLevelType w:val="hybridMultilevel"/>
    <w:tmpl w:val="DDB8732C"/>
    <w:lvl w:ilvl="0" w:tplc="BD981D2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C2"/>
    <w:rsid w:val="00435E57"/>
    <w:rsid w:val="004C7911"/>
    <w:rsid w:val="005F224A"/>
    <w:rsid w:val="00E458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A7CFF-0764-4783-AB05-0003A172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58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58C2"/>
  </w:style>
  <w:style w:type="paragraph" w:customStyle="1" w:styleId="HeaderFooter">
    <w:name w:val="Header &amp; Footer"/>
    <w:rsid w:val="00E458C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E458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2</cp:revision>
  <dcterms:created xsi:type="dcterms:W3CDTF">2017-06-21T09:29:00Z</dcterms:created>
  <dcterms:modified xsi:type="dcterms:W3CDTF">2017-06-23T07:45:00Z</dcterms:modified>
</cp:coreProperties>
</file>