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DB" w:rsidRPr="008C0966" w:rsidRDefault="00130BDB" w:rsidP="00E133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E133BC" w:rsidP="00E133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E133BC" w:rsidP="00E133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>NO</w:t>
      </w:r>
      <w:proofErr w:type="gramStart"/>
      <w:r>
        <w:rPr>
          <w:rFonts w:ascii="Arial" w:eastAsia="Calibri" w:hAnsi="Arial" w:cs="Arial"/>
          <w:b/>
          <w:bCs/>
          <w:lang w:val="en-GB"/>
        </w:rPr>
        <w:t>:</w:t>
      </w:r>
      <w:r w:rsidR="002170E1">
        <w:rPr>
          <w:rFonts w:ascii="Arial" w:eastAsia="Calibri" w:hAnsi="Arial" w:cs="Arial"/>
          <w:b/>
          <w:bCs/>
          <w:lang w:val="en-GB"/>
        </w:rPr>
        <w:t>1</w:t>
      </w:r>
      <w:r w:rsidR="00A028C7">
        <w:rPr>
          <w:rFonts w:ascii="Arial" w:eastAsia="Calibri" w:hAnsi="Arial" w:cs="Arial"/>
          <w:b/>
          <w:bCs/>
          <w:lang w:val="en-GB"/>
        </w:rPr>
        <w:t>63</w:t>
      </w:r>
      <w:r w:rsidR="00CC596A">
        <w:rPr>
          <w:rFonts w:ascii="Arial" w:eastAsia="Calibri" w:hAnsi="Arial" w:cs="Arial"/>
          <w:b/>
          <w:bCs/>
          <w:lang w:val="en-GB"/>
        </w:rPr>
        <w:t>8</w:t>
      </w:r>
      <w:proofErr w:type="gramEnd"/>
    </w:p>
    <w:p w:rsidR="00130BDB" w:rsidRPr="00E133BC" w:rsidRDefault="00130BDB" w:rsidP="00E133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133BC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A028C7" w:rsidRPr="00E133BC">
        <w:rPr>
          <w:rFonts w:ascii="Arial" w:eastAsia="Calibri" w:hAnsi="Arial" w:cs="Arial"/>
          <w:b/>
          <w:bCs/>
          <w:lang w:val="en-GB"/>
        </w:rPr>
        <w:t>04</w:t>
      </w:r>
      <w:r w:rsidR="00E133BC" w:rsidRPr="00E133BC">
        <w:rPr>
          <w:rFonts w:ascii="Arial" w:eastAsia="Calibri" w:hAnsi="Arial" w:cs="Arial"/>
          <w:b/>
          <w:bCs/>
          <w:lang w:val="en-GB"/>
        </w:rPr>
        <w:t xml:space="preserve"> JUNE </w:t>
      </w:r>
      <w:r w:rsidRPr="00E133BC">
        <w:rPr>
          <w:rFonts w:ascii="Arial" w:eastAsia="Calibri" w:hAnsi="Arial" w:cs="Arial"/>
          <w:b/>
          <w:bCs/>
          <w:lang w:val="en-GB"/>
        </w:rPr>
        <w:t>20</w:t>
      </w:r>
      <w:r w:rsidR="003F2E8D" w:rsidRPr="00E133BC">
        <w:rPr>
          <w:rFonts w:ascii="Arial" w:eastAsia="Calibri" w:hAnsi="Arial" w:cs="Arial"/>
          <w:b/>
          <w:bCs/>
          <w:lang w:val="en-GB"/>
        </w:rPr>
        <w:t>2</w:t>
      </w:r>
      <w:r w:rsidR="000F7117" w:rsidRPr="00E133BC">
        <w:rPr>
          <w:rFonts w:ascii="Arial" w:eastAsia="Calibri" w:hAnsi="Arial" w:cs="Arial"/>
          <w:b/>
          <w:bCs/>
          <w:lang w:val="en-GB"/>
        </w:rPr>
        <w:t>1</w:t>
      </w:r>
    </w:p>
    <w:p w:rsidR="00E133BC" w:rsidRPr="00E133BC" w:rsidRDefault="00E133BC" w:rsidP="00E133BC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133BC">
        <w:rPr>
          <w:rFonts w:ascii="Arial" w:eastAsia="Calibri" w:hAnsi="Arial" w:cs="Arial"/>
          <w:b/>
          <w:bCs/>
          <w:lang w:val="en-GB"/>
        </w:rPr>
        <w:t>DATE OF SUBMISSION: 21 JUNE 2021</w:t>
      </w:r>
    </w:p>
    <w:p w:rsidR="00E133BC" w:rsidRPr="00E133BC" w:rsidRDefault="00E133BC" w:rsidP="00A028C7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</w:p>
    <w:p w:rsidR="00A028C7" w:rsidRPr="00A028C7" w:rsidRDefault="00E133BC" w:rsidP="00A028C7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A028C7">
        <w:rPr>
          <w:rFonts w:ascii="Arial" w:hAnsi="Arial" w:cs="Arial"/>
          <w:b/>
          <w:bCs/>
          <w:lang w:val="en-ZA"/>
        </w:rPr>
        <w:t xml:space="preserve"> </w:t>
      </w:r>
      <w:r w:rsidR="00A028C7" w:rsidRPr="00A028C7">
        <w:rPr>
          <w:rFonts w:ascii="Arial" w:hAnsi="Arial" w:cs="Arial"/>
          <w:b/>
          <w:bCs/>
          <w:lang w:val="en-ZA"/>
        </w:rPr>
        <w:t>[Dr P J Groenewald (FF Plus) to ask the Minister of Justice and Correctional Services</w:t>
      </w:r>
      <w:r w:rsidR="00A028C7" w:rsidRPr="00A028C7">
        <w:rPr>
          <w:rFonts w:ascii="Arial" w:hAnsi="Arial" w:cs="Arial"/>
          <w:b/>
          <w:bCs/>
          <w:lang w:val="en-ZA"/>
        </w:rPr>
        <w:fldChar w:fldCharType="begin"/>
      </w:r>
      <w:r w:rsidR="00A028C7" w:rsidRPr="00A028C7">
        <w:rPr>
          <w:rFonts w:ascii="Arial" w:hAnsi="Arial" w:cs="Arial"/>
          <w:b/>
          <w:bCs/>
          <w:lang w:val="en-ZA"/>
        </w:rPr>
        <w:instrText xml:space="preserve"> XE "Justice and Correctional Services" </w:instrText>
      </w:r>
      <w:r w:rsidR="00A028C7" w:rsidRPr="00A028C7">
        <w:rPr>
          <w:rFonts w:ascii="Arial" w:hAnsi="Arial" w:cs="Arial"/>
          <w:b/>
          <w:bCs/>
          <w:lang w:val="en-ZA"/>
        </w:rPr>
        <w:fldChar w:fldCharType="end"/>
      </w:r>
      <w:proofErr w:type="gramStart"/>
      <w:r w:rsidR="00A028C7" w:rsidRPr="00A028C7">
        <w:rPr>
          <w:rFonts w:ascii="Arial" w:hAnsi="Arial" w:cs="Arial"/>
          <w:b/>
          <w:bCs/>
          <w:lang w:val="en-ZA"/>
        </w:rPr>
        <w:t>:†</w:t>
      </w:r>
      <w:proofErr w:type="gramEnd"/>
    </w:p>
    <w:p w:rsidR="00A028C7" w:rsidRPr="00A028C7" w:rsidRDefault="00A028C7" w:rsidP="00A028C7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A028C7">
        <w:rPr>
          <w:rFonts w:ascii="Arial" w:hAnsi="Arial" w:cs="Arial"/>
          <w:lang w:val="en-ZA"/>
        </w:rPr>
        <w:t>What total number of cases emanating from the Truth and Reconciliation Commission (a) does the National Prosecuting Authority intend to refer and/or (b) has it already referred to the Directorate for Priority Crime Investigation (DPCI);</w:t>
      </w:r>
    </w:p>
    <w:p w:rsidR="00A028C7" w:rsidRPr="00A028C7" w:rsidRDefault="00A028C7" w:rsidP="00A028C7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A028C7">
        <w:rPr>
          <w:rFonts w:ascii="Arial" w:hAnsi="Arial" w:cs="Arial"/>
          <w:lang w:val="en-ZA"/>
        </w:rPr>
        <w:t>which criteria are used to determine what cases are ultimately referred to the DPCI;</w:t>
      </w:r>
    </w:p>
    <w:p w:rsidR="00A028C7" w:rsidRDefault="00A028C7" w:rsidP="00A028C7">
      <w:pPr>
        <w:numPr>
          <w:ilvl w:val="0"/>
          <w:numId w:val="2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proofErr w:type="gramStart"/>
      <w:r w:rsidRPr="00A028C7">
        <w:rPr>
          <w:rFonts w:ascii="Arial" w:hAnsi="Arial" w:cs="Arial"/>
          <w:lang w:val="en-ZA"/>
        </w:rPr>
        <w:t>whether</w:t>
      </w:r>
      <w:proofErr w:type="gramEnd"/>
      <w:r w:rsidRPr="00A028C7">
        <w:rPr>
          <w:rFonts w:ascii="Arial" w:hAnsi="Arial" w:cs="Arial"/>
          <w:lang w:val="en-ZA"/>
        </w:rPr>
        <w:t xml:space="preserve"> he will make a statement on the matter? </w:t>
      </w:r>
      <w:r w:rsidRPr="00A028C7">
        <w:rPr>
          <w:rFonts w:ascii="Arial" w:hAnsi="Arial" w:cs="Arial"/>
          <w:lang w:val="en-ZA"/>
        </w:rPr>
        <w:tab/>
      </w:r>
      <w:r w:rsidRPr="00A028C7">
        <w:rPr>
          <w:rFonts w:ascii="Arial" w:hAnsi="Arial" w:cs="Arial"/>
          <w:lang w:val="en-ZA"/>
        </w:rPr>
        <w:tab/>
      </w:r>
      <w:r w:rsidRPr="00A028C7">
        <w:rPr>
          <w:rFonts w:ascii="Arial" w:hAnsi="Arial" w:cs="Arial"/>
          <w:lang w:val="en-ZA"/>
        </w:rPr>
        <w:tab/>
      </w:r>
    </w:p>
    <w:p w:rsidR="00A028C7" w:rsidRPr="00A028C7" w:rsidRDefault="00A028C7" w:rsidP="00A028C7">
      <w:pPr>
        <w:spacing w:before="120" w:after="120" w:line="360" w:lineRule="auto"/>
        <w:ind w:left="360"/>
        <w:jc w:val="right"/>
        <w:rPr>
          <w:rFonts w:ascii="Arial" w:hAnsi="Arial" w:cs="Arial"/>
          <w:b/>
          <w:lang w:val="en-ZA"/>
        </w:rPr>
      </w:pPr>
      <w:r w:rsidRPr="00A028C7">
        <w:rPr>
          <w:rFonts w:ascii="Arial" w:hAnsi="Arial" w:cs="Arial"/>
          <w:b/>
          <w:lang w:val="en-ZA"/>
        </w:rPr>
        <w:t>NW1843E]</w:t>
      </w: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542F7B" w:rsidRDefault="00542F7B" w:rsidP="00542F7B">
      <w:pPr>
        <w:spacing w:before="120" w:after="120" w:line="360" w:lineRule="auto"/>
        <w:rPr>
          <w:rFonts w:ascii="Arial" w:hAnsi="Arial" w:cs="Arial"/>
          <w:b/>
        </w:rPr>
      </w:pPr>
    </w:p>
    <w:p w:rsidR="00983C6B" w:rsidRDefault="00133EC9" w:rsidP="00C551F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>
        <w:rPr>
          <w:rFonts w:ascii="Arial" w:hAnsi="Arial" w:cs="Arial"/>
          <w:b/>
        </w:rPr>
        <w:lastRenderedPageBreak/>
        <w:t>REPLY:</w:t>
      </w:r>
    </w:p>
    <w:p w:rsidR="00DB6CC8" w:rsidRDefault="00DB6CC8" w:rsidP="00DB6CC8">
      <w:pPr>
        <w:spacing w:line="360" w:lineRule="auto"/>
        <w:ind w:left="720"/>
        <w:jc w:val="both"/>
        <w:rPr>
          <w:rFonts w:ascii="Arial" w:hAnsi="Arial" w:cs="Arial"/>
        </w:rPr>
      </w:pPr>
    </w:p>
    <w:p w:rsidR="00105934" w:rsidRPr="00DB6CC8" w:rsidRDefault="00C551F6" w:rsidP="00DB6CC8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B6CC8">
        <w:rPr>
          <w:rFonts w:ascii="Arial" w:hAnsi="Arial" w:cs="Arial"/>
          <w:lang w:val="en-ZA"/>
        </w:rPr>
        <w:t>As at 25 May 2021, 55 TRC cases have been referred to the DPP Offices</w:t>
      </w:r>
      <w:r w:rsidR="00105934" w:rsidRPr="00DB6CC8">
        <w:rPr>
          <w:rFonts w:ascii="Arial" w:hAnsi="Arial" w:cs="Arial"/>
          <w:lang w:val="en-ZA"/>
        </w:rPr>
        <w:t xml:space="preserve"> in the jurisdictions</w:t>
      </w:r>
      <w:r w:rsidRPr="00DB6CC8">
        <w:rPr>
          <w:rFonts w:ascii="Arial" w:hAnsi="Arial" w:cs="Arial"/>
          <w:lang w:val="en-ZA"/>
        </w:rPr>
        <w:t xml:space="preserve"> where the crimes were committed. These cases are all being investigated by the DPCI</w:t>
      </w:r>
      <w:r w:rsidR="004B5E68" w:rsidRPr="00DB6CC8">
        <w:rPr>
          <w:rFonts w:ascii="Arial" w:hAnsi="Arial" w:cs="Arial"/>
          <w:lang w:val="en-ZA"/>
        </w:rPr>
        <w:t>. A further</w:t>
      </w:r>
      <w:r w:rsidR="00125B5B" w:rsidRPr="00DB6CC8">
        <w:rPr>
          <w:rFonts w:ascii="Arial" w:hAnsi="Arial" w:cs="Arial"/>
          <w:lang w:val="en-ZA"/>
        </w:rPr>
        <w:t xml:space="preserve"> 59 cases have been identified as warranting investigation</w:t>
      </w:r>
      <w:r w:rsidR="00974859" w:rsidRPr="00DB6CC8">
        <w:rPr>
          <w:rFonts w:ascii="Arial" w:hAnsi="Arial" w:cs="Arial"/>
          <w:lang w:val="en-ZA"/>
        </w:rPr>
        <w:t>, which will be referred to the regions once there is the necessary capacity in the NPA / DPP Offices.</w:t>
      </w:r>
    </w:p>
    <w:p w:rsidR="00DB6CC8" w:rsidRPr="00DB6CC8" w:rsidRDefault="003413E4" w:rsidP="00DB6CC8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DB6CC8">
        <w:rPr>
          <w:rFonts w:ascii="Arial" w:hAnsi="Arial" w:cs="Arial"/>
          <w:lang w:val="en-ZA"/>
        </w:rPr>
        <w:t xml:space="preserve">Cases are referred </w:t>
      </w:r>
      <w:r w:rsidR="00CF3242" w:rsidRPr="00DB6CC8">
        <w:rPr>
          <w:rFonts w:ascii="Arial" w:hAnsi="Arial" w:cs="Arial"/>
          <w:lang w:val="en-ZA"/>
        </w:rPr>
        <w:t xml:space="preserve">to the DPCI </w:t>
      </w:r>
      <w:r w:rsidRPr="00DB6CC8">
        <w:rPr>
          <w:rFonts w:ascii="Arial" w:hAnsi="Arial" w:cs="Arial"/>
          <w:lang w:val="en-ZA"/>
        </w:rPr>
        <w:t>either because of the public interest</w:t>
      </w:r>
      <w:r w:rsidR="005365EA" w:rsidRPr="00DB6CC8">
        <w:rPr>
          <w:rFonts w:ascii="Arial" w:hAnsi="Arial" w:cs="Arial"/>
          <w:lang w:val="en-ZA"/>
        </w:rPr>
        <w:t xml:space="preserve"> which they attract or </w:t>
      </w:r>
      <w:r w:rsidR="004B0E02" w:rsidRPr="00DB6CC8">
        <w:rPr>
          <w:rFonts w:ascii="Arial" w:hAnsi="Arial" w:cs="Arial"/>
          <w:lang w:val="en-ZA"/>
        </w:rPr>
        <w:t>due to requests being made by relatives of the victims</w:t>
      </w:r>
      <w:r w:rsidR="002B4463" w:rsidRPr="00DB6CC8">
        <w:rPr>
          <w:rFonts w:ascii="Arial" w:hAnsi="Arial" w:cs="Arial"/>
          <w:lang w:val="en-ZA"/>
        </w:rPr>
        <w:t xml:space="preserve"> or other interested parties.</w:t>
      </w:r>
      <w:r w:rsidR="00E53C36" w:rsidRPr="00DB6CC8">
        <w:rPr>
          <w:rFonts w:ascii="Arial" w:hAnsi="Arial" w:cs="Arial"/>
          <w:lang w:val="en-ZA"/>
        </w:rPr>
        <w:t xml:space="preserve"> The cases are referred merely upon request</w:t>
      </w:r>
      <w:r w:rsidR="000B1C0A" w:rsidRPr="00DB6CC8">
        <w:rPr>
          <w:rFonts w:ascii="Arial" w:hAnsi="Arial" w:cs="Arial"/>
          <w:lang w:val="en-ZA"/>
        </w:rPr>
        <w:t xml:space="preserve"> and are not subject to any pre-evaluation process.</w:t>
      </w:r>
    </w:p>
    <w:p w:rsidR="00C551F6" w:rsidRPr="00DB6CC8" w:rsidRDefault="00E133BC" w:rsidP="00DB6CC8">
      <w:pPr>
        <w:numPr>
          <w:ilvl w:val="0"/>
          <w:numId w:val="5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Yes</w:t>
      </w:r>
      <w:r w:rsidR="00DB6CC8">
        <w:rPr>
          <w:rFonts w:ascii="Arial" w:hAnsi="Arial" w:cs="Arial"/>
          <w:lang w:val="en-ZA"/>
        </w:rPr>
        <w:t xml:space="preserve">, I will </w:t>
      </w:r>
      <w:r>
        <w:rPr>
          <w:rFonts w:ascii="Arial" w:hAnsi="Arial" w:cs="Arial"/>
          <w:lang w:val="en-ZA"/>
        </w:rPr>
        <w:t>make</w:t>
      </w:r>
      <w:r w:rsidR="00DB6CC8">
        <w:rPr>
          <w:rFonts w:ascii="Arial" w:hAnsi="Arial" w:cs="Arial"/>
          <w:lang w:val="en-ZA"/>
        </w:rPr>
        <w:t xml:space="preserve"> a statement.</w:t>
      </w:r>
      <w:r w:rsidR="0018428B" w:rsidRPr="00DB6CC8">
        <w:rPr>
          <w:rFonts w:ascii="Arial" w:hAnsi="Arial" w:cs="Arial"/>
          <w:lang w:val="en-ZA"/>
        </w:rPr>
        <w:t xml:space="preserve"> </w:t>
      </w:r>
    </w:p>
    <w:sectPr w:rsidR="00C551F6" w:rsidRPr="00DB6CC8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C75" w:rsidRDefault="003C6C75" w:rsidP="00913892">
      <w:r>
        <w:separator/>
      </w:r>
    </w:p>
  </w:endnote>
  <w:endnote w:type="continuationSeparator" w:id="0">
    <w:p w:rsidR="003C6C75" w:rsidRDefault="003C6C75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BB728B" w:rsidRPr="00BB728B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C75" w:rsidRDefault="003C6C75" w:rsidP="00913892">
      <w:r>
        <w:separator/>
      </w:r>
    </w:p>
  </w:footnote>
  <w:footnote w:type="continuationSeparator" w:id="0">
    <w:p w:rsidR="003C6C75" w:rsidRDefault="003C6C75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D3E2A"/>
    <w:multiLevelType w:val="hybridMultilevel"/>
    <w:tmpl w:val="F9C8FCB0"/>
    <w:lvl w:ilvl="0" w:tplc="F33AB16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3F2E1054"/>
    <w:multiLevelType w:val="hybridMultilevel"/>
    <w:tmpl w:val="471EC10E"/>
    <w:lvl w:ilvl="0" w:tplc="F60858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E527A0"/>
    <w:multiLevelType w:val="hybridMultilevel"/>
    <w:tmpl w:val="471EC10E"/>
    <w:lvl w:ilvl="0" w:tplc="F60858F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E238AB"/>
    <w:multiLevelType w:val="hybridMultilevel"/>
    <w:tmpl w:val="45148B3A"/>
    <w:lvl w:ilvl="0" w:tplc="57AA9818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4105D"/>
    <w:rsid w:val="0004190C"/>
    <w:rsid w:val="00046588"/>
    <w:rsid w:val="0005194E"/>
    <w:rsid w:val="00052CE2"/>
    <w:rsid w:val="000577FE"/>
    <w:rsid w:val="00070401"/>
    <w:rsid w:val="0007147A"/>
    <w:rsid w:val="00072E1B"/>
    <w:rsid w:val="0007655F"/>
    <w:rsid w:val="00080B73"/>
    <w:rsid w:val="000A3DA5"/>
    <w:rsid w:val="000A4BF0"/>
    <w:rsid w:val="000B1C0A"/>
    <w:rsid w:val="000B5E45"/>
    <w:rsid w:val="000C01D4"/>
    <w:rsid w:val="000D4F57"/>
    <w:rsid w:val="000D5604"/>
    <w:rsid w:val="000E28F0"/>
    <w:rsid w:val="000E6772"/>
    <w:rsid w:val="000E7085"/>
    <w:rsid w:val="000E76BA"/>
    <w:rsid w:val="000F24EB"/>
    <w:rsid w:val="000F7117"/>
    <w:rsid w:val="00105174"/>
    <w:rsid w:val="00105934"/>
    <w:rsid w:val="00110B8F"/>
    <w:rsid w:val="00120775"/>
    <w:rsid w:val="001215F7"/>
    <w:rsid w:val="00125B5B"/>
    <w:rsid w:val="00130BDB"/>
    <w:rsid w:val="001314B9"/>
    <w:rsid w:val="00133EC9"/>
    <w:rsid w:val="00134C16"/>
    <w:rsid w:val="001354F5"/>
    <w:rsid w:val="00144111"/>
    <w:rsid w:val="00156483"/>
    <w:rsid w:val="001702F2"/>
    <w:rsid w:val="00173403"/>
    <w:rsid w:val="0017560C"/>
    <w:rsid w:val="00176E20"/>
    <w:rsid w:val="001774BC"/>
    <w:rsid w:val="00177C3D"/>
    <w:rsid w:val="0018428B"/>
    <w:rsid w:val="001848C4"/>
    <w:rsid w:val="00186EAE"/>
    <w:rsid w:val="00192D26"/>
    <w:rsid w:val="00194B05"/>
    <w:rsid w:val="0019515C"/>
    <w:rsid w:val="001A6D2A"/>
    <w:rsid w:val="001B00F0"/>
    <w:rsid w:val="001C1259"/>
    <w:rsid w:val="001D2E53"/>
    <w:rsid w:val="001D4F07"/>
    <w:rsid w:val="001D56E1"/>
    <w:rsid w:val="001D66DF"/>
    <w:rsid w:val="001E1BE7"/>
    <w:rsid w:val="001F41F3"/>
    <w:rsid w:val="001F445E"/>
    <w:rsid w:val="00203F6A"/>
    <w:rsid w:val="00213182"/>
    <w:rsid w:val="0021549B"/>
    <w:rsid w:val="002170E1"/>
    <w:rsid w:val="00225963"/>
    <w:rsid w:val="002269FD"/>
    <w:rsid w:val="00260345"/>
    <w:rsid w:val="00262ACE"/>
    <w:rsid w:val="002764C9"/>
    <w:rsid w:val="00281574"/>
    <w:rsid w:val="002857B6"/>
    <w:rsid w:val="00286311"/>
    <w:rsid w:val="00291065"/>
    <w:rsid w:val="002A0DB1"/>
    <w:rsid w:val="002A2B47"/>
    <w:rsid w:val="002B2B31"/>
    <w:rsid w:val="002B4463"/>
    <w:rsid w:val="002B6D18"/>
    <w:rsid w:val="002C719B"/>
    <w:rsid w:val="002D5BF7"/>
    <w:rsid w:val="002D7BBD"/>
    <w:rsid w:val="002E16F9"/>
    <w:rsid w:val="002E7253"/>
    <w:rsid w:val="002F22DD"/>
    <w:rsid w:val="0031652F"/>
    <w:rsid w:val="00322BA4"/>
    <w:rsid w:val="003401CA"/>
    <w:rsid w:val="003413E4"/>
    <w:rsid w:val="00346942"/>
    <w:rsid w:val="00366952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C6C75"/>
    <w:rsid w:val="003D0A94"/>
    <w:rsid w:val="003D526D"/>
    <w:rsid w:val="003D780B"/>
    <w:rsid w:val="003E0CEE"/>
    <w:rsid w:val="003F2E8D"/>
    <w:rsid w:val="003F5064"/>
    <w:rsid w:val="003F6245"/>
    <w:rsid w:val="004031F8"/>
    <w:rsid w:val="00417DB4"/>
    <w:rsid w:val="00422DF6"/>
    <w:rsid w:val="00431C9F"/>
    <w:rsid w:val="00433C19"/>
    <w:rsid w:val="00436057"/>
    <w:rsid w:val="00436842"/>
    <w:rsid w:val="00440FFF"/>
    <w:rsid w:val="00441BD5"/>
    <w:rsid w:val="004443E6"/>
    <w:rsid w:val="00447BA5"/>
    <w:rsid w:val="004572CE"/>
    <w:rsid w:val="00465448"/>
    <w:rsid w:val="00465A51"/>
    <w:rsid w:val="004926BD"/>
    <w:rsid w:val="00494849"/>
    <w:rsid w:val="004B0E02"/>
    <w:rsid w:val="004B2F96"/>
    <w:rsid w:val="004B5E68"/>
    <w:rsid w:val="004B6B6B"/>
    <w:rsid w:val="004E7CD4"/>
    <w:rsid w:val="004F6FEC"/>
    <w:rsid w:val="00502868"/>
    <w:rsid w:val="00506219"/>
    <w:rsid w:val="00515B6A"/>
    <w:rsid w:val="005160F8"/>
    <w:rsid w:val="00524D8E"/>
    <w:rsid w:val="005365EA"/>
    <w:rsid w:val="0054211D"/>
    <w:rsid w:val="00542F7B"/>
    <w:rsid w:val="00543605"/>
    <w:rsid w:val="005454FB"/>
    <w:rsid w:val="005601A1"/>
    <w:rsid w:val="005703A4"/>
    <w:rsid w:val="00572F09"/>
    <w:rsid w:val="005772C1"/>
    <w:rsid w:val="005835BC"/>
    <w:rsid w:val="005856A7"/>
    <w:rsid w:val="00585897"/>
    <w:rsid w:val="00587FED"/>
    <w:rsid w:val="005A42CF"/>
    <w:rsid w:val="005B6209"/>
    <w:rsid w:val="005D1EEF"/>
    <w:rsid w:val="005E365A"/>
    <w:rsid w:val="005E6608"/>
    <w:rsid w:val="00612214"/>
    <w:rsid w:val="00617A8A"/>
    <w:rsid w:val="00625CD7"/>
    <w:rsid w:val="00630932"/>
    <w:rsid w:val="006312CE"/>
    <w:rsid w:val="00653FE5"/>
    <w:rsid w:val="00661BE2"/>
    <w:rsid w:val="00664174"/>
    <w:rsid w:val="00670788"/>
    <w:rsid w:val="0067545A"/>
    <w:rsid w:val="00684BD9"/>
    <w:rsid w:val="006959E4"/>
    <w:rsid w:val="006A1DDE"/>
    <w:rsid w:val="006B0F80"/>
    <w:rsid w:val="006C04FD"/>
    <w:rsid w:val="006C0567"/>
    <w:rsid w:val="006D21F9"/>
    <w:rsid w:val="006D7E71"/>
    <w:rsid w:val="006E11A7"/>
    <w:rsid w:val="006F2454"/>
    <w:rsid w:val="006F2A76"/>
    <w:rsid w:val="006F63D7"/>
    <w:rsid w:val="00715110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65301"/>
    <w:rsid w:val="00774F8F"/>
    <w:rsid w:val="007761BF"/>
    <w:rsid w:val="00777A77"/>
    <w:rsid w:val="0078425B"/>
    <w:rsid w:val="00791471"/>
    <w:rsid w:val="007961D4"/>
    <w:rsid w:val="007A5ECB"/>
    <w:rsid w:val="007B6293"/>
    <w:rsid w:val="007B7829"/>
    <w:rsid w:val="007C0AC3"/>
    <w:rsid w:val="007C1863"/>
    <w:rsid w:val="007C4C3D"/>
    <w:rsid w:val="007E6925"/>
    <w:rsid w:val="007E7201"/>
    <w:rsid w:val="007F2B0B"/>
    <w:rsid w:val="007F3217"/>
    <w:rsid w:val="008169B8"/>
    <w:rsid w:val="00822C96"/>
    <w:rsid w:val="00846897"/>
    <w:rsid w:val="00865132"/>
    <w:rsid w:val="008769EF"/>
    <w:rsid w:val="00881381"/>
    <w:rsid w:val="00892014"/>
    <w:rsid w:val="00892846"/>
    <w:rsid w:val="00896F33"/>
    <w:rsid w:val="008A1398"/>
    <w:rsid w:val="008A1837"/>
    <w:rsid w:val="008B1BCF"/>
    <w:rsid w:val="008C1068"/>
    <w:rsid w:val="008C1A56"/>
    <w:rsid w:val="008D4373"/>
    <w:rsid w:val="008E0316"/>
    <w:rsid w:val="008E312C"/>
    <w:rsid w:val="008E78E6"/>
    <w:rsid w:val="008F366F"/>
    <w:rsid w:val="008F6A5A"/>
    <w:rsid w:val="009025C1"/>
    <w:rsid w:val="009043C2"/>
    <w:rsid w:val="00905C38"/>
    <w:rsid w:val="00911E50"/>
    <w:rsid w:val="00913892"/>
    <w:rsid w:val="0092193B"/>
    <w:rsid w:val="009229AD"/>
    <w:rsid w:val="00930DCE"/>
    <w:rsid w:val="0094372F"/>
    <w:rsid w:val="009541F2"/>
    <w:rsid w:val="009551F2"/>
    <w:rsid w:val="00973033"/>
    <w:rsid w:val="00974859"/>
    <w:rsid w:val="009761A7"/>
    <w:rsid w:val="00983C6B"/>
    <w:rsid w:val="00985525"/>
    <w:rsid w:val="009868D6"/>
    <w:rsid w:val="0098762D"/>
    <w:rsid w:val="00994FDF"/>
    <w:rsid w:val="009A053C"/>
    <w:rsid w:val="009A755B"/>
    <w:rsid w:val="009B0CAB"/>
    <w:rsid w:val="009C333E"/>
    <w:rsid w:val="009D4F78"/>
    <w:rsid w:val="009D6016"/>
    <w:rsid w:val="009E0268"/>
    <w:rsid w:val="009E1C96"/>
    <w:rsid w:val="009E6DD0"/>
    <w:rsid w:val="009F17AE"/>
    <w:rsid w:val="009F1B70"/>
    <w:rsid w:val="009F2D5C"/>
    <w:rsid w:val="00A028C7"/>
    <w:rsid w:val="00A13BBD"/>
    <w:rsid w:val="00A2406F"/>
    <w:rsid w:val="00A42301"/>
    <w:rsid w:val="00A4711C"/>
    <w:rsid w:val="00A5290F"/>
    <w:rsid w:val="00A5364A"/>
    <w:rsid w:val="00A623F2"/>
    <w:rsid w:val="00A64328"/>
    <w:rsid w:val="00A6432A"/>
    <w:rsid w:val="00A66729"/>
    <w:rsid w:val="00A70AFC"/>
    <w:rsid w:val="00A7136B"/>
    <w:rsid w:val="00A86266"/>
    <w:rsid w:val="00A900AA"/>
    <w:rsid w:val="00AA2AB0"/>
    <w:rsid w:val="00AA39AC"/>
    <w:rsid w:val="00AA6059"/>
    <w:rsid w:val="00AB2062"/>
    <w:rsid w:val="00AD7B7A"/>
    <w:rsid w:val="00AE62B0"/>
    <w:rsid w:val="00AF0F1A"/>
    <w:rsid w:val="00AF107C"/>
    <w:rsid w:val="00AF196D"/>
    <w:rsid w:val="00AF5D91"/>
    <w:rsid w:val="00B021CE"/>
    <w:rsid w:val="00B13369"/>
    <w:rsid w:val="00B170EA"/>
    <w:rsid w:val="00B26AB3"/>
    <w:rsid w:val="00B26D76"/>
    <w:rsid w:val="00B40A2F"/>
    <w:rsid w:val="00B45E45"/>
    <w:rsid w:val="00B46E62"/>
    <w:rsid w:val="00B553A6"/>
    <w:rsid w:val="00B8345D"/>
    <w:rsid w:val="00B958BA"/>
    <w:rsid w:val="00BA3361"/>
    <w:rsid w:val="00BA3A67"/>
    <w:rsid w:val="00BA61AF"/>
    <w:rsid w:val="00BB53A8"/>
    <w:rsid w:val="00BB728B"/>
    <w:rsid w:val="00BB7991"/>
    <w:rsid w:val="00BC1021"/>
    <w:rsid w:val="00BC7AFB"/>
    <w:rsid w:val="00BD597B"/>
    <w:rsid w:val="00BD6D36"/>
    <w:rsid w:val="00BF0672"/>
    <w:rsid w:val="00BF0809"/>
    <w:rsid w:val="00BF3BC8"/>
    <w:rsid w:val="00BF738D"/>
    <w:rsid w:val="00C15423"/>
    <w:rsid w:val="00C31057"/>
    <w:rsid w:val="00C331B7"/>
    <w:rsid w:val="00C360AA"/>
    <w:rsid w:val="00C3772F"/>
    <w:rsid w:val="00C41A50"/>
    <w:rsid w:val="00C551F6"/>
    <w:rsid w:val="00C60339"/>
    <w:rsid w:val="00C73758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596A"/>
    <w:rsid w:val="00CD042D"/>
    <w:rsid w:val="00CD3DB4"/>
    <w:rsid w:val="00CD4D18"/>
    <w:rsid w:val="00CE0598"/>
    <w:rsid w:val="00CE5D18"/>
    <w:rsid w:val="00CF1B81"/>
    <w:rsid w:val="00CF3242"/>
    <w:rsid w:val="00D0607D"/>
    <w:rsid w:val="00D209A0"/>
    <w:rsid w:val="00D222F0"/>
    <w:rsid w:val="00D24750"/>
    <w:rsid w:val="00D2564A"/>
    <w:rsid w:val="00D3067D"/>
    <w:rsid w:val="00D41538"/>
    <w:rsid w:val="00D44828"/>
    <w:rsid w:val="00D463C8"/>
    <w:rsid w:val="00D50C5D"/>
    <w:rsid w:val="00D56B43"/>
    <w:rsid w:val="00D6158A"/>
    <w:rsid w:val="00D74CDB"/>
    <w:rsid w:val="00D764A0"/>
    <w:rsid w:val="00D76DA7"/>
    <w:rsid w:val="00D80139"/>
    <w:rsid w:val="00D86E52"/>
    <w:rsid w:val="00D93903"/>
    <w:rsid w:val="00DA495F"/>
    <w:rsid w:val="00DB11B2"/>
    <w:rsid w:val="00DB6CC8"/>
    <w:rsid w:val="00DC255C"/>
    <w:rsid w:val="00DC592F"/>
    <w:rsid w:val="00DC7CDA"/>
    <w:rsid w:val="00DE1284"/>
    <w:rsid w:val="00DF2638"/>
    <w:rsid w:val="00E1080E"/>
    <w:rsid w:val="00E133BC"/>
    <w:rsid w:val="00E17F42"/>
    <w:rsid w:val="00E21A66"/>
    <w:rsid w:val="00E30F9B"/>
    <w:rsid w:val="00E44AFC"/>
    <w:rsid w:val="00E53C36"/>
    <w:rsid w:val="00E55AFD"/>
    <w:rsid w:val="00E80FD8"/>
    <w:rsid w:val="00E935F8"/>
    <w:rsid w:val="00EA4D5C"/>
    <w:rsid w:val="00EA53D2"/>
    <w:rsid w:val="00EA7A64"/>
    <w:rsid w:val="00EB54FA"/>
    <w:rsid w:val="00EB5C9A"/>
    <w:rsid w:val="00EC5379"/>
    <w:rsid w:val="00ED072E"/>
    <w:rsid w:val="00ED200D"/>
    <w:rsid w:val="00ED5CF6"/>
    <w:rsid w:val="00EE1177"/>
    <w:rsid w:val="00EE6AD6"/>
    <w:rsid w:val="00EF081C"/>
    <w:rsid w:val="00EF2E4B"/>
    <w:rsid w:val="00EF32C9"/>
    <w:rsid w:val="00F20EAD"/>
    <w:rsid w:val="00F220CD"/>
    <w:rsid w:val="00F26B86"/>
    <w:rsid w:val="00F31805"/>
    <w:rsid w:val="00F3487E"/>
    <w:rsid w:val="00F36003"/>
    <w:rsid w:val="00F400F2"/>
    <w:rsid w:val="00F475A6"/>
    <w:rsid w:val="00F5419D"/>
    <w:rsid w:val="00F55893"/>
    <w:rsid w:val="00F63F57"/>
    <w:rsid w:val="00F646C9"/>
    <w:rsid w:val="00F64DCD"/>
    <w:rsid w:val="00F72C8D"/>
    <w:rsid w:val="00F739F4"/>
    <w:rsid w:val="00F845F2"/>
    <w:rsid w:val="00F86709"/>
    <w:rsid w:val="00F91926"/>
    <w:rsid w:val="00F95D9E"/>
    <w:rsid w:val="00FA26A6"/>
    <w:rsid w:val="00FA4D8E"/>
    <w:rsid w:val="00FB570D"/>
    <w:rsid w:val="00FD32ED"/>
    <w:rsid w:val="00FD54AD"/>
    <w:rsid w:val="00FE25AE"/>
    <w:rsid w:val="00FE5DBA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locked/>
    <w:rsid w:val="00B45E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ZA" w:eastAsia="en-Z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  <w:style w:type="character" w:customStyle="1" w:styleId="Heading1Char">
    <w:name w:val="Heading 1 Char"/>
    <w:link w:val="Heading1"/>
    <w:uiPriority w:val="9"/>
    <w:rsid w:val="00B45E45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B45E45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2259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59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2596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9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25963"/>
    <w:rPr>
      <w:rFonts w:ascii="Times New Roman" w:eastAsia="Times New Roman" w:hAnsi="Times New Roman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2021-04-26T05:17:00Z</cp:lastPrinted>
  <dcterms:created xsi:type="dcterms:W3CDTF">2021-06-30T17:08:00Z</dcterms:created>
  <dcterms:modified xsi:type="dcterms:W3CDTF">2021-06-30T17:08:00Z</dcterms:modified>
</cp:coreProperties>
</file>