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FD037F">
      <w:pPr>
        <w:pStyle w:val="Title"/>
        <w:jc w:val="left"/>
        <w:rPr>
          <w:rFonts w:ascii="Arial Narrow" w:hAnsi="Arial Narrow"/>
        </w:rPr>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B92F34">
        <w:rPr>
          <w:u w:val="none"/>
        </w:rPr>
        <w:t>1635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72031">
        <w:rPr>
          <w:rFonts w:ascii="Arial" w:hAnsi="Arial" w:cs="Arial"/>
          <w:b/>
          <w:bCs/>
        </w:rPr>
        <w:t>22 NOVEMBER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D72031">
        <w:rPr>
          <w:u w:val="none"/>
        </w:rPr>
        <w:t>29</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B92F34" w:rsidP="00007E1B">
      <w:pPr>
        <w:spacing w:line="320" w:lineRule="atLeast"/>
        <w:jc w:val="both"/>
        <w:rPr>
          <w:rFonts w:ascii="Arial" w:hAnsi="Arial" w:cs="Arial"/>
          <w:b/>
          <w:lang w:val="en-ZA"/>
        </w:rPr>
      </w:pPr>
      <w:r>
        <w:rPr>
          <w:rFonts w:ascii="Arial" w:hAnsi="Arial" w:cs="Arial"/>
          <w:b/>
          <w:lang w:val="en-ZA"/>
        </w:rPr>
        <w:t>1635</w:t>
      </w:r>
      <w:r w:rsidR="00C662BB">
        <w:rPr>
          <w:rFonts w:ascii="Arial" w:hAnsi="Arial" w:cs="Arial"/>
          <w:b/>
          <w:lang w:val="en-ZA"/>
        </w:rPr>
        <w:t xml:space="preserve">. </w:t>
      </w:r>
      <w:r>
        <w:rPr>
          <w:rFonts w:ascii="Arial" w:hAnsi="Arial" w:cs="Arial"/>
          <w:b/>
          <w:lang w:val="en-US"/>
        </w:rPr>
        <w:t xml:space="preserve">Dr M M Gondwe (DA </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B10F95" w:rsidRDefault="00B10F95" w:rsidP="00007E1B">
      <w:pPr>
        <w:spacing w:line="320" w:lineRule="atLeast"/>
        <w:jc w:val="both"/>
        <w:rPr>
          <w:rFonts w:ascii="Arial" w:hAnsi="Arial" w:cs="Arial"/>
          <w:b/>
          <w:lang w:val="en-ZA"/>
        </w:rPr>
      </w:pPr>
    </w:p>
    <w:p w:rsidR="00B92F34" w:rsidRPr="00B92F34" w:rsidRDefault="00B92F34" w:rsidP="00B92F34">
      <w:pPr>
        <w:tabs>
          <w:tab w:val="left" w:pos="432"/>
          <w:tab w:val="left" w:pos="864"/>
        </w:tabs>
        <w:spacing w:line="320" w:lineRule="exact"/>
        <w:jc w:val="both"/>
        <w:rPr>
          <w:rFonts w:ascii="Arial" w:eastAsia="Calibri" w:hAnsi="Arial" w:cs="Arial"/>
          <w:color w:val="000000"/>
          <w:lang w:val="en-ZA" w:eastAsia="en-ZA"/>
        </w:rPr>
      </w:pPr>
      <w:r w:rsidRPr="00B92F34">
        <w:rPr>
          <w:rFonts w:ascii="Arial" w:eastAsia="Calibri" w:hAnsi="Arial" w:cs="Arial"/>
          <w:color w:val="000000"/>
          <w:lang w:val="en-ZA" w:eastAsia="en-ZA"/>
        </w:rPr>
        <w:t>How will his department ensure the seamless implementation of its modernisation programme, which depends largely on reliable and uninterrupted network connectivity, in the face of continued and recurring challenges with its network connectivity?</w:t>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001C2D91">
        <w:rPr>
          <w:rFonts w:ascii="Arial" w:eastAsia="Calibri" w:hAnsi="Arial" w:cs="Arial"/>
          <w:color w:val="000000"/>
          <w:lang w:val="en-ZA" w:eastAsia="en-ZA"/>
        </w:rPr>
        <w:tab/>
      </w:r>
      <w:r w:rsidR="001C2D91">
        <w:rPr>
          <w:rFonts w:ascii="Arial" w:eastAsia="Calibri" w:hAnsi="Arial" w:cs="Arial"/>
          <w:color w:val="000000"/>
          <w:lang w:val="en-ZA" w:eastAsia="en-ZA"/>
        </w:rPr>
        <w:tab/>
      </w:r>
      <w:r w:rsidR="001C2D91">
        <w:rPr>
          <w:rFonts w:ascii="Arial" w:eastAsia="Calibri" w:hAnsi="Arial" w:cs="Arial"/>
          <w:color w:val="000000"/>
          <w:lang w:val="en-ZA" w:eastAsia="en-ZA"/>
        </w:rPr>
        <w:tab/>
      </w:r>
      <w:r w:rsidR="001C2D91">
        <w:rPr>
          <w:rFonts w:ascii="Arial" w:eastAsia="Calibri" w:hAnsi="Arial" w:cs="Arial"/>
          <w:color w:val="000000"/>
          <w:lang w:val="en-ZA" w:eastAsia="en-ZA"/>
        </w:rPr>
        <w:tab/>
      </w:r>
      <w:r w:rsidR="001C2D91">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r>
      <w:r w:rsidRPr="00B92F34">
        <w:rPr>
          <w:rFonts w:ascii="Arial" w:eastAsia="Calibri" w:hAnsi="Arial" w:cs="Arial"/>
          <w:color w:val="000000"/>
          <w:lang w:val="en-ZA" w:eastAsia="en-ZA"/>
        </w:rPr>
        <w:tab/>
        <w:t>NW2992E</w:t>
      </w:r>
    </w:p>
    <w:p w:rsidR="00B92F34" w:rsidRPr="00B92F34" w:rsidRDefault="00B92F34" w:rsidP="00C3335E">
      <w:pPr>
        <w:tabs>
          <w:tab w:val="left" w:pos="432"/>
          <w:tab w:val="left" w:pos="864"/>
        </w:tabs>
        <w:spacing w:line="320" w:lineRule="exact"/>
        <w:jc w:val="both"/>
        <w:rPr>
          <w:rFonts w:ascii="Arial" w:hAnsi="Arial" w:cs="Arial"/>
          <w:b/>
        </w:rPr>
      </w:pPr>
    </w:p>
    <w:p w:rsidR="00B92F34" w:rsidRDefault="001C2D91" w:rsidP="00C3335E">
      <w:pPr>
        <w:tabs>
          <w:tab w:val="left" w:pos="432"/>
          <w:tab w:val="left" w:pos="864"/>
        </w:tabs>
        <w:spacing w:line="320" w:lineRule="exact"/>
        <w:jc w:val="both"/>
        <w:rPr>
          <w:rFonts w:ascii="Arial" w:hAnsi="Arial" w:cs="Arial"/>
          <w:b/>
        </w:rPr>
      </w:pPr>
      <w:r>
        <w:rPr>
          <w:rFonts w:ascii="Arial" w:hAnsi="Arial" w:cs="Arial"/>
          <w:b/>
        </w:rPr>
        <w:t xml:space="preserve">REPLY: </w:t>
      </w:r>
    </w:p>
    <w:p w:rsidR="001C2D91" w:rsidRDefault="001C2D91" w:rsidP="00C3335E">
      <w:pPr>
        <w:tabs>
          <w:tab w:val="left" w:pos="432"/>
          <w:tab w:val="left" w:pos="864"/>
        </w:tabs>
        <w:spacing w:line="320" w:lineRule="exact"/>
        <w:jc w:val="both"/>
        <w:rPr>
          <w:rFonts w:ascii="Arial" w:hAnsi="Arial" w:cs="Arial"/>
          <w:b/>
        </w:rPr>
      </w:pPr>
    </w:p>
    <w:p w:rsidR="00B05AE4" w:rsidRPr="00B05AE4" w:rsidRDefault="00B05AE4" w:rsidP="00B05AE4">
      <w:pPr>
        <w:tabs>
          <w:tab w:val="left" w:pos="432"/>
          <w:tab w:val="left" w:pos="864"/>
        </w:tabs>
        <w:spacing w:line="320" w:lineRule="exact"/>
        <w:jc w:val="both"/>
        <w:rPr>
          <w:rFonts w:ascii="Arial" w:hAnsi="Arial" w:cs="Arial"/>
          <w:lang w:eastAsia="zh-CN"/>
        </w:rPr>
      </w:pPr>
      <w:r w:rsidRPr="00B05AE4">
        <w:rPr>
          <w:rFonts w:ascii="Arial" w:hAnsi="Arial" w:cs="Arial"/>
          <w:lang w:eastAsia="zh-CN"/>
        </w:rPr>
        <w:t>As per recent engagement with SITA, the Core and Distribution (Switching Centres) Networks have to be included in the proposed DHA Strategy and Investment Plan for Uninterrupted Networks. As the inclusion of the Core and Distribution Networks would not only affect DHA alone but the whole of Government, SITA has committed to host a workshop with groups of departments based on the pressing needs per identified department.</w:t>
      </w:r>
    </w:p>
    <w:p w:rsidR="00B05AE4" w:rsidRPr="00B05AE4" w:rsidRDefault="00B05AE4" w:rsidP="00B05AE4">
      <w:pPr>
        <w:tabs>
          <w:tab w:val="left" w:pos="432"/>
          <w:tab w:val="left" w:pos="864"/>
        </w:tabs>
        <w:spacing w:line="320" w:lineRule="exact"/>
        <w:jc w:val="both"/>
        <w:rPr>
          <w:rFonts w:ascii="Arial" w:hAnsi="Arial" w:cs="Arial"/>
          <w:b/>
          <w:lang w:eastAsia="zh-CN"/>
        </w:rPr>
      </w:pPr>
    </w:p>
    <w:p w:rsidR="001C2D91" w:rsidRDefault="00FD037F" w:rsidP="00C3335E">
      <w:pPr>
        <w:tabs>
          <w:tab w:val="left" w:pos="432"/>
          <w:tab w:val="left" w:pos="864"/>
        </w:tabs>
        <w:spacing w:line="320" w:lineRule="exact"/>
        <w:jc w:val="both"/>
        <w:rPr>
          <w:rFonts w:ascii="Arial" w:hAnsi="Arial" w:cs="Arial"/>
          <w:b/>
        </w:rPr>
      </w:pPr>
      <w:r>
        <w:rPr>
          <w:rFonts w:ascii="Arial" w:hAnsi="Arial" w:cs="Arial"/>
          <w:b/>
        </w:rPr>
        <w:t>END</w:t>
      </w:r>
    </w:p>
    <w:p w:rsidR="001C2D91" w:rsidRDefault="001C2D91" w:rsidP="00C3335E">
      <w:pPr>
        <w:tabs>
          <w:tab w:val="left" w:pos="432"/>
          <w:tab w:val="left" w:pos="864"/>
        </w:tabs>
        <w:spacing w:line="320" w:lineRule="exact"/>
        <w:jc w:val="both"/>
        <w:rPr>
          <w:rFonts w:ascii="Arial" w:hAnsi="Arial" w:cs="Arial"/>
          <w:b/>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A7" w:rsidRDefault="003748A7">
      <w:r>
        <w:separator/>
      </w:r>
    </w:p>
  </w:endnote>
  <w:endnote w:type="continuationSeparator" w:id="0">
    <w:p w:rsidR="003748A7" w:rsidRDefault="00374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A7" w:rsidRDefault="003748A7">
      <w:r>
        <w:separator/>
      </w:r>
    </w:p>
  </w:footnote>
  <w:footnote w:type="continuationSeparator" w:id="0">
    <w:p w:rsidR="003748A7" w:rsidRDefault="0037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D91"/>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48A7"/>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373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98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39B0"/>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AE4"/>
    <w:rsid w:val="00B05B22"/>
    <w:rsid w:val="00B0622B"/>
    <w:rsid w:val="00B064AB"/>
    <w:rsid w:val="00B06D43"/>
    <w:rsid w:val="00B07064"/>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0E5"/>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2F34"/>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3B7D"/>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1E2"/>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037F"/>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564C-EFDE-4A10-AD89-EFBF3912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2019-12-05T08:09:00Z</cp:lastPrinted>
  <dcterms:created xsi:type="dcterms:W3CDTF">2020-01-20T11:08:00Z</dcterms:created>
  <dcterms:modified xsi:type="dcterms:W3CDTF">2020-01-20T11:08:00Z</dcterms:modified>
</cp:coreProperties>
</file>