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075F71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3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71" w:rsidRDefault="00075F71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81C2B" w:rsidRDefault="00B236EF" w:rsidP="00EF2D3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F2D3A">
        <w:rPr>
          <w:rFonts w:ascii="Arial" w:hAnsi="Arial" w:cs="Arial"/>
          <w:b/>
          <w:bCs/>
          <w:sz w:val="24"/>
          <w:szCs w:val="24"/>
        </w:rPr>
        <w:t>QUESTION</w:t>
      </w:r>
      <w:r w:rsidR="00C85DD8" w:rsidRPr="00EF2D3A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 w:rsidRPr="00EF2D3A">
        <w:rPr>
          <w:rFonts w:ascii="Arial" w:hAnsi="Arial" w:cs="Arial"/>
          <w:b/>
          <w:bCs/>
          <w:sz w:val="24"/>
          <w:szCs w:val="24"/>
        </w:rPr>
        <w:t xml:space="preserve">. </w:t>
      </w:r>
      <w:r w:rsidR="00EF2D3A" w:rsidRPr="00EF2D3A">
        <w:rPr>
          <w:rFonts w:ascii="Arial" w:hAnsi="Arial" w:cs="Arial"/>
          <w:b/>
          <w:sz w:val="24"/>
          <w:szCs w:val="24"/>
          <w:lang w:val="en-US"/>
        </w:rPr>
        <w:t>1632</w:t>
      </w:r>
      <w:r w:rsidR="00EF2D3A" w:rsidRPr="00EF2D3A">
        <w:rPr>
          <w:rFonts w:ascii="Arial" w:hAnsi="Arial" w:cs="Arial"/>
          <w:b/>
          <w:sz w:val="24"/>
          <w:szCs w:val="24"/>
        </w:rPr>
        <w:t>.</w:t>
      </w:r>
    </w:p>
    <w:p w:rsidR="00481C2B" w:rsidRDefault="00481C2B" w:rsidP="00EF2D3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PUBLISHED: 29 APRIL 2022</w:t>
      </w:r>
    </w:p>
    <w:p w:rsidR="00EF2D3A" w:rsidRPr="00EF2D3A" w:rsidRDefault="00EF2D3A" w:rsidP="00EF2D3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F2D3A">
        <w:rPr>
          <w:rFonts w:ascii="Arial" w:hAnsi="Arial" w:cs="Arial"/>
          <w:b/>
          <w:sz w:val="24"/>
          <w:szCs w:val="24"/>
        </w:rPr>
        <w:tab/>
      </w:r>
    </w:p>
    <w:p w:rsidR="00EF2D3A" w:rsidRPr="00EF2D3A" w:rsidRDefault="00EF2D3A" w:rsidP="00D0626A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F2D3A">
        <w:rPr>
          <w:rFonts w:ascii="Arial" w:hAnsi="Arial" w:cs="Arial"/>
          <w:b/>
          <w:sz w:val="24"/>
          <w:szCs w:val="24"/>
        </w:rPr>
        <w:t>Mr M J Cuthbert (DA) to ask the Minister of Trade, Industry and Competition</w:t>
      </w:r>
      <w:r w:rsidR="00AC657E" w:rsidRPr="00EF2D3A">
        <w:rPr>
          <w:rFonts w:ascii="Arial" w:hAnsi="Arial" w:cs="Arial"/>
          <w:b/>
          <w:sz w:val="24"/>
          <w:szCs w:val="24"/>
        </w:rPr>
        <w:fldChar w:fldCharType="begin"/>
      </w:r>
      <w:r w:rsidRPr="00EF2D3A">
        <w:rPr>
          <w:rFonts w:ascii="Arial" w:hAnsi="Arial" w:cs="Arial"/>
          <w:sz w:val="24"/>
          <w:szCs w:val="24"/>
        </w:rPr>
        <w:instrText xml:space="preserve"> XE "</w:instrText>
      </w:r>
      <w:r w:rsidRPr="00EF2D3A">
        <w:rPr>
          <w:rFonts w:ascii="Arial" w:hAnsi="Arial" w:cs="Arial"/>
          <w:b/>
          <w:sz w:val="24"/>
          <w:szCs w:val="24"/>
        </w:rPr>
        <w:instrText xml:space="preserve">Trade, Industry and </w:instrText>
      </w:r>
      <w:r w:rsidRPr="00EF2D3A">
        <w:rPr>
          <w:rFonts w:ascii="Arial" w:hAnsi="Arial" w:cs="Arial"/>
          <w:b/>
          <w:sz w:val="24"/>
          <w:szCs w:val="24"/>
          <w:lang w:val="en-US"/>
        </w:rPr>
        <w:instrText>Competition</w:instrText>
      </w:r>
      <w:r w:rsidRPr="00EF2D3A">
        <w:rPr>
          <w:rFonts w:ascii="Arial" w:hAnsi="Arial" w:cs="Arial"/>
          <w:sz w:val="24"/>
          <w:szCs w:val="24"/>
        </w:rPr>
        <w:instrText xml:space="preserve">" </w:instrText>
      </w:r>
      <w:r w:rsidR="00AC657E" w:rsidRPr="00EF2D3A">
        <w:rPr>
          <w:rFonts w:ascii="Arial" w:hAnsi="Arial" w:cs="Arial"/>
          <w:b/>
          <w:sz w:val="24"/>
          <w:szCs w:val="24"/>
        </w:rPr>
        <w:fldChar w:fldCharType="end"/>
      </w:r>
      <w:r w:rsidRPr="00EF2D3A">
        <w:rPr>
          <w:rFonts w:ascii="Arial" w:hAnsi="Arial" w:cs="Arial"/>
          <w:b/>
          <w:sz w:val="24"/>
          <w:szCs w:val="24"/>
        </w:rPr>
        <w:t xml:space="preserve">: </w:t>
      </w:r>
    </w:p>
    <w:p w:rsidR="00EF2D3A" w:rsidRPr="00EF2D3A" w:rsidRDefault="00EF2D3A" w:rsidP="00EF2D3A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EF2D3A">
        <w:rPr>
          <w:rFonts w:ascii="Arial" w:hAnsi="Arial" w:cs="Arial"/>
          <w:sz w:val="24"/>
          <w:szCs w:val="24"/>
        </w:rPr>
        <w:t>(1)</w:t>
      </w:r>
      <w:r w:rsidRPr="00EF2D3A">
        <w:rPr>
          <w:rFonts w:ascii="Arial" w:hAnsi="Arial" w:cs="Arial"/>
          <w:sz w:val="24"/>
          <w:szCs w:val="24"/>
        </w:rPr>
        <w:tab/>
        <w:t>Whether he will furnish Mr M J Cuthbert</w:t>
      </w:r>
      <w:r w:rsidRPr="00EF2D3A">
        <w:rPr>
          <w:rFonts w:ascii="Arial" w:hAnsi="Arial" w:cs="Arial"/>
          <w:b/>
          <w:sz w:val="24"/>
          <w:szCs w:val="24"/>
        </w:rPr>
        <w:t xml:space="preserve"> </w:t>
      </w:r>
      <w:r w:rsidRPr="00EF2D3A">
        <w:rPr>
          <w:rFonts w:ascii="Arial" w:hAnsi="Arial" w:cs="Arial"/>
          <w:sz w:val="24"/>
          <w:szCs w:val="24"/>
        </w:rPr>
        <w:t xml:space="preserve">with a list of the current vacancies in his </w:t>
      </w:r>
      <w:r w:rsidRPr="00EF2D3A">
        <w:rPr>
          <w:rFonts w:ascii="Arial" w:hAnsi="Arial" w:cs="Arial"/>
          <w:color w:val="222222"/>
          <w:sz w:val="24"/>
          <w:szCs w:val="24"/>
          <w:lang w:eastAsia="en-ZA"/>
        </w:rPr>
        <w:t>department</w:t>
      </w:r>
      <w:r w:rsidRPr="00EF2D3A">
        <w:rPr>
          <w:rFonts w:ascii="Arial" w:hAnsi="Arial" w:cs="Arial"/>
          <w:sz w:val="24"/>
          <w:szCs w:val="24"/>
        </w:rPr>
        <w:t xml:space="preserve">; if not, why not; if so, on what date; </w:t>
      </w:r>
    </w:p>
    <w:p w:rsidR="00EF2D3A" w:rsidRPr="00EF2D3A" w:rsidRDefault="00EF2D3A" w:rsidP="00EF2D3A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EF2D3A">
        <w:rPr>
          <w:rFonts w:ascii="Arial" w:hAnsi="Arial" w:cs="Arial"/>
          <w:sz w:val="24"/>
          <w:szCs w:val="24"/>
        </w:rPr>
        <w:t>(2)</w:t>
      </w:r>
      <w:r w:rsidRPr="00EF2D3A">
        <w:rPr>
          <w:rFonts w:ascii="Arial" w:hAnsi="Arial" w:cs="Arial"/>
          <w:sz w:val="24"/>
          <w:szCs w:val="24"/>
        </w:rPr>
        <w:tab/>
        <w:t xml:space="preserve">(a) what are the reasons that each post has remained vacant and (b) by what date will </w:t>
      </w:r>
      <w:r w:rsidRPr="00EF2D3A">
        <w:rPr>
          <w:rFonts w:ascii="Arial" w:hAnsi="Arial" w:cs="Arial"/>
          <w:color w:val="222222"/>
          <w:sz w:val="24"/>
          <w:szCs w:val="24"/>
          <w:lang w:eastAsia="en-ZA"/>
        </w:rPr>
        <w:t>each</w:t>
      </w:r>
      <w:r w:rsidRPr="00EF2D3A">
        <w:rPr>
          <w:rFonts w:ascii="Arial" w:hAnsi="Arial" w:cs="Arial"/>
          <w:sz w:val="24"/>
          <w:szCs w:val="24"/>
        </w:rPr>
        <w:t xml:space="preserve"> vacancy be filled;</w:t>
      </w:r>
    </w:p>
    <w:p w:rsidR="00EF2D3A" w:rsidRPr="00EF2D3A" w:rsidRDefault="00EF2D3A" w:rsidP="00EF2D3A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EF2D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Pr="00EF2D3A">
        <w:rPr>
          <w:rFonts w:ascii="Arial" w:hAnsi="Arial" w:cs="Arial"/>
          <w:sz w:val="24"/>
          <w:szCs w:val="24"/>
        </w:rPr>
        <w:t>)</w:t>
      </w:r>
      <w:r w:rsidRPr="00EF2D3A">
        <w:rPr>
          <w:rFonts w:ascii="Arial" w:hAnsi="Arial" w:cs="Arial"/>
          <w:sz w:val="24"/>
          <w:szCs w:val="24"/>
        </w:rPr>
        <w:tab/>
        <w:t xml:space="preserve">whether all of the vacancies are funded in the 2022-23 budget; if not, why not; if so, on what </w:t>
      </w:r>
      <w:r w:rsidRPr="00EF2D3A">
        <w:rPr>
          <w:rFonts w:ascii="Arial" w:hAnsi="Arial" w:cs="Arial"/>
          <w:color w:val="222222"/>
          <w:sz w:val="24"/>
          <w:szCs w:val="24"/>
          <w:lang w:eastAsia="en-ZA"/>
        </w:rPr>
        <w:t>are</w:t>
      </w:r>
      <w:r w:rsidRPr="00EF2D3A">
        <w:rPr>
          <w:rFonts w:ascii="Arial" w:hAnsi="Arial" w:cs="Arial"/>
          <w:sz w:val="24"/>
          <w:szCs w:val="24"/>
        </w:rPr>
        <w:t xml:space="preserve"> the relevant details?NW1958E</w:t>
      </w:r>
    </w:p>
    <w:p w:rsidR="00C60F52" w:rsidRPr="00EF2D3A" w:rsidRDefault="00075F7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EF2D3A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</w:t>
      </w:r>
    </w:p>
    <w:p w:rsidR="006011E6" w:rsidRDefault="006011E6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B6A98" w:rsidRDefault="0000059D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0059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Department has embarked on a process to review posts on the organogram </w:t>
      </w:r>
      <w:r w:rsidR="002B6A98">
        <w:rPr>
          <w:rFonts w:ascii="Arial" w:eastAsia="Times New Roman" w:hAnsi="Arial" w:cs="Arial"/>
          <w:bCs/>
          <w:sz w:val="24"/>
          <w:szCs w:val="24"/>
          <w:lang w:val="en-US"/>
        </w:rPr>
        <w:t>for</w:t>
      </w:r>
      <w:r w:rsidR="00E11A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the following</w:t>
      </w:r>
      <w:r w:rsidR="002B6A9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reasons: </w:t>
      </w:r>
    </w:p>
    <w:p w:rsidR="00F77170" w:rsidRDefault="007141DB" w:rsidP="007141DB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B6A98">
        <w:rPr>
          <w:rFonts w:ascii="Arial" w:eastAsia="Times New Roman" w:hAnsi="Arial" w:cs="Arial"/>
          <w:bCs/>
          <w:sz w:val="24"/>
          <w:szCs w:val="24"/>
          <w:lang w:val="en-US"/>
        </w:rPr>
        <w:t>F</w:t>
      </w:r>
      <w:r w:rsidR="002B6A98" w:rsidRPr="002B6A98">
        <w:rPr>
          <w:rFonts w:ascii="Arial" w:eastAsia="Times New Roman" w:hAnsi="Arial" w:cs="Arial"/>
          <w:bCs/>
          <w:sz w:val="24"/>
          <w:szCs w:val="24"/>
          <w:lang w:val="en-US"/>
        </w:rPr>
        <w:t>irs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t, </w:t>
      </w:r>
      <w:r w:rsidR="0000059D" w:rsidRPr="007141DB">
        <w:rPr>
          <w:rFonts w:ascii="Arial" w:eastAsia="Times New Roman" w:hAnsi="Arial" w:cs="Arial"/>
          <w:bCs/>
          <w:sz w:val="24"/>
          <w:szCs w:val="24"/>
          <w:lang w:val="en-US"/>
        </w:rPr>
        <w:t>in order to create a fit for purpose capacity, aligned to the new Strategic Plan and A</w:t>
      </w:r>
      <w:r w:rsidR="002B6A98" w:rsidRPr="007141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nnual </w:t>
      </w:r>
      <w:r w:rsidR="0000059D" w:rsidRPr="007141DB">
        <w:rPr>
          <w:rFonts w:ascii="Arial" w:eastAsia="Times New Roman" w:hAnsi="Arial" w:cs="Arial"/>
          <w:bCs/>
          <w:sz w:val="24"/>
          <w:szCs w:val="24"/>
          <w:lang w:val="en-US"/>
        </w:rPr>
        <w:t>P</w:t>
      </w:r>
      <w:r w:rsidR="002B6A98" w:rsidRPr="007141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erformance </w:t>
      </w:r>
      <w:r w:rsidR="0000059D" w:rsidRPr="007141DB">
        <w:rPr>
          <w:rFonts w:ascii="Arial" w:eastAsia="Times New Roman" w:hAnsi="Arial" w:cs="Arial"/>
          <w:bCs/>
          <w:sz w:val="24"/>
          <w:szCs w:val="24"/>
          <w:lang w:val="en-US"/>
        </w:rPr>
        <w:t>P</w:t>
      </w:r>
      <w:r w:rsidR="002B6A98" w:rsidRPr="007141DB">
        <w:rPr>
          <w:rFonts w:ascii="Arial" w:eastAsia="Times New Roman" w:hAnsi="Arial" w:cs="Arial"/>
          <w:bCs/>
          <w:sz w:val="24"/>
          <w:szCs w:val="24"/>
          <w:lang w:val="en-US"/>
        </w:rPr>
        <w:t>lan</w:t>
      </w:r>
    </w:p>
    <w:p w:rsidR="002B6A98" w:rsidRPr="007141DB" w:rsidRDefault="00F77170" w:rsidP="007141DB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Second, to address the potential duplication caused by the merger </w:t>
      </w:r>
      <w:r w:rsidR="007141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of the Economic Development Department (EDD) and the Department of Trade and Industry (DTI) into the new Department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which was </w:t>
      </w:r>
      <w:r w:rsidR="007141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based on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transferring all the posts of both departments to the new Department. </w:t>
      </w:r>
    </w:p>
    <w:p w:rsidR="00E11A09" w:rsidRDefault="00F77170" w:rsidP="002B6A98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Third</w:t>
      </w:r>
      <w:r w:rsidR="002B6A98" w:rsidRPr="002B6A98">
        <w:rPr>
          <w:rFonts w:ascii="Arial" w:eastAsia="Times New Roman" w:hAnsi="Arial" w:cs="Arial"/>
          <w:bCs/>
          <w:sz w:val="24"/>
          <w:szCs w:val="24"/>
          <w:lang w:val="en-US"/>
        </w:rPr>
        <w:t>, to align staffing to the available budget in light of reductions in the Department’s operating budget</w:t>
      </w:r>
      <w:r w:rsidR="00E11A09">
        <w:rPr>
          <w:rFonts w:ascii="Arial" w:eastAsia="Times New Roman" w:hAnsi="Arial" w:cs="Arial"/>
          <w:bCs/>
          <w:sz w:val="24"/>
          <w:szCs w:val="24"/>
          <w:lang w:val="en-US"/>
        </w:rPr>
        <w:t>; and</w:t>
      </w:r>
    </w:p>
    <w:p w:rsidR="00F77170" w:rsidRDefault="00E11A09" w:rsidP="002B6A98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Finally, to take account of changes in technology and greater use of virtual platforms that requires a change in the skills sets in the Department and may make some functions redundant</w:t>
      </w:r>
      <w:r w:rsidR="007243D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while requiring new skills and functions. </w:t>
      </w:r>
      <w:r w:rsidR="0000059D" w:rsidRPr="002B6A9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F77170" w:rsidRDefault="00F77170" w:rsidP="00F77170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F77170" w:rsidRDefault="00F77170" w:rsidP="00F771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In the next phase of the consolidation of the Department, a revised staff structure is being developed. This is done in a manner that enables the core work of the Department to not be interrupted. This includes too a review of the organogram of the Department</w:t>
      </w:r>
      <w:r w:rsidR="00EB19C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will also benefit from consultation and staff feedback. </w:t>
      </w:r>
    </w:p>
    <w:p w:rsidR="00F77170" w:rsidRDefault="00F77170" w:rsidP="00F771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F77170" w:rsidRDefault="00F77170" w:rsidP="00F771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7141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new APP will require specific skills gaps to be identified and posts created. To avoid the bureaucracy expanding, current </w:t>
      </w:r>
      <w:r w:rsidR="00E11A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funded </w:t>
      </w:r>
      <w:r w:rsidRPr="007141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posts will be converted to the new </w:t>
      </w:r>
      <w:r w:rsidRPr="007141DB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>skills profiles required.</w:t>
      </w:r>
      <w:r w:rsidR="00E11A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For example, the following skills needs have been identified to date:</w:t>
      </w:r>
    </w:p>
    <w:p w:rsidR="00E11A09" w:rsidRDefault="00E11A09" w:rsidP="00E11A09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Business turnaround skills to assist companies undergoing challenges in the market</w:t>
      </w:r>
    </w:p>
    <w:p w:rsidR="00E11A09" w:rsidRDefault="00E11A09" w:rsidP="00E11A09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Facilitation, social negotiation and engagement skills required to help unlock economic opportunities through Master Plans and firm-level compacts</w:t>
      </w:r>
    </w:p>
    <w:p w:rsidR="00E11A09" w:rsidRDefault="00E11A09" w:rsidP="00E11A09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Financial analysis of company accounts and analysis of trade and other economic </w:t>
      </w:r>
      <w:r w:rsidR="007243D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trends and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data; and</w:t>
      </w:r>
    </w:p>
    <w:p w:rsidR="00E11A09" w:rsidRPr="00E11A09" w:rsidRDefault="00E11A09" w:rsidP="00E11A09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Facilitation skills </w:t>
      </w:r>
      <w:r w:rsidR="00111204">
        <w:rPr>
          <w:rFonts w:ascii="Arial" w:eastAsia="Times New Roman" w:hAnsi="Arial" w:cs="Arial"/>
          <w:bCs/>
          <w:sz w:val="24"/>
          <w:szCs w:val="24"/>
          <w:lang w:val="en-US"/>
        </w:rPr>
        <w:t>to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assist firms to expand their export footprints, including through accessing market opportunities through bilateral trade agreements. </w:t>
      </w:r>
    </w:p>
    <w:p w:rsidR="00F77170" w:rsidRPr="00F77170" w:rsidRDefault="00F77170" w:rsidP="00F771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2B6A98" w:rsidRPr="00F77170" w:rsidRDefault="002B6A98" w:rsidP="00F771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F7717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Ministry has </w:t>
      </w:r>
      <w:r w:rsidR="00F7717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further </w:t>
      </w:r>
      <w:r w:rsidRPr="00F7717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requested that the number of posts be reviewed to ensure (a) that a greater portion of the staff budget goes to front-office delivery staff instead of administration (which currently accounts for </w:t>
      </w:r>
      <w:r w:rsidR="00E11A09">
        <w:rPr>
          <w:rFonts w:ascii="Arial" w:eastAsia="Times New Roman" w:hAnsi="Arial" w:cs="Arial"/>
          <w:bCs/>
          <w:sz w:val="24"/>
          <w:szCs w:val="24"/>
          <w:lang w:val="en-US"/>
        </w:rPr>
        <w:t>33</w:t>
      </w:r>
      <w:r w:rsidRPr="00F7717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% of the staff); and (b) that the ratio of budget committed to staff compared to direct support to industry be reviewed, to identify ways of </w:t>
      </w:r>
      <w:r w:rsidR="007141DB" w:rsidRPr="00F7717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increasing budget allocation to industrial support measures. </w:t>
      </w:r>
    </w:p>
    <w:p w:rsidR="00F77170" w:rsidRDefault="00F77170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A00E29" w:rsidRPr="00357D6F" w:rsidRDefault="00A00E29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trike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The following staff numbers apply to the Department</w:t>
      </w:r>
      <w:r w:rsidR="00357D6F">
        <w:rPr>
          <w:rFonts w:ascii="Arial" w:eastAsia="Times New Roman" w:hAnsi="Arial" w:cs="Arial"/>
          <w:bCs/>
          <w:sz w:val="24"/>
          <w:szCs w:val="24"/>
          <w:lang w:val="en-US"/>
        </w:rPr>
        <w:t>:</w:t>
      </w:r>
      <w:r w:rsidRPr="00357D6F">
        <w:rPr>
          <w:rFonts w:ascii="Arial" w:eastAsia="Times New Roman" w:hAnsi="Arial" w:cs="Arial"/>
          <w:bCs/>
          <w:strike/>
          <w:sz w:val="24"/>
          <w:szCs w:val="24"/>
          <w:lang w:val="en-US"/>
        </w:rPr>
        <w:t xml:space="preserve"> </w:t>
      </w:r>
    </w:p>
    <w:p w:rsidR="00A00E29" w:rsidRDefault="00A00E29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D202B4" w:rsidRDefault="00AD219F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840F5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total of </w:t>
      </w:r>
      <w:r w:rsidR="002E32FD" w:rsidRPr="00840F56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111204" w:rsidRPr="00840F56">
        <w:rPr>
          <w:rFonts w:ascii="Arial" w:eastAsia="Times New Roman" w:hAnsi="Arial" w:cs="Arial"/>
          <w:bCs/>
          <w:sz w:val="24"/>
          <w:szCs w:val="24"/>
          <w:lang w:val="en-US"/>
        </w:rPr>
        <w:t> </w:t>
      </w:r>
      <w:r w:rsidR="002E32FD" w:rsidRPr="00840F56">
        <w:rPr>
          <w:rFonts w:ascii="Arial" w:eastAsia="Times New Roman" w:hAnsi="Arial" w:cs="Arial"/>
          <w:bCs/>
          <w:sz w:val="24"/>
          <w:szCs w:val="24"/>
          <w:lang w:val="en-US"/>
        </w:rPr>
        <w:t>176</w:t>
      </w:r>
      <w:r w:rsidR="00111204" w:rsidRPr="00840F5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840F56">
        <w:rPr>
          <w:rFonts w:ascii="Arial" w:eastAsia="Times New Roman" w:hAnsi="Arial" w:cs="Arial"/>
          <w:bCs/>
          <w:sz w:val="24"/>
          <w:szCs w:val="24"/>
          <w:lang w:val="en-US"/>
        </w:rPr>
        <w:t>staff were in the employ of the Department as at 31 March 2022</w:t>
      </w:r>
      <w:r w:rsidR="00D202B4" w:rsidRPr="00840F5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  <w:r w:rsidR="00C837F6" w:rsidRPr="00840F5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This</w:t>
      </w:r>
      <w:r w:rsidR="006E6DD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number</w:t>
      </w:r>
      <w:r w:rsidR="00C837F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includes staff appointed on contract.</w:t>
      </w:r>
    </w:p>
    <w:p w:rsidR="00E11A09" w:rsidRDefault="00E11A09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47542" w:rsidRDefault="007243D4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As a</w:t>
      </w:r>
      <w:r w:rsidR="00E47542">
        <w:rPr>
          <w:rFonts w:ascii="Arial" w:eastAsia="Times New Roman" w:hAnsi="Arial" w:cs="Arial"/>
          <w:bCs/>
          <w:sz w:val="24"/>
          <w:szCs w:val="24"/>
          <w:lang w:val="en-US"/>
        </w:rPr>
        <w:t>t 31 March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="00D202B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in light of the review described above, </w:t>
      </w:r>
      <w:r w:rsidR="00D202B4">
        <w:rPr>
          <w:rFonts w:ascii="Arial" w:eastAsia="Times New Roman" w:hAnsi="Arial" w:cs="Arial"/>
          <w:bCs/>
          <w:sz w:val="24"/>
          <w:szCs w:val="24"/>
          <w:lang w:val="en-US"/>
        </w:rPr>
        <w:t>the</w:t>
      </w:r>
      <w:r w:rsidR="00A00E2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 were </w:t>
      </w:r>
      <w:r w:rsidR="00C837F6">
        <w:rPr>
          <w:rFonts w:ascii="Arial" w:eastAsia="Times New Roman" w:hAnsi="Arial" w:cs="Arial"/>
          <w:bCs/>
          <w:sz w:val="24"/>
          <w:szCs w:val="24"/>
          <w:lang w:val="en-US"/>
        </w:rPr>
        <w:t>9</w:t>
      </w:r>
      <w:r w:rsidR="00D202B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vacancies </w:t>
      </w:r>
      <w:r w:rsidR="00A00E29">
        <w:rPr>
          <w:rFonts w:ascii="Arial" w:eastAsia="Times New Roman" w:hAnsi="Arial" w:cs="Arial"/>
          <w:bCs/>
          <w:sz w:val="24"/>
          <w:szCs w:val="24"/>
          <w:lang w:val="en-US"/>
        </w:rPr>
        <w:t>that had been approved and declared</w:t>
      </w:r>
      <w:r w:rsidR="0031630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11120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with a process commencing to fill </w:t>
      </w:r>
      <w:r w:rsidR="005E208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</w:t>
      </w:r>
      <w:r w:rsidR="00D202B4">
        <w:rPr>
          <w:rFonts w:ascii="Arial" w:eastAsia="Times New Roman" w:hAnsi="Arial" w:cs="Arial"/>
          <w:bCs/>
          <w:sz w:val="24"/>
          <w:szCs w:val="24"/>
          <w:lang w:val="en-US"/>
        </w:rPr>
        <w:t>following posts</w:t>
      </w:r>
      <w:r w:rsidR="00E4754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: </w:t>
      </w:r>
    </w:p>
    <w:p w:rsidR="007141DB" w:rsidRDefault="007141DB" w:rsidP="007141DB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Director</w:t>
      </w:r>
      <w:r w:rsidR="005E2088">
        <w:rPr>
          <w:rFonts w:ascii="Arial" w:eastAsia="Times New Roman" w:hAnsi="Arial" w:cs="Arial"/>
          <w:bCs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General: 1</w:t>
      </w:r>
    </w:p>
    <w:p w:rsidR="007141DB" w:rsidRDefault="007141DB" w:rsidP="007141DB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Deputy Directors</w:t>
      </w:r>
      <w:r w:rsidR="005E2088">
        <w:rPr>
          <w:rFonts w:ascii="Arial" w:eastAsia="Times New Roman" w:hAnsi="Arial" w:cs="Arial"/>
          <w:bCs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General: 3</w:t>
      </w:r>
    </w:p>
    <w:p w:rsidR="007141DB" w:rsidRDefault="007141DB" w:rsidP="007141DB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Chief Directors: </w:t>
      </w:r>
      <w:r w:rsidR="00964E91">
        <w:rPr>
          <w:rFonts w:ascii="Arial" w:eastAsia="Times New Roman" w:hAnsi="Arial" w:cs="Arial"/>
          <w:bCs/>
          <w:sz w:val="24"/>
          <w:szCs w:val="24"/>
          <w:lang w:val="en-US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2E32FD" w:rsidRDefault="002E32FD" w:rsidP="007141DB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Directors: 1</w:t>
      </w:r>
    </w:p>
    <w:p w:rsidR="007141DB" w:rsidRDefault="007141DB" w:rsidP="007141DB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Deputy Directors: </w:t>
      </w:r>
      <w:r w:rsidR="00C837F6">
        <w:rPr>
          <w:rFonts w:ascii="Arial" w:eastAsia="Times New Roman" w:hAnsi="Arial" w:cs="Arial"/>
          <w:bCs/>
          <w:sz w:val="24"/>
          <w:szCs w:val="24"/>
          <w:lang w:val="en-US"/>
        </w:rPr>
        <w:t>2</w:t>
      </w:r>
    </w:p>
    <w:p w:rsidR="002E32FD" w:rsidRDefault="002E32FD" w:rsidP="00E47542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47542" w:rsidRPr="00E47542" w:rsidRDefault="00E47542" w:rsidP="00E47542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Of these, 2 have </w:t>
      </w:r>
      <w:r w:rsidR="00D202B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subsequently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been filled</w:t>
      </w:r>
      <w:r w:rsidR="00A00E2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an offer has been made for a third person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</w:p>
    <w:p w:rsidR="005B60D7" w:rsidRDefault="005B60D7" w:rsidP="005B60D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243D4" w:rsidRDefault="007243D4" w:rsidP="007243D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A further 130 positions are subject to the review set out above, which will be completed as follows:</w:t>
      </w:r>
    </w:p>
    <w:p w:rsidR="007243D4" w:rsidRDefault="007243D4" w:rsidP="007243D4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With effect from 1 June 2022, 33 posts have been approved for advertising and filling, as follows:</w:t>
      </w:r>
    </w:p>
    <w:p w:rsidR="007243D4" w:rsidRDefault="007243D4" w:rsidP="007243D4">
      <w:pPr>
        <w:pStyle w:val="ListParagraph"/>
        <w:numPr>
          <w:ilvl w:val="1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Chief Directors: 7 </w:t>
      </w:r>
    </w:p>
    <w:p w:rsidR="007243D4" w:rsidRDefault="007243D4" w:rsidP="007243D4">
      <w:pPr>
        <w:pStyle w:val="ListParagraph"/>
        <w:numPr>
          <w:ilvl w:val="1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Directors: 11</w:t>
      </w:r>
    </w:p>
    <w:p w:rsidR="007243D4" w:rsidRDefault="007243D4" w:rsidP="007243D4">
      <w:pPr>
        <w:pStyle w:val="ListParagraph"/>
        <w:numPr>
          <w:ilvl w:val="1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Deputy Directors: 13</w:t>
      </w:r>
    </w:p>
    <w:p w:rsidR="007243D4" w:rsidRDefault="007243D4" w:rsidP="007243D4">
      <w:pPr>
        <w:pStyle w:val="ListParagraph"/>
        <w:numPr>
          <w:ilvl w:val="1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E47542">
        <w:rPr>
          <w:rFonts w:ascii="Arial" w:eastAsia="Times New Roman" w:hAnsi="Arial" w:cs="Arial"/>
          <w:bCs/>
          <w:sz w:val="24"/>
          <w:szCs w:val="24"/>
          <w:lang w:val="en-US"/>
        </w:rPr>
        <w:t>Assistant Director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s</w:t>
      </w:r>
      <w:r w:rsidRPr="00E4754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: 2 </w:t>
      </w:r>
    </w:p>
    <w:p w:rsidR="007243D4" w:rsidRPr="007243D4" w:rsidRDefault="007243D4" w:rsidP="007243D4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243D4" w:rsidRPr="00840F56" w:rsidRDefault="007243D4" w:rsidP="007243D4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840F5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By end August 2022, the draft new draft organogram which will include details on the posts to be retained, will be completed. This will allow </w:t>
      </w:r>
      <w:r w:rsidR="00EB19C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for consultation and feedback and for </w:t>
      </w:r>
      <w:r w:rsidRPr="00840F5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final organogram to be completed and </w:t>
      </w:r>
      <w:r w:rsidR="000165E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relevant parts to be </w:t>
      </w:r>
      <w:r w:rsidRPr="00840F5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implemented within the timeframes set out in the Annual Performance Plan of the department.  </w:t>
      </w:r>
    </w:p>
    <w:p w:rsidR="00964E91" w:rsidRDefault="00964E91" w:rsidP="00964E9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47542" w:rsidRDefault="00224B52" w:rsidP="00964E9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One DDG post is kept vacant until the return of the Ambassador to the WTO, who is retained at DDG level by the DTIC.  </w:t>
      </w:r>
    </w:p>
    <w:p w:rsidR="007141DB" w:rsidRDefault="007141DB" w:rsidP="007141D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243D4" w:rsidRDefault="007243D4" w:rsidP="007243D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Appointments on contracts for a limited period will be approved to address short-term and urgent needs whilst the organogram process is being completed. </w:t>
      </w:r>
    </w:p>
    <w:p w:rsidR="00B53EF3" w:rsidRDefault="00B53EF3" w:rsidP="007243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EA5109" w:rsidRDefault="00EA5109" w:rsidP="003548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547" w:rsidRPr="004E4312" w:rsidRDefault="00481C2B" w:rsidP="00481C2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-END-</w:t>
      </w:r>
      <w:bookmarkStart w:id="0" w:name="_GoBack"/>
      <w:bookmarkEnd w:id="0"/>
    </w:p>
    <w:p w:rsidR="00C32547" w:rsidRPr="000248E7" w:rsidRDefault="00C32547" w:rsidP="003548A5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C32547" w:rsidRPr="000248E7" w:rsidSect="00075F71">
      <w:headerReference w:type="default" r:id="rId9"/>
      <w:footerReference w:type="default" r:id="rId10"/>
      <w:pgSz w:w="11906" w:h="16838"/>
      <w:pgMar w:top="851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0E" w:rsidRDefault="0054170E" w:rsidP="006D054B">
      <w:pPr>
        <w:spacing w:after="0" w:line="240" w:lineRule="auto"/>
      </w:pPr>
      <w:r>
        <w:separator/>
      </w:r>
    </w:p>
  </w:endnote>
  <w:endnote w:type="continuationSeparator" w:id="0">
    <w:p w:rsidR="0054170E" w:rsidRDefault="0054170E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D65" w:rsidRDefault="00AC657E">
        <w:pPr>
          <w:pStyle w:val="Footer"/>
          <w:jc w:val="center"/>
        </w:pPr>
        <w:r>
          <w:fldChar w:fldCharType="begin"/>
        </w:r>
        <w:r w:rsidR="003A2D65">
          <w:instrText xml:space="preserve"> PAGE   \* MERGEFORMAT </w:instrText>
        </w:r>
        <w:r>
          <w:fldChar w:fldCharType="separate"/>
        </w:r>
        <w:r w:rsidR="005417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D65" w:rsidRDefault="003A2D65" w:rsidP="00C90387">
    <w:pPr>
      <w:pStyle w:val="Footer"/>
      <w:jc w:val="center"/>
    </w:pPr>
    <w:r>
      <w:t>Parliamentary Question: NA PQ 1632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0E" w:rsidRDefault="0054170E" w:rsidP="006D054B">
      <w:pPr>
        <w:spacing w:after="0" w:line="240" w:lineRule="auto"/>
      </w:pPr>
      <w:r>
        <w:separator/>
      </w:r>
    </w:p>
  </w:footnote>
  <w:footnote w:type="continuationSeparator" w:id="0">
    <w:p w:rsidR="0054170E" w:rsidRDefault="0054170E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65" w:rsidRDefault="003A2D65" w:rsidP="00B236EF">
    <w:pPr>
      <w:pStyle w:val="Header"/>
    </w:pPr>
  </w:p>
  <w:p w:rsidR="003A2D65" w:rsidRDefault="003A2D65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955125"/>
    <w:multiLevelType w:val="hybridMultilevel"/>
    <w:tmpl w:val="4D50674A"/>
    <w:lvl w:ilvl="0" w:tplc="CCC4FF3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7D4E"/>
    <w:multiLevelType w:val="hybridMultilevel"/>
    <w:tmpl w:val="A7B8D61E"/>
    <w:lvl w:ilvl="0" w:tplc="806C40DC">
      <w:start w:val="1"/>
      <w:numFmt w:val="lowerLetter"/>
      <w:lvlText w:val="(%1)"/>
      <w:lvlJc w:val="left"/>
      <w:pPr>
        <w:ind w:left="1415" w:hanging="84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162676"/>
    <w:multiLevelType w:val="hybridMultilevel"/>
    <w:tmpl w:val="DCAE7E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D1B4D"/>
    <w:multiLevelType w:val="hybridMultilevel"/>
    <w:tmpl w:val="23B2C2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EF3160"/>
    <w:multiLevelType w:val="hybridMultilevel"/>
    <w:tmpl w:val="E5743764"/>
    <w:lvl w:ilvl="0" w:tplc="2122A05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976FE"/>
    <w:multiLevelType w:val="hybridMultilevel"/>
    <w:tmpl w:val="09FC4EF4"/>
    <w:lvl w:ilvl="0" w:tplc="D0469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60101"/>
    <w:multiLevelType w:val="hybridMultilevel"/>
    <w:tmpl w:val="A9D6FEE2"/>
    <w:lvl w:ilvl="0" w:tplc="F8CC4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2"/>
  </w:num>
  <w:num w:numId="7">
    <w:abstractNumId w:val="4"/>
  </w:num>
  <w:num w:numId="8">
    <w:abstractNumId w:val="24"/>
  </w:num>
  <w:num w:numId="9">
    <w:abstractNumId w:val="17"/>
  </w:num>
  <w:num w:numId="10">
    <w:abstractNumId w:val="0"/>
  </w:num>
  <w:num w:numId="11">
    <w:abstractNumId w:val="14"/>
  </w:num>
  <w:num w:numId="12">
    <w:abstractNumId w:val="19"/>
  </w:num>
  <w:num w:numId="13">
    <w:abstractNumId w:val="27"/>
  </w:num>
  <w:num w:numId="14">
    <w:abstractNumId w:val="12"/>
  </w:num>
  <w:num w:numId="15">
    <w:abstractNumId w:val="2"/>
  </w:num>
  <w:num w:numId="16">
    <w:abstractNumId w:val="13"/>
  </w:num>
  <w:num w:numId="17">
    <w:abstractNumId w:val="21"/>
  </w:num>
  <w:num w:numId="18">
    <w:abstractNumId w:val="16"/>
  </w:num>
  <w:num w:numId="19">
    <w:abstractNumId w:val="20"/>
  </w:num>
  <w:num w:numId="20">
    <w:abstractNumId w:val="1"/>
  </w:num>
  <w:num w:numId="21">
    <w:abstractNumId w:val="25"/>
  </w:num>
  <w:num w:numId="22">
    <w:abstractNumId w:val="11"/>
  </w:num>
  <w:num w:numId="23">
    <w:abstractNumId w:val="15"/>
  </w:num>
  <w:num w:numId="24">
    <w:abstractNumId w:val="8"/>
  </w:num>
  <w:num w:numId="25">
    <w:abstractNumId w:val="9"/>
  </w:num>
  <w:num w:numId="26">
    <w:abstractNumId w:val="3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2"/>
  </w:num>
  <w:num w:numId="31">
    <w:abstractNumId w:val="31"/>
  </w:num>
  <w:num w:numId="32">
    <w:abstractNumId w:val="29"/>
  </w:num>
  <w:num w:numId="33">
    <w:abstractNumId w:val="10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TQwNza2NDW0NDK2MLZQ0lEKTi0uzszPAykwNK4FAHol4RUtAAAA"/>
  </w:docVars>
  <w:rsids>
    <w:rsidRoot w:val="00916351"/>
    <w:rsid w:val="0000059D"/>
    <w:rsid w:val="000058BA"/>
    <w:rsid w:val="00006948"/>
    <w:rsid w:val="00007233"/>
    <w:rsid w:val="000077EE"/>
    <w:rsid w:val="00015BDD"/>
    <w:rsid w:val="000165EA"/>
    <w:rsid w:val="00022ACE"/>
    <w:rsid w:val="000248E7"/>
    <w:rsid w:val="00027B56"/>
    <w:rsid w:val="0003191E"/>
    <w:rsid w:val="00031BAD"/>
    <w:rsid w:val="00031D1F"/>
    <w:rsid w:val="00041805"/>
    <w:rsid w:val="00041B1F"/>
    <w:rsid w:val="0004274B"/>
    <w:rsid w:val="00045152"/>
    <w:rsid w:val="00046D78"/>
    <w:rsid w:val="00055774"/>
    <w:rsid w:val="0006241F"/>
    <w:rsid w:val="000643B4"/>
    <w:rsid w:val="0006536D"/>
    <w:rsid w:val="00071E10"/>
    <w:rsid w:val="00074ADF"/>
    <w:rsid w:val="00075F71"/>
    <w:rsid w:val="000B0517"/>
    <w:rsid w:val="000B2DB1"/>
    <w:rsid w:val="000B6B7B"/>
    <w:rsid w:val="000C4638"/>
    <w:rsid w:val="000D11AB"/>
    <w:rsid w:val="000D3BB4"/>
    <w:rsid w:val="000D608B"/>
    <w:rsid w:val="000F2499"/>
    <w:rsid w:val="000F577E"/>
    <w:rsid w:val="001049C1"/>
    <w:rsid w:val="00107887"/>
    <w:rsid w:val="00111204"/>
    <w:rsid w:val="00114CC8"/>
    <w:rsid w:val="00127998"/>
    <w:rsid w:val="00130895"/>
    <w:rsid w:val="001409B3"/>
    <w:rsid w:val="001419C2"/>
    <w:rsid w:val="00144D09"/>
    <w:rsid w:val="00145A6B"/>
    <w:rsid w:val="0016019E"/>
    <w:rsid w:val="001602E3"/>
    <w:rsid w:val="00161446"/>
    <w:rsid w:val="00166D1C"/>
    <w:rsid w:val="00172E12"/>
    <w:rsid w:val="00176749"/>
    <w:rsid w:val="00182352"/>
    <w:rsid w:val="001877AA"/>
    <w:rsid w:val="0019258D"/>
    <w:rsid w:val="00194E1B"/>
    <w:rsid w:val="00197D18"/>
    <w:rsid w:val="001A33E4"/>
    <w:rsid w:val="001B24E5"/>
    <w:rsid w:val="001B3628"/>
    <w:rsid w:val="00212F7F"/>
    <w:rsid w:val="002150F1"/>
    <w:rsid w:val="00224B52"/>
    <w:rsid w:val="00225642"/>
    <w:rsid w:val="00226F0C"/>
    <w:rsid w:val="00227E72"/>
    <w:rsid w:val="002329A1"/>
    <w:rsid w:val="00234650"/>
    <w:rsid w:val="0023521C"/>
    <w:rsid w:val="0024155F"/>
    <w:rsid w:val="00242E7F"/>
    <w:rsid w:val="002447C0"/>
    <w:rsid w:val="0024547F"/>
    <w:rsid w:val="002459C4"/>
    <w:rsid w:val="00251810"/>
    <w:rsid w:val="002534B7"/>
    <w:rsid w:val="0028153A"/>
    <w:rsid w:val="002855D7"/>
    <w:rsid w:val="0028785A"/>
    <w:rsid w:val="0029231C"/>
    <w:rsid w:val="002943A8"/>
    <w:rsid w:val="00294D96"/>
    <w:rsid w:val="002A15C3"/>
    <w:rsid w:val="002A1D56"/>
    <w:rsid w:val="002A46DB"/>
    <w:rsid w:val="002A5258"/>
    <w:rsid w:val="002A5930"/>
    <w:rsid w:val="002A60BC"/>
    <w:rsid w:val="002B06B0"/>
    <w:rsid w:val="002B0ED2"/>
    <w:rsid w:val="002B62BC"/>
    <w:rsid w:val="002B6A98"/>
    <w:rsid w:val="002C0DD4"/>
    <w:rsid w:val="002C1B9E"/>
    <w:rsid w:val="002D0830"/>
    <w:rsid w:val="002D69F4"/>
    <w:rsid w:val="002E32FD"/>
    <w:rsid w:val="002E37BA"/>
    <w:rsid w:val="002E53A8"/>
    <w:rsid w:val="00301F58"/>
    <w:rsid w:val="00304FFC"/>
    <w:rsid w:val="00306BC3"/>
    <w:rsid w:val="00316307"/>
    <w:rsid w:val="0031644A"/>
    <w:rsid w:val="0032185D"/>
    <w:rsid w:val="00332C21"/>
    <w:rsid w:val="00351BDA"/>
    <w:rsid w:val="003548A5"/>
    <w:rsid w:val="00357D6F"/>
    <w:rsid w:val="0036045A"/>
    <w:rsid w:val="003632E6"/>
    <w:rsid w:val="003645B1"/>
    <w:rsid w:val="00372A6D"/>
    <w:rsid w:val="00383F6C"/>
    <w:rsid w:val="00385BF1"/>
    <w:rsid w:val="003973B9"/>
    <w:rsid w:val="003A2D65"/>
    <w:rsid w:val="003A3726"/>
    <w:rsid w:val="003B2450"/>
    <w:rsid w:val="003C5DAD"/>
    <w:rsid w:val="003C60C3"/>
    <w:rsid w:val="003C66A5"/>
    <w:rsid w:val="003D6475"/>
    <w:rsid w:val="003F0B51"/>
    <w:rsid w:val="003F134D"/>
    <w:rsid w:val="00402C36"/>
    <w:rsid w:val="00405055"/>
    <w:rsid w:val="00414059"/>
    <w:rsid w:val="00414E30"/>
    <w:rsid w:val="0041598B"/>
    <w:rsid w:val="0042146F"/>
    <w:rsid w:val="00421AA4"/>
    <w:rsid w:val="00431C51"/>
    <w:rsid w:val="00437E8B"/>
    <w:rsid w:val="00443F5F"/>
    <w:rsid w:val="004469F4"/>
    <w:rsid w:val="00462265"/>
    <w:rsid w:val="00465A9C"/>
    <w:rsid w:val="00475FA1"/>
    <w:rsid w:val="00480216"/>
    <w:rsid w:val="004808BC"/>
    <w:rsid w:val="00481C2B"/>
    <w:rsid w:val="00484CF4"/>
    <w:rsid w:val="0048663B"/>
    <w:rsid w:val="00490896"/>
    <w:rsid w:val="00493614"/>
    <w:rsid w:val="004A42C9"/>
    <w:rsid w:val="004A7E67"/>
    <w:rsid w:val="004B0D34"/>
    <w:rsid w:val="004B2BE0"/>
    <w:rsid w:val="004C432F"/>
    <w:rsid w:val="004D0F02"/>
    <w:rsid w:val="004E2E71"/>
    <w:rsid w:val="004E4312"/>
    <w:rsid w:val="004F429F"/>
    <w:rsid w:val="004F614C"/>
    <w:rsid w:val="004F6E62"/>
    <w:rsid w:val="0050648A"/>
    <w:rsid w:val="0051724E"/>
    <w:rsid w:val="0051760F"/>
    <w:rsid w:val="005200B7"/>
    <w:rsid w:val="00522CB2"/>
    <w:rsid w:val="005263EF"/>
    <w:rsid w:val="00526B52"/>
    <w:rsid w:val="00532838"/>
    <w:rsid w:val="005401FB"/>
    <w:rsid w:val="0054170E"/>
    <w:rsid w:val="00546254"/>
    <w:rsid w:val="0054791A"/>
    <w:rsid w:val="00560A66"/>
    <w:rsid w:val="005624DD"/>
    <w:rsid w:val="00564C1A"/>
    <w:rsid w:val="00565BA8"/>
    <w:rsid w:val="00566379"/>
    <w:rsid w:val="00567F57"/>
    <w:rsid w:val="00575A3A"/>
    <w:rsid w:val="00591138"/>
    <w:rsid w:val="00597203"/>
    <w:rsid w:val="005A5FEE"/>
    <w:rsid w:val="005A6EB7"/>
    <w:rsid w:val="005B60D7"/>
    <w:rsid w:val="005B7B16"/>
    <w:rsid w:val="005C3727"/>
    <w:rsid w:val="005C49BD"/>
    <w:rsid w:val="005C71EF"/>
    <w:rsid w:val="005D1E44"/>
    <w:rsid w:val="005D3B6A"/>
    <w:rsid w:val="005D3ECC"/>
    <w:rsid w:val="005D6D6A"/>
    <w:rsid w:val="005E2088"/>
    <w:rsid w:val="005E30FD"/>
    <w:rsid w:val="005F41B4"/>
    <w:rsid w:val="006011E6"/>
    <w:rsid w:val="0062004C"/>
    <w:rsid w:val="00622A03"/>
    <w:rsid w:val="00632736"/>
    <w:rsid w:val="00634387"/>
    <w:rsid w:val="00634939"/>
    <w:rsid w:val="00640078"/>
    <w:rsid w:val="006420D0"/>
    <w:rsid w:val="006445D1"/>
    <w:rsid w:val="00645F45"/>
    <w:rsid w:val="00682E42"/>
    <w:rsid w:val="006847A1"/>
    <w:rsid w:val="006911BB"/>
    <w:rsid w:val="006912F7"/>
    <w:rsid w:val="006932B2"/>
    <w:rsid w:val="00694349"/>
    <w:rsid w:val="006B0FE2"/>
    <w:rsid w:val="006B1132"/>
    <w:rsid w:val="006C6F31"/>
    <w:rsid w:val="006D054B"/>
    <w:rsid w:val="006D7BFF"/>
    <w:rsid w:val="006E3C46"/>
    <w:rsid w:val="006E5CFB"/>
    <w:rsid w:val="006E62AC"/>
    <w:rsid w:val="006E6DD6"/>
    <w:rsid w:val="00707C88"/>
    <w:rsid w:val="00707C99"/>
    <w:rsid w:val="007141DB"/>
    <w:rsid w:val="00714E67"/>
    <w:rsid w:val="0072078E"/>
    <w:rsid w:val="007243D4"/>
    <w:rsid w:val="00736A37"/>
    <w:rsid w:val="007477F1"/>
    <w:rsid w:val="00761225"/>
    <w:rsid w:val="0076147D"/>
    <w:rsid w:val="0076687F"/>
    <w:rsid w:val="00771238"/>
    <w:rsid w:val="00776C54"/>
    <w:rsid w:val="00784B9B"/>
    <w:rsid w:val="0078637F"/>
    <w:rsid w:val="00792751"/>
    <w:rsid w:val="007B1311"/>
    <w:rsid w:val="007B14C3"/>
    <w:rsid w:val="007B412F"/>
    <w:rsid w:val="007B792B"/>
    <w:rsid w:val="007B7DA8"/>
    <w:rsid w:val="007D071D"/>
    <w:rsid w:val="007D1596"/>
    <w:rsid w:val="007D1D58"/>
    <w:rsid w:val="007D2A4F"/>
    <w:rsid w:val="00803209"/>
    <w:rsid w:val="00822B10"/>
    <w:rsid w:val="00822EF3"/>
    <w:rsid w:val="00833E81"/>
    <w:rsid w:val="0083429C"/>
    <w:rsid w:val="00840F56"/>
    <w:rsid w:val="00841350"/>
    <w:rsid w:val="008421CA"/>
    <w:rsid w:val="008528EA"/>
    <w:rsid w:val="00853BDC"/>
    <w:rsid w:val="00855ABA"/>
    <w:rsid w:val="008634FA"/>
    <w:rsid w:val="00876AAB"/>
    <w:rsid w:val="00876CEA"/>
    <w:rsid w:val="00877D0A"/>
    <w:rsid w:val="00881488"/>
    <w:rsid w:val="00892467"/>
    <w:rsid w:val="00894F69"/>
    <w:rsid w:val="008A796E"/>
    <w:rsid w:val="008B4257"/>
    <w:rsid w:val="008C7278"/>
    <w:rsid w:val="008D06C0"/>
    <w:rsid w:val="008E0B68"/>
    <w:rsid w:val="008E6FA7"/>
    <w:rsid w:val="008F4E2D"/>
    <w:rsid w:val="00910634"/>
    <w:rsid w:val="00911828"/>
    <w:rsid w:val="00916351"/>
    <w:rsid w:val="009178F5"/>
    <w:rsid w:val="009201D1"/>
    <w:rsid w:val="00922A24"/>
    <w:rsid w:val="00927ED3"/>
    <w:rsid w:val="00931E36"/>
    <w:rsid w:val="0093226B"/>
    <w:rsid w:val="00936D98"/>
    <w:rsid w:val="009433BE"/>
    <w:rsid w:val="0094388C"/>
    <w:rsid w:val="00962A53"/>
    <w:rsid w:val="009644E4"/>
    <w:rsid w:val="0096490F"/>
    <w:rsid w:val="00964E91"/>
    <w:rsid w:val="00970287"/>
    <w:rsid w:val="00970361"/>
    <w:rsid w:val="0099215A"/>
    <w:rsid w:val="009A0FF0"/>
    <w:rsid w:val="009A6752"/>
    <w:rsid w:val="009B2F32"/>
    <w:rsid w:val="009C3E7C"/>
    <w:rsid w:val="009C6427"/>
    <w:rsid w:val="009D6756"/>
    <w:rsid w:val="009D6C77"/>
    <w:rsid w:val="009E08EA"/>
    <w:rsid w:val="009E62E1"/>
    <w:rsid w:val="009F3102"/>
    <w:rsid w:val="009F4DA1"/>
    <w:rsid w:val="00A00E29"/>
    <w:rsid w:val="00A01A30"/>
    <w:rsid w:val="00A1169C"/>
    <w:rsid w:val="00A1795F"/>
    <w:rsid w:val="00A21156"/>
    <w:rsid w:val="00A21738"/>
    <w:rsid w:val="00A271B3"/>
    <w:rsid w:val="00A4390B"/>
    <w:rsid w:val="00A43B8E"/>
    <w:rsid w:val="00A46812"/>
    <w:rsid w:val="00A46E81"/>
    <w:rsid w:val="00A557B1"/>
    <w:rsid w:val="00A712A1"/>
    <w:rsid w:val="00A731F4"/>
    <w:rsid w:val="00A81AFD"/>
    <w:rsid w:val="00A8329E"/>
    <w:rsid w:val="00A8462B"/>
    <w:rsid w:val="00A84F6F"/>
    <w:rsid w:val="00A922E1"/>
    <w:rsid w:val="00A96C40"/>
    <w:rsid w:val="00AB1371"/>
    <w:rsid w:val="00AB27A3"/>
    <w:rsid w:val="00AB6763"/>
    <w:rsid w:val="00AC657E"/>
    <w:rsid w:val="00AD1369"/>
    <w:rsid w:val="00AD219F"/>
    <w:rsid w:val="00AD2EED"/>
    <w:rsid w:val="00AD4948"/>
    <w:rsid w:val="00AD5AE5"/>
    <w:rsid w:val="00AD7FCF"/>
    <w:rsid w:val="00AE418E"/>
    <w:rsid w:val="00AE6F53"/>
    <w:rsid w:val="00AE778D"/>
    <w:rsid w:val="00AE77B4"/>
    <w:rsid w:val="00AF23A5"/>
    <w:rsid w:val="00AF736F"/>
    <w:rsid w:val="00B04589"/>
    <w:rsid w:val="00B1070D"/>
    <w:rsid w:val="00B2231A"/>
    <w:rsid w:val="00B236EF"/>
    <w:rsid w:val="00B263F6"/>
    <w:rsid w:val="00B43F0E"/>
    <w:rsid w:val="00B45956"/>
    <w:rsid w:val="00B536E7"/>
    <w:rsid w:val="00B53EF3"/>
    <w:rsid w:val="00B54A00"/>
    <w:rsid w:val="00B55CFF"/>
    <w:rsid w:val="00B61B07"/>
    <w:rsid w:val="00B66060"/>
    <w:rsid w:val="00B66578"/>
    <w:rsid w:val="00B70823"/>
    <w:rsid w:val="00B7688A"/>
    <w:rsid w:val="00B77AE5"/>
    <w:rsid w:val="00B82303"/>
    <w:rsid w:val="00B9157F"/>
    <w:rsid w:val="00B926F7"/>
    <w:rsid w:val="00BA3106"/>
    <w:rsid w:val="00BA3DD8"/>
    <w:rsid w:val="00BB36A7"/>
    <w:rsid w:val="00BB497F"/>
    <w:rsid w:val="00BB62D5"/>
    <w:rsid w:val="00BC607B"/>
    <w:rsid w:val="00BC6F5D"/>
    <w:rsid w:val="00BE6E05"/>
    <w:rsid w:val="00C02FFC"/>
    <w:rsid w:val="00C0398D"/>
    <w:rsid w:val="00C05717"/>
    <w:rsid w:val="00C07922"/>
    <w:rsid w:val="00C1754E"/>
    <w:rsid w:val="00C23C1E"/>
    <w:rsid w:val="00C26949"/>
    <w:rsid w:val="00C32547"/>
    <w:rsid w:val="00C35AEA"/>
    <w:rsid w:val="00C4613A"/>
    <w:rsid w:val="00C56886"/>
    <w:rsid w:val="00C60F52"/>
    <w:rsid w:val="00C67074"/>
    <w:rsid w:val="00C71BF9"/>
    <w:rsid w:val="00C837F6"/>
    <w:rsid w:val="00C84F7E"/>
    <w:rsid w:val="00C8544C"/>
    <w:rsid w:val="00C85DD8"/>
    <w:rsid w:val="00C90387"/>
    <w:rsid w:val="00C9270E"/>
    <w:rsid w:val="00CB0476"/>
    <w:rsid w:val="00CB3C97"/>
    <w:rsid w:val="00CB3F56"/>
    <w:rsid w:val="00CC0725"/>
    <w:rsid w:val="00CC7044"/>
    <w:rsid w:val="00CD2894"/>
    <w:rsid w:val="00CE105E"/>
    <w:rsid w:val="00D0294F"/>
    <w:rsid w:val="00D04FB1"/>
    <w:rsid w:val="00D0626A"/>
    <w:rsid w:val="00D1333F"/>
    <w:rsid w:val="00D202B4"/>
    <w:rsid w:val="00D20A3F"/>
    <w:rsid w:val="00D265DA"/>
    <w:rsid w:val="00D325D2"/>
    <w:rsid w:val="00D3539F"/>
    <w:rsid w:val="00D37942"/>
    <w:rsid w:val="00D410C1"/>
    <w:rsid w:val="00D45830"/>
    <w:rsid w:val="00D462DD"/>
    <w:rsid w:val="00D52868"/>
    <w:rsid w:val="00D62B7C"/>
    <w:rsid w:val="00D66290"/>
    <w:rsid w:val="00D66EF4"/>
    <w:rsid w:val="00D722D0"/>
    <w:rsid w:val="00D75E12"/>
    <w:rsid w:val="00D80F62"/>
    <w:rsid w:val="00D81223"/>
    <w:rsid w:val="00D906CA"/>
    <w:rsid w:val="00D93BDC"/>
    <w:rsid w:val="00D95D80"/>
    <w:rsid w:val="00D97348"/>
    <w:rsid w:val="00DD063F"/>
    <w:rsid w:val="00DE45A5"/>
    <w:rsid w:val="00DE4BB9"/>
    <w:rsid w:val="00DE5CDB"/>
    <w:rsid w:val="00E00CA8"/>
    <w:rsid w:val="00E11A09"/>
    <w:rsid w:val="00E25263"/>
    <w:rsid w:val="00E43FCD"/>
    <w:rsid w:val="00E44BAD"/>
    <w:rsid w:val="00E47542"/>
    <w:rsid w:val="00E554C9"/>
    <w:rsid w:val="00E56EE6"/>
    <w:rsid w:val="00E577B7"/>
    <w:rsid w:val="00E6096E"/>
    <w:rsid w:val="00E8248E"/>
    <w:rsid w:val="00E846E6"/>
    <w:rsid w:val="00E900D5"/>
    <w:rsid w:val="00EA0B7F"/>
    <w:rsid w:val="00EA2BA8"/>
    <w:rsid w:val="00EA5109"/>
    <w:rsid w:val="00EA6E2E"/>
    <w:rsid w:val="00EB19CC"/>
    <w:rsid w:val="00EB5673"/>
    <w:rsid w:val="00EB585E"/>
    <w:rsid w:val="00EC311F"/>
    <w:rsid w:val="00EE05BB"/>
    <w:rsid w:val="00EE6E0C"/>
    <w:rsid w:val="00EF2D3A"/>
    <w:rsid w:val="00EF49F4"/>
    <w:rsid w:val="00EF6351"/>
    <w:rsid w:val="00F04A3B"/>
    <w:rsid w:val="00F065DF"/>
    <w:rsid w:val="00F15796"/>
    <w:rsid w:val="00F22147"/>
    <w:rsid w:val="00F22759"/>
    <w:rsid w:val="00F32232"/>
    <w:rsid w:val="00F51CB8"/>
    <w:rsid w:val="00F5334E"/>
    <w:rsid w:val="00F61782"/>
    <w:rsid w:val="00F671DD"/>
    <w:rsid w:val="00F716B6"/>
    <w:rsid w:val="00F77170"/>
    <w:rsid w:val="00F8074E"/>
    <w:rsid w:val="00F81095"/>
    <w:rsid w:val="00F8117D"/>
    <w:rsid w:val="00F81605"/>
    <w:rsid w:val="00F86225"/>
    <w:rsid w:val="00F9020F"/>
    <w:rsid w:val="00F95CFC"/>
    <w:rsid w:val="00FA2F6B"/>
    <w:rsid w:val="00FB1F90"/>
    <w:rsid w:val="00FB511F"/>
    <w:rsid w:val="00FB765E"/>
    <w:rsid w:val="00FC3609"/>
    <w:rsid w:val="00FC502E"/>
    <w:rsid w:val="00FD0332"/>
    <w:rsid w:val="00FD7453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5B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421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1CA"/>
    <w:rPr>
      <w:color w:val="954F72"/>
      <w:u w:val="single"/>
    </w:rPr>
  </w:style>
  <w:style w:type="paragraph" w:customStyle="1" w:styleId="msonormal0">
    <w:name w:val="msonormal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xl67">
    <w:name w:val="xl67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xl69">
    <w:name w:val="xl69"/>
    <w:basedOn w:val="Normal"/>
    <w:rsid w:val="0084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84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xl71">
    <w:name w:val="xl71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169F-0753-409D-AAD5-82D8AC85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2022-05-03T10:47:00Z</cp:lastPrinted>
  <dcterms:created xsi:type="dcterms:W3CDTF">2022-06-02T18:59:00Z</dcterms:created>
  <dcterms:modified xsi:type="dcterms:W3CDTF">2022-06-02T18:59:00Z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