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DDF" w:rsidRDefault="00E04DDF" w:rsidP="00E04DDF">
      <w:pPr>
        <w:rPr>
          <w:b/>
          <w:bCs/>
          <w:lang w:val="en-US"/>
        </w:rPr>
      </w:pPr>
      <w:bookmarkStart w:id="0" w:name="_GoBack"/>
      <w:bookmarkEnd w:id="0"/>
    </w:p>
    <w:p w:rsidR="00E04DDF" w:rsidRDefault="00E04DDF" w:rsidP="00E04DDF">
      <w:pPr>
        <w:jc w:val="center"/>
        <w:rPr>
          <w:rFonts w:ascii="Arial" w:eastAsiaTheme="minorEastAsia" w:hAnsi="Arial" w:cs="Arial"/>
          <w:color w:val="000000"/>
        </w:rPr>
      </w:pPr>
      <w:r>
        <w:rPr>
          <w:noProof/>
          <w:lang w:val="en-ZA" w:eastAsia="en-ZA"/>
        </w:rPr>
        <w:drawing>
          <wp:inline distT="0" distB="0" distL="0" distR="0">
            <wp:extent cx="770890" cy="896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70890" cy="896620"/>
                    </a:xfrm>
                    <a:prstGeom prst="rect">
                      <a:avLst/>
                    </a:prstGeom>
                    <a:noFill/>
                    <a:ln>
                      <a:noFill/>
                    </a:ln>
                  </pic:spPr>
                </pic:pic>
              </a:graphicData>
            </a:graphic>
          </wp:inline>
        </w:drawing>
      </w:r>
    </w:p>
    <w:p w:rsidR="00E04DDF" w:rsidRDefault="00E04DDF" w:rsidP="00E04DDF">
      <w:pPr>
        <w:jc w:val="center"/>
        <w:rPr>
          <w:rFonts w:ascii="Arial" w:hAnsi="Arial" w:cs="Arial"/>
          <w:b/>
          <w:color w:val="538135"/>
        </w:rPr>
      </w:pPr>
      <w:r>
        <w:rPr>
          <w:rFonts w:ascii="Arial" w:hAnsi="Arial" w:cs="Arial"/>
          <w:b/>
          <w:color w:val="538135"/>
        </w:rPr>
        <w:t>MINISTRY</w:t>
      </w:r>
    </w:p>
    <w:p w:rsidR="00E04DDF" w:rsidRDefault="00E04DDF" w:rsidP="00E04DDF">
      <w:pPr>
        <w:jc w:val="center"/>
        <w:rPr>
          <w:rFonts w:ascii="Arial" w:hAnsi="Arial" w:cs="Arial"/>
          <w:b/>
          <w:color w:val="538135"/>
        </w:rPr>
      </w:pPr>
      <w:r>
        <w:rPr>
          <w:rFonts w:ascii="Arial" w:hAnsi="Arial" w:cs="Arial"/>
          <w:b/>
          <w:color w:val="538135"/>
        </w:rPr>
        <w:t>MINERAL RESOURCES AND ENERGY</w:t>
      </w:r>
    </w:p>
    <w:p w:rsidR="00E04DDF" w:rsidRDefault="00E04DDF" w:rsidP="00E04DDF">
      <w:pPr>
        <w:jc w:val="center"/>
        <w:rPr>
          <w:rFonts w:ascii="Arial" w:hAnsi="Arial" w:cs="Arial"/>
          <w:b/>
          <w:color w:val="538135"/>
        </w:rPr>
      </w:pPr>
      <w:r>
        <w:rPr>
          <w:rFonts w:ascii="Arial" w:hAnsi="Arial" w:cs="Arial"/>
          <w:b/>
          <w:color w:val="538135"/>
        </w:rPr>
        <w:t>REPUBLIC OF SOUTH AFRICA</w:t>
      </w:r>
    </w:p>
    <w:p w:rsidR="00E04DDF" w:rsidRDefault="00E04DDF" w:rsidP="00E04DDF">
      <w:pPr>
        <w:spacing w:line="360" w:lineRule="auto"/>
        <w:ind w:hanging="142"/>
        <w:jc w:val="center"/>
        <w:rPr>
          <w:rFonts w:ascii="Arial" w:hAnsi="Arial" w:cs="Arial"/>
          <w:b/>
          <w:sz w:val="12"/>
          <w:szCs w:val="12"/>
        </w:rPr>
      </w:pPr>
      <w:r>
        <w:rPr>
          <w:rFonts w:ascii="Arial" w:hAnsi="Arial" w:cs="Arial"/>
          <w:b/>
          <w:sz w:val="12"/>
          <w:szCs w:val="12"/>
        </w:rPr>
        <w:t xml:space="preserve">Private Bag X 59, Arcadia, 0007, </w:t>
      </w:r>
      <w:proofErr w:type="spellStart"/>
      <w:r>
        <w:rPr>
          <w:rFonts w:ascii="Arial" w:hAnsi="Arial" w:cs="Arial"/>
          <w:b/>
          <w:sz w:val="12"/>
          <w:szCs w:val="12"/>
        </w:rPr>
        <w:t>Trevenna</w:t>
      </w:r>
      <w:proofErr w:type="spellEnd"/>
      <w:r>
        <w:rPr>
          <w:rFonts w:ascii="Arial" w:hAnsi="Arial" w:cs="Arial"/>
          <w:b/>
          <w:sz w:val="12"/>
          <w:szCs w:val="12"/>
        </w:rPr>
        <w:t xml:space="preserve"> Campus, Building 2C, C/o </w:t>
      </w:r>
      <w:proofErr w:type="spellStart"/>
      <w:r>
        <w:rPr>
          <w:rFonts w:ascii="Arial" w:hAnsi="Arial" w:cs="Arial"/>
          <w:b/>
          <w:sz w:val="12"/>
          <w:szCs w:val="12"/>
        </w:rPr>
        <w:t>Meintjes</w:t>
      </w:r>
      <w:proofErr w:type="spellEnd"/>
      <w:r>
        <w:rPr>
          <w:rFonts w:ascii="Arial" w:hAnsi="Arial" w:cs="Arial"/>
          <w:b/>
          <w:sz w:val="12"/>
          <w:szCs w:val="12"/>
        </w:rPr>
        <w:t xml:space="preserve"> &amp; Francis Baard Street, Tel: +27 12 406 7612, Fax: +27 12 323 5849</w:t>
      </w:r>
    </w:p>
    <w:p w:rsidR="00E04DDF" w:rsidRDefault="00E04DDF" w:rsidP="00E04DDF">
      <w:pPr>
        <w:spacing w:line="360" w:lineRule="auto"/>
        <w:jc w:val="center"/>
        <w:rPr>
          <w:rFonts w:ascii="Arial" w:hAnsi="Arial" w:cs="Arial"/>
          <w:sz w:val="12"/>
          <w:szCs w:val="12"/>
        </w:rPr>
      </w:pPr>
      <w:r>
        <w:rPr>
          <w:rFonts w:ascii="Arial" w:hAnsi="Arial" w:cs="Arial"/>
          <w:sz w:val="12"/>
          <w:szCs w:val="12"/>
        </w:rPr>
        <w:t>Private Bag X9111 Cape Town 8000, 7</w:t>
      </w:r>
      <w:r>
        <w:rPr>
          <w:rFonts w:ascii="Arial" w:hAnsi="Arial" w:cs="Arial"/>
          <w:sz w:val="12"/>
          <w:szCs w:val="12"/>
          <w:vertAlign w:val="superscript"/>
        </w:rPr>
        <w:t>th</w:t>
      </w:r>
      <w:r>
        <w:rPr>
          <w:rFonts w:ascii="Arial" w:hAnsi="Arial" w:cs="Arial"/>
          <w:sz w:val="12"/>
          <w:szCs w:val="12"/>
        </w:rPr>
        <w:t xml:space="preserve"> Floor, 120 Plein Street Cape Town, Tel: +27 21 469 6425, Fax: +27 21 465 5980</w:t>
      </w:r>
    </w:p>
    <w:p w:rsidR="00E04DDF" w:rsidRDefault="00E04DDF" w:rsidP="00E04DDF">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Narrow" w:hAnsi="Arial Narrow" w:cs="Tunga"/>
          <w:b/>
          <w:sz w:val="24"/>
          <w:szCs w:val="24"/>
          <w:lang w:val="en-ZA"/>
        </w:rPr>
      </w:pPr>
      <w:r>
        <w:rPr>
          <w:rFonts w:cs="Tunga"/>
          <w:b/>
          <w:szCs w:val="24"/>
          <w:lang w:val="en-ZA"/>
        </w:rPr>
        <w:tab/>
      </w:r>
      <w:r>
        <w:rPr>
          <w:rFonts w:ascii="Arial Narrow" w:hAnsi="Arial Narrow" w:cs="Tunga"/>
          <w:b/>
          <w:sz w:val="24"/>
          <w:szCs w:val="24"/>
          <w:lang w:val="en-ZA"/>
        </w:rPr>
        <w:t>Memorandum from the Parliamentary Office</w:t>
      </w:r>
    </w:p>
    <w:p w:rsidR="00F349FC" w:rsidRDefault="00F349FC" w:rsidP="00F349FC">
      <w:pPr>
        <w:spacing w:line="360" w:lineRule="auto"/>
        <w:rPr>
          <w:rFonts w:ascii="Arial Narrow" w:hAnsi="Arial Narrow" w:cs="Tunga"/>
          <w:sz w:val="24"/>
          <w:szCs w:val="24"/>
          <w:lang w:val="fr-FR"/>
        </w:rPr>
      </w:pPr>
      <w:r>
        <w:rPr>
          <w:rFonts w:ascii="Arial Narrow" w:hAnsi="Arial Narrow" w:cs="Tunga"/>
          <w:b/>
          <w:sz w:val="24"/>
          <w:szCs w:val="24"/>
          <w:lang w:val="fr-FR"/>
        </w:rPr>
        <w:t>National Assembly</w:t>
      </w:r>
      <w:r w:rsidRPr="00F349FC">
        <w:rPr>
          <w:rFonts w:ascii="Arial Narrow" w:hAnsi="Arial Narrow" w:cs="Tunga"/>
          <w:b/>
          <w:sz w:val="24"/>
          <w:szCs w:val="24"/>
          <w:lang w:val="fr-FR"/>
        </w:rPr>
        <w:t xml:space="preserve">: </w:t>
      </w:r>
      <w:r w:rsidR="000F5D10" w:rsidRPr="000F5D10">
        <w:rPr>
          <w:rFonts w:ascii="Arial Narrow" w:hAnsi="Arial Narrow" w:cs="Times New Roman"/>
          <w:b/>
          <w:bCs/>
          <w:color w:val="000000"/>
          <w:sz w:val="24"/>
          <w:szCs w:val="24"/>
          <w:lang w:val="en-ZA"/>
        </w:rPr>
        <w:t>162</w:t>
      </w:r>
      <w:r w:rsidR="004A67E2">
        <w:rPr>
          <w:rFonts w:ascii="Arial Narrow" w:hAnsi="Arial Narrow" w:cs="Times New Roman"/>
          <w:b/>
          <w:bCs/>
          <w:color w:val="000000"/>
          <w:sz w:val="24"/>
          <w:szCs w:val="24"/>
          <w:lang w:val="en-ZA"/>
        </w:rPr>
        <w:t>3</w:t>
      </w:r>
    </w:p>
    <w:p w:rsidR="00F349FC" w:rsidRDefault="00F349FC" w:rsidP="00F349FC">
      <w:pPr>
        <w:pStyle w:val="Default"/>
        <w:spacing w:line="360" w:lineRule="auto"/>
        <w:jc w:val="both"/>
        <w:rPr>
          <w:rFonts w:ascii="Arial Narrow" w:hAnsi="Arial Narrow"/>
          <w:b/>
          <w:bCs/>
        </w:rPr>
      </w:pPr>
      <w:r>
        <w:rPr>
          <w:rFonts w:ascii="Arial Narrow" w:hAnsi="Arial Narrow" w:cs="Arial"/>
        </w:rPr>
        <w:t>Please find attached a response to Parliamentary Question</w:t>
      </w:r>
      <w:r>
        <w:rPr>
          <w:rFonts w:ascii="Arial Narrow" w:hAnsi="Arial Narrow" w:cs="Arial"/>
          <w:b/>
        </w:rPr>
        <w:t xml:space="preserve"> </w:t>
      </w:r>
      <w:r>
        <w:rPr>
          <w:rFonts w:ascii="Arial Narrow" w:hAnsi="Arial Narrow"/>
        </w:rPr>
        <w:t>for</w:t>
      </w:r>
      <w:r>
        <w:rPr>
          <w:rFonts w:ascii="Arial Narrow" w:hAnsi="Arial Narrow" w:cs="Arial"/>
        </w:rPr>
        <w:t xml:space="preserve"> </w:t>
      </w:r>
      <w:r w:rsidRPr="008A558E">
        <w:rPr>
          <w:rFonts w:ascii="Arial Narrow" w:hAnsi="Arial Narrow" w:cs="Arial"/>
          <w:b/>
        </w:rPr>
        <w:t>written reply</w:t>
      </w:r>
      <w:r>
        <w:rPr>
          <w:rFonts w:ascii="Arial Narrow" w:hAnsi="Arial Narrow" w:cs="Arial"/>
        </w:rPr>
        <w:t xml:space="preserve"> asked </w:t>
      </w:r>
      <w:r w:rsidR="000F5D10" w:rsidRPr="000F5D10">
        <w:rPr>
          <w:rFonts w:ascii="Arial Narrow" w:hAnsi="Arial Narrow"/>
          <w:b/>
          <w:bCs/>
        </w:rPr>
        <w:t>Mr J R B Lorimer (DA)</w:t>
      </w:r>
      <w:r w:rsidR="0096601B" w:rsidRPr="0096601B">
        <w:rPr>
          <w:rFonts w:ascii="Arial Narrow" w:hAnsi="Arial Narrow"/>
          <w:b/>
          <w:bCs/>
        </w:rPr>
        <w:t xml:space="preserve"> </w:t>
      </w:r>
      <w:r w:rsidRPr="00596DDE">
        <w:rPr>
          <w:rFonts w:ascii="Arial Narrow" w:hAnsi="Arial Narrow"/>
          <w:b/>
          <w:bCs/>
        </w:rPr>
        <w:t>to ask the Minister of Mineral Resources and Energy</w:t>
      </w:r>
      <w:r>
        <w:rPr>
          <w:rFonts w:ascii="Arial Narrow" w:hAnsi="Arial Narrow"/>
          <w:b/>
          <w:bCs/>
        </w:rPr>
        <w:t xml:space="preserve">: </w:t>
      </w:r>
    </w:p>
    <w:p w:rsidR="00F349FC" w:rsidRDefault="00F349FC" w:rsidP="00F349FC">
      <w:pPr>
        <w:spacing w:before="100" w:beforeAutospacing="1" w:after="100" w:afterAutospacing="1" w:line="360" w:lineRule="auto"/>
        <w:jc w:val="both"/>
        <w:outlineLvl w:val="0"/>
        <w:rPr>
          <w:rFonts w:ascii="Arial Narrow" w:hAnsi="Arial Narrow" w:cs="Arial"/>
          <w:b/>
          <w:sz w:val="24"/>
          <w:szCs w:val="24"/>
          <w:lang w:val="en-ZA"/>
        </w:rPr>
      </w:pPr>
    </w:p>
    <w:p w:rsidR="00F349FC" w:rsidRDefault="00F349FC" w:rsidP="00F349FC">
      <w:pPr>
        <w:spacing w:before="100" w:beforeAutospacing="1" w:after="100" w:afterAutospacing="1" w:line="240" w:lineRule="auto"/>
        <w:jc w:val="both"/>
        <w:outlineLvl w:val="0"/>
        <w:rPr>
          <w:rFonts w:ascii="Arial Narrow" w:hAnsi="Arial Narrow"/>
          <w:sz w:val="24"/>
          <w:szCs w:val="24"/>
        </w:rPr>
      </w:pPr>
    </w:p>
    <w:p w:rsidR="00F349FC" w:rsidRDefault="00F349FC" w:rsidP="00F349FC">
      <w:pPr>
        <w:spacing w:after="0" w:line="240" w:lineRule="auto"/>
        <w:rPr>
          <w:rFonts w:ascii="Arial Narrow" w:hAnsi="Arial Narrow" w:cs="Tunga"/>
          <w:b/>
          <w:sz w:val="24"/>
          <w:szCs w:val="24"/>
          <w:lang w:val="en-ZA"/>
        </w:rPr>
      </w:pPr>
    </w:p>
    <w:p w:rsidR="000F5D10" w:rsidRDefault="000F5D10" w:rsidP="000F5D10">
      <w:pPr>
        <w:spacing w:after="0" w:line="276" w:lineRule="auto"/>
        <w:rPr>
          <w:rFonts w:ascii="Arial Narrow" w:hAnsi="Arial Narrow" w:cs="Tunga"/>
          <w:b/>
          <w:sz w:val="24"/>
          <w:szCs w:val="24"/>
          <w:lang w:val="en-ZA"/>
        </w:rPr>
      </w:pPr>
      <w:r>
        <w:rPr>
          <w:rFonts w:ascii="Arial Narrow" w:hAnsi="Arial Narrow" w:cs="Tunga"/>
          <w:b/>
          <w:sz w:val="24"/>
          <w:szCs w:val="24"/>
          <w:lang w:val="en-ZA"/>
        </w:rPr>
        <w:t xml:space="preserve">Mr T. Maqubela </w:t>
      </w:r>
    </w:p>
    <w:p w:rsidR="000F5D10" w:rsidRDefault="000F5D10" w:rsidP="000F5D10">
      <w:pPr>
        <w:spacing w:after="0" w:line="276" w:lineRule="auto"/>
        <w:rPr>
          <w:rFonts w:ascii="Arial Narrow" w:hAnsi="Arial Narrow" w:cs="Tunga"/>
          <w:b/>
          <w:sz w:val="24"/>
          <w:szCs w:val="24"/>
          <w:lang w:val="en-ZA"/>
        </w:rPr>
      </w:pPr>
      <w:r>
        <w:rPr>
          <w:rFonts w:ascii="Arial Narrow" w:hAnsi="Arial Narrow" w:cs="Tunga"/>
          <w:b/>
          <w:sz w:val="24"/>
          <w:szCs w:val="24"/>
          <w:lang w:val="en-ZA"/>
        </w:rPr>
        <w:t xml:space="preserve">Deputy Director General: Mineral and Petroleum Regulation </w:t>
      </w:r>
    </w:p>
    <w:p w:rsidR="000F5D10" w:rsidRDefault="000F5D10" w:rsidP="000F5D10">
      <w:pPr>
        <w:spacing w:after="0" w:line="276" w:lineRule="auto"/>
        <w:rPr>
          <w:rFonts w:ascii="Arial Narrow" w:hAnsi="Arial Narrow" w:cs="Tunga"/>
          <w:b/>
          <w:sz w:val="24"/>
          <w:szCs w:val="24"/>
          <w:lang w:val="en-ZA"/>
        </w:rPr>
      </w:pPr>
      <w:r>
        <w:rPr>
          <w:rFonts w:ascii="Arial Narrow" w:hAnsi="Arial Narrow" w:cs="Tunga"/>
          <w:b/>
          <w:sz w:val="24"/>
          <w:szCs w:val="24"/>
          <w:lang w:val="en-ZA"/>
        </w:rPr>
        <w:t>………………/………………/2021</w:t>
      </w:r>
    </w:p>
    <w:p w:rsidR="000F5D10" w:rsidRDefault="000F5D10" w:rsidP="000F5D10">
      <w:pPr>
        <w:spacing w:after="0" w:line="276" w:lineRule="auto"/>
        <w:rPr>
          <w:rFonts w:ascii="Arial Narrow" w:hAnsi="Arial Narrow" w:cs="Tunga"/>
          <w:sz w:val="24"/>
          <w:szCs w:val="24"/>
          <w:lang w:val="en-ZA"/>
        </w:rPr>
      </w:pPr>
      <w:r>
        <w:rPr>
          <w:rFonts w:ascii="Arial Narrow" w:hAnsi="Arial Narrow" w:cs="Tunga"/>
          <w:sz w:val="24"/>
          <w:szCs w:val="24"/>
          <w:lang w:val="en-ZA"/>
        </w:rPr>
        <w:t>Recommended/ Not Recommended</w:t>
      </w:r>
    </w:p>
    <w:p w:rsidR="00F349FC" w:rsidRDefault="00F349FC" w:rsidP="00F349FC">
      <w:pPr>
        <w:spacing w:after="0" w:line="240" w:lineRule="auto"/>
        <w:rPr>
          <w:rFonts w:ascii="Arial Narrow" w:hAnsi="Arial Narrow" w:cs="Tunga"/>
          <w:b/>
          <w:sz w:val="24"/>
          <w:szCs w:val="24"/>
          <w:lang w:val="en-ZA"/>
        </w:rPr>
      </w:pPr>
    </w:p>
    <w:p w:rsidR="00F349FC" w:rsidRDefault="00F349FC" w:rsidP="00F349FC">
      <w:pPr>
        <w:spacing w:after="0" w:line="240" w:lineRule="auto"/>
        <w:rPr>
          <w:rFonts w:ascii="Arial Narrow" w:hAnsi="Arial Narrow" w:cs="Tunga"/>
          <w:b/>
          <w:sz w:val="24"/>
          <w:szCs w:val="24"/>
          <w:lang w:val="en-ZA"/>
        </w:rPr>
      </w:pPr>
    </w:p>
    <w:p w:rsidR="00F349FC" w:rsidRDefault="00F349FC" w:rsidP="00F349FC">
      <w:pPr>
        <w:spacing w:after="0" w:line="240" w:lineRule="auto"/>
        <w:rPr>
          <w:rFonts w:ascii="Arial Narrow" w:hAnsi="Arial Narrow" w:cs="Tunga"/>
          <w:b/>
          <w:sz w:val="24"/>
          <w:szCs w:val="24"/>
          <w:lang w:val="en-ZA"/>
        </w:rPr>
      </w:pPr>
    </w:p>
    <w:p w:rsidR="00F349FC" w:rsidRDefault="00F349FC" w:rsidP="00F23D84">
      <w:pPr>
        <w:spacing w:after="0" w:line="276" w:lineRule="auto"/>
        <w:rPr>
          <w:rFonts w:ascii="Arial Narrow" w:hAnsi="Arial Narrow" w:cs="Tunga"/>
          <w:b/>
          <w:sz w:val="24"/>
          <w:szCs w:val="24"/>
          <w:lang w:val="en-ZA"/>
        </w:rPr>
      </w:pPr>
      <w:r>
        <w:rPr>
          <w:rFonts w:ascii="Arial Narrow" w:hAnsi="Arial Narrow" w:cs="Tunga"/>
          <w:b/>
          <w:sz w:val="24"/>
          <w:szCs w:val="24"/>
          <w:lang w:val="en-ZA"/>
        </w:rPr>
        <w:t>Adv. T.S Mokoena</w:t>
      </w:r>
    </w:p>
    <w:p w:rsidR="00F349FC" w:rsidRDefault="00F349FC" w:rsidP="00F23D84">
      <w:pPr>
        <w:spacing w:after="0" w:line="276" w:lineRule="auto"/>
        <w:rPr>
          <w:rFonts w:ascii="Arial Narrow" w:hAnsi="Arial Narrow" w:cs="Tunga"/>
          <w:b/>
          <w:sz w:val="24"/>
          <w:szCs w:val="24"/>
          <w:lang w:val="en-ZA"/>
        </w:rPr>
      </w:pPr>
      <w:r>
        <w:rPr>
          <w:rFonts w:ascii="Arial Narrow" w:hAnsi="Arial Narrow" w:cs="Tunga"/>
          <w:b/>
          <w:sz w:val="24"/>
          <w:szCs w:val="24"/>
          <w:lang w:val="en-ZA"/>
        </w:rPr>
        <w:t>Director General: Department of Mineral Resources and Energy</w:t>
      </w:r>
    </w:p>
    <w:p w:rsidR="00F349FC" w:rsidRDefault="00F349FC" w:rsidP="00F23D84">
      <w:pPr>
        <w:spacing w:after="0" w:line="276" w:lineRule="auto"/>
        <w:rPr>
          <w:rFonts w:ascii="Arial Narrow" w:hAnsi="Arial Narrow" w:cs="Tunga"/>
          <w:b/>
          <w:sz w:val="24"/>
          <w:szCs w:val="24"/>
          <w:lang w:val="en-ZA"/>
        </w:rPr>
      </w:pPr>
      <w:r>
        <w:rPr>
          <w:rFonts w:ascii="Arial Narrow" w:hAnsi="Arial Narrow" w:cs="Tunga"/>
          <w:b/>
          <w:sz w:val="24"/>
          <w:szCs w:val="24"/>
          <w:lang w:val="en-ZA"/>
        </w:rPr>
        <w:t>………………/………………/202</w:t>
      </w:r>
      <w:r w:rsidR="000A7BD3">
        <w:rPr>
          <w:rFonts w:ascii="Arial Narrow" w:hAnsi="Arial Narrow" w:cs="Tunga"/>
          <w:b/>
          <w:sz w:val="24"/>
          <w:szCs w:val="24"/>
          <w:lang w:val="en-ZA"/>
        </w:rPr>
        <w:t>1</w:t>
      </w:r>
    </w:p>
    <w:p w:rsidR="00F349FC" w:rsidRDefault="00F349FC" w:rsidP="00F23D84">
      <w:pPr>
        <w:spacing w:line="276" w:lineRule="auto"/>
        <w:rPr>
          <w:rFonts w:ascii="Arial Narrow" w:hAnsi="Arial Narrow" w:cs="Tunga"/>
          <w:sz w:val="24"/>
          <w:szCs w:val="24"/>
          <w:lang w:val="en-ZA"/>
        </w:rPr>
      </w:pPr>
      <w:r>
        <w:rPr>
          <w:rFonts w:ascii="Arial Narrow" w:hAnsi="Arial Narrow" w:cs="Tunga"/>
          <w:sz w:val="24"/>
          <w:szCs w:val="24"/>
          <w:lang w:val="en-ZA"/>
        </w:rPr>
        <w:t xml:space="preserve">Approved / Not Approved </w:t>
      </w:r>
    </w:p>
    <w:p w:rsidR="00F349FC" w:rsidRDefault="00F349FC" w:rsidP="00F349FC">
      <w:pPr>
        <w:spacing w:line="240" w:lineRule="auto"/>
        <w:rPr>
          <w:rFonts w:ascii="Arial Narrow" w:hAnsi="Arial Narrow" w:cs="Tunga"/>
          <w:sz w:val="24"/>
          <w:szCs w:val="24"/>
          <w:lang w:val="en-ZA"/>
        </w:rPr>
      </w:pPr>
    </w:p>
    <w:p w:rsidR="00F349FC" w:rsidRDefault="00F349FC" w:rsidP="00F349FC">
      <w:pPr>
        <w:spacing w:line="240" w:lineRule="auto"/>
        <w:rPr>
          <w:rFonts w:ascii="Arial Narrow" w:hAnsi="Arial Narrow" w:cs="Tunga"/>
          <w:sz w:val="24"/>
          <w:szCs w:val="24"/>
          <w:lang w:val="en-ZA"/>
        </w:rPr>
      </w:pPr>
    </w:p>
    <w:p w:rsidR="00F349FC" w:rsidRDefault="00F349FC" w:rsidP="000A7BD3">
      <w:pPr>
        <w:spacing w:after="0" w:line="276" w:lineRule="auto"/>
        <w:rPr>
          <w:rFonts w:ascii="Arial Narrow" w:hAnsi="Arial Narrow" w:cs="Tunga"/>
          <w:b/>
          <w:sz w:val="24"/>
          <w:szCs w:val="24"/>
          <w:lang w:val="en-ZA"/>
        </w:rPr>
      </w:pPr>
      <w:r>
        <w:rPr>
          <w:rFonts w:ascii="Arial Narrow" w:hAnsi="Arial Narrow" w:cs="Tunga"/>
          <w:b/>
          <w:sz w:val="24"/>
          <w:szCs w:val="24"/>
          <w:lang w:val="en-ZA"/>
        </w:rPr>
        <w:t>Mr. S.G Mantashe</w:t>
      </w:r>
    </w:p>
    <w:p w:rsidR="000A7BD3" w:rsidRDefault="00F349FC" w:rsidP="000A7BD3">
      <w:pPr>
        <w:spacing w:after="0" w:line="276" w:lineRule="auto"/>
        <w:rPr>
          <w:rFonts w:ascii="Arial Narrow" w:hAnsi="Arial Narrow" w:cs="Tunga"/>
          <w:b/>
          <w:sz w:val="24"/>
          <w:szCs w:val="24"/>
          <w:lang w:val="en-ZA"/>
        </w:rPr>
      </w:pPr>
      <w:r>
        <w:rPr>
          <w:rFonts w:ascii="Arial Narrow" w:hAnsi="Arial Narrow" w:cs="Tunga"/>
          <w:b/>
          <w:sz w:val="24"/>
          <w:szCs w:val="24"/>
          <w:lang w:val="en-ZA"/>
        </w:rPr>
        <w:t xml:space="preserve">Minister of Mineral Resources and Energy </w:t>
      </w:r>
    </w:p>
    <w:p w:rsidR="00F349FC" w:rsidRDefault="00F349FC" w:rsidP="000A7BD3">
      <w:pPr>
        <w:spacing w:after="0" w:line="276" w:lineRule="auto"/>
        <w:rPr>
          <w:rFonts w:ascii="Arial Narrow" w:hAnsi="Arial Narrow" w:cs="Tunga"/>
          <w:b/>
          <w:sz w:val="24"/>
          <w:szCs w:val="24"/>
          <w:lang w:val="en-ZA"/>
        </w:rPr>
      </w:pPr>
      <w:r>
        <w:rPr>
          <w:rFonts w:ascii="Arial Narrow" w:hAnsi="Arial Narrow" w:cs="Tunga"/>
          <w:b/>
          <w:sz w:val="24"/>
          <w:szCs w:val="24"/>
          <w:lang w:val="en-ZA"/>
        </w:rPr>
        <w:t>………………/………………/202</w:t>
      </w:r>
      <w:r w:rsidR="000A7BD3">
        <w:rPr>
          <w:rFonts w:ascii="Arial Narrow" w:hAnsi="Arial Narrow" w:cs="Tunga"/>
          <w:b/>
          <w:sz w:val="24"/>
          <w:szCs w:val="24"/>
          <w:lang w:val="en-ZA"/>
        </w:rPr>
        <w:t>1</w:t>
      </w:r>
    </w:p>
    <w:p w:rsidR="00F349FC" w:rsidRDefault="00F349FC">
      <w:pPr>
        <w:spacing w:line="259" w:lineRule="auto"/>
        <w:rPr>
          <w:rFonts w:ascii="Arial Narrow" w:hAnsi="Arial Narrow" w:cs="Times New Roman"/>
          <w:b/>
          <w:bCs/>
          <w:color w:val="000000"/>
          <w:sz w:val="24"/>
          <w:szCs w:val="24"/>
          <w:lang w:val="en-ZA"/>
        </w:rPr>
      </w:pPr>
      <w:r>
        <w:rPr>
          <w:rFonts w:ascii="Arial Narrow" w:hAnsi="Arial Narrow"/>
          <w:b/>
          <w:bCs/>
        </w:rPr>
        <w:br w:type="page"/>
      </w:r>
    </w:p>
    <w:p w:rsidR="004A67E2" w:rsidRPr="004A67E2" w:rsidRDefault="004A67E2" w:rsidP="004A67E2">
      <w:pPr>
        <w:spacing w:line="360" w:lineRule="auto"/>
        <w:jc w:val="both"/>
        <w:rPr>
          <w:rFonts w:ascii="Arial Narrow" w:hAnsi="Arial Narrow" w:cs="Times New Roman"/>
          <w:b/>
          <w:bCs/>
          <w:color w:val="000000"/>
          <w:sz w:val="24"/>
          <w:szCs w:val="24"/>
          <w:lang w:val="en-ZA"/>
        </w:rPr>
      </w:pPr>
      <w:r w:rsidRPr="004A67E2">
        <w:rPr>
          <w:rFonts w:ascii="Arial Narrow" w:hAnsi="Arial Narrow" w:cs="Times New Roman"/>
          <w:b/>
          <w:bCs/>
          <w:color w:val="000000"/>
          <w:sz w:val="24"/>
          <w:szCs w:val="24"/>
          <w:lang w:val="en-ZA"/>
        </w:rPr>
        <w:lastRenderedPageBreak/>
        <w:t>1623. Mr J R B Lorimer (DA) to ask the Minister of Mineral Resources and Energy:</w:t>
      </w:r>
    </w:p>
    <w:p w:rsidR="004D4904" w:rsidRPr="004A67E2" w:rsidRDefault="004A67E2" w:rsidP="004A67E2">
      <w:pPr>
        <w:spacing w:line="360" w:lineRule="auto"/>
        <w:jc w:val="both"/>
        <w:rPr>
          <w:rFonts w:ascii="Arial Narrow" w:hAnsi="Arial Narrow" w:cs="Times New Roman"/>
          <w:color w:val="000000"/>
          <w:sz w:val="24"/>
          <w:szCs w:val="24"/>
          <w:lang w:val="en-ZA"/>
        </w:rPr>
      </w:pPr>
      <w:r w:rsidRPr="004A67E2">
        <w:rPr>
          <w:rFonts w:ascii="Arial Narrow" w:hAnsi="Arial Narrow" w:cs="Times New Roman"/>
          <w:color w:val="000000"/>
          <w:sz w:val="24"/>
          <w:szCs w:val="24"/>
          <w:lang w:val="en-ZA"/>
        </w:rPr>
        <w:t>Given that mining and prospecting rights can be obtained with a shelf company that could incur major financial liabilities, what are the reasons that applications for mining rights do not require Financial Intelligence Centre Act, Act 38 of 2001, information from applicants, including banking details, tax numbers and proof of residence? NW1829E</w:t>
      </w:r>
      <w:r w:rsidRPr="004A67E2">
        <w:rPr>
          <w:rFonts w:ascii="Arial Narrow" w:hAnsi="Arial Narrow" w:cs="Times New Roman"/>
          <w:color w:val="000000"/>
          <w:sz w:val="24"/>
          <w:szCs w:val="24"/>
          <w:lang w:val="en-ZA"/>
        </w:rPr>
        <w:cr/>
      </w:r>
    </w:p>
    <w:p w:rsidR="00722AF2" w:rsidRDefault="00F2073F" w:rsidP="004D4904">
      <w:pPr>
        <w:spacing w:line="360" w:lineRule="auto"/>
        <w:jc w:val="both"/>
        <w:rPr>
          <w:rFonts w:ascii="Arial Narrow" w:hAnsi="Arial Narrow"/>
          <w:b/>
          <w:bCs/>
          <w:sz w:val="24"/>
          <w:szCs w:val="24"/>
        </w:rPr>
      </w:pPr>
      <w:r w:rsidRPr="00F2073F">
        <w:rPr>
          <w:rFonts w:ascii="Arial Narrow" w:hAnsi="Arial Narrow"/>
          <w:b/>
          <w:bCs/>
          <w:sz w:val="24"/>
          <w:szCs w:val="24"/>
        </w:rPr>
        <w:t>Reply</w:t>
      </w:r>
    </w:p>
    <w:p w:rsidR="00F2073F" w:rsidRPr="00722AF2" w:rsidRDefault="00722AF2" w:rsidP="004D4904">
      <w:pPr>
        <w:spacing w:line="360" w:lineRule="auto"/>
        <w:jc w:val="both"/>
        <w:rPr>
          <w:rFonts w:ascii="Arial Narrow" w:hAnsi="Arial Narrow"/>
          <w:sz w:val="24"/>
          <w:szCs w:val="24"/>
        </w:rPr>
      </w:pPr>
      <w:r>
        <w:rPr>
          <w:rFonts w:ascii="Arial Narrow" w:hAnsi="Arial Narrow" w:cs="Times New Roman"/>
          <w:color w:val="000000"/>
          <w:sz w:val="24"/>
          <w:szCs w:val="24"/>
          <w:lang w:val="en-ZA"/>
        </w:rPr>
        <w:t xml:space="preserve">Section 16 for prospecting right and 22 for mining right read with </w:t>
      </w:r>
      <w:r w:rsidRPr="00722AF2">
        <w:rPr>
          <w:rFonts w:ascii="Arial Narrow" w:hAnsi="Arial Narrow"/>
          <w:sz w:val="24"/>
          <w:szCs w:val="24"/>
        </w:rPr>
        <w:t xml:space="preserve">Regulation 5 and 10 of the MPRDA outlines </w:t>
      </w:r>
      <w:r w:rsidR="00EC02BC">
        <w:rPr>
          <w:rFonts w:ascii="Arial Narrow" w:hAnsi="Arial Narrow"/>
          <w:sz w:val="24"/>
          <w:szCs w:val="24"/>
        </w:rPr>
        <w:t xml:space="preserve">granting criteria for such rights. </w:t>
      </w:r>
      <w:r w:rsidRPr="00722AF2">
        <w:rPr>
          <w:rFonts w:ascii="Arial Narrow" w:hAnsi="Arial Narrow"/>
          <w:sz w:val="24"/>
          <w:szCs w:val="24"/>
        </w:rPr>
        <w:t xml:space="preserve"> </w:t>
      </w:r>
      <w:r w:rsidR="000D70B3">
        <w:rPr>
          <w:rFonts w:ascii="Arial Narrow" w:hAnsi="Arial Narrow"/>
          <w:sz w:val="24"/>
          <w:szCs w:val="24"/>
        </w:rPr>
        <w:t xml:space="preserve"> </w:t>
      </w:r>
    </w:p>
    <w:sectPr w:rsidR="00F2073F" w:rsidRPr="00722AF2" w:rsidSect="0009308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08A1" w:rsidRDefault="005B08A1" w:rsidP="00E04DDF">
      <w:pPr>
        <w:spacing w:after="0" w:line="240" w:lineRule="auto"/>
      </w:pPr>
      <w:r>
        <w:separator/>
      </w:r>
    </w:p>
  </w:endnote>
  <w:endnote w:type="continuationSeparator" w:id="0">
    <w:p w:rsidR="005B08A1" w:rsidRDefault="005B08A1" w:rsidP="00E04D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unga">
    <w:panose1 w:val="020B0502040204020203"/>
    <w:charset w:val="01"/>
    <w:family w:val="roman"/>
    <w:notTrueType/>
    <w:pitch w:val="variable"/>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08A1" w:rsidRDefault="005B08A1" w:rsidP="00E04DDF">
      <w:pPr>
        <w:spacing w:after="0" w:line="240" w:lineRule="auto"/>
      </w:pPr>
      <w:r>
        <w:separator/>
      </w:r>
    </w:p>
  </w:footnote>
  <w:footnote w:type="continuationSeparator" w:id="0">
    <w:p w:rsidR="005B08A1" w:rsidRDefault="005B08A1" w:rsidP="00E04D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1F73B9"/>
    <w:multiLevelType w:val="hybridMultilevel"/>
    <w:tmpl w:val="B1D02E4E"/>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61315985"/>
    <w:multiLevelType w:val="hybridMultilevel"/>
    <w:tmpl w:val="323219FC"/>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fr-FR" w:vendorID="64" w:dllVersion="6" w:nlCheck="1" w:checkStyle="0"/>
  <w:activeWritingStyle w:appName="MSWord" w:lang="en-ZA" w:vendorID="64" w:dllVersion="6" w:nlCheck="1" w:checkStyle="1"/>
  <w:activeWritingStyle w:appName="MSWord" w:lang="en-GB" w:vendorID="64" w:dllVersion="6" w:nlCheck="1" w:checkStyle="1"/>
  <w:activeWritingStyle w:appName="MSWord" w:lang="en-GB" w:vendorID="64" w:dllVersion="0" w:nlCheck="1" w:checkStyle="0"/>
  <w:activeWritingStyle w:appName="MSWord" w:lang="en-ZA" w:vendorID="64" w:dllVersion="0" w:nlCheck="1" w:checkStyle="0"/>
  <w:activeWritingStyle w:appName="MSWord" w:lang="fr-FR" w:vendorID="64" w:dllVersion="0" w:nlCheck="1" w:checkStyle="0"/>
  <w:proofState w:spelling="clean" w:grammar="clean"/>
  <w:defaultTabStop w:val="720"/>
  <w:characterSpacingControl w:val="doNotCompress"/>
  <w:footnotePr>
    <w:footnote w:id="-1"/>
    <w:footnote w:id="0"/>
  </w:footnotePr>
  <w:endnotePr>
    <w:endnote w:id="-1"/>
    <w:endnote w:id="0"/>
  </w:endnotePr>
  <w:compat/>
  <w:rsids>
    <w:rsidRoot w:val="00596DDE"/>
    <w:rsid w:val="0003357D"/>
    <w:rsid w:val="00093083"/>
    <w:rsid w:val="000A7BD3"/>
    <w:rsid w:val="000B239A"/>
    <w:rsid w:val="000D70B3"/>
    <w:rsid w:val="000F5D10"/>
    <w:rsid w:val="00187759"/>
    <w:rsid w:val="001A4CD0"/>
    <w:rsid w:val="00217F8F"/>
    <w:rsid w:val="00264D47"/>
    <w:rsid w:val="002B6AD2"/>
    <w:rsid w:val="00403D1C"/>
    <w:rsid w:val="004A67E2"/>
    <w:rsid w:val="004D4904"/>
    <w:rsid w:val="004D601E"/>
    <w:rsid w:val="00596DDE"/>
    <w:rsid w:val="005B08A1"/>
    <w:rsid w:val="005D435F"/>
    <w:rsid w:val="00706166"/>
    <w:rsid w:val="00722AF2"/>
    <w:rsid w:val="00726CA3"/>
    <w:rsid w:val="00770F3D"/>
    <w:rsid w:val="007E4B57"/>
    <w:rsid w:val="007F3C36"/>
    <w:rsid w:val="008A558E"/>
    <w:rsid w:val="008F6438"/>
    <w:rsid w:val="00965D09"/>
    <w:rsid w:val="0096601B"/>
    <w:rsid w:val="00983AFB"/>
    <w:rsid w:val="00B3406E"/>
    <w:rsid w:val="00BB1EC1"/>
    <w:rsid w:val="00CB433D"/>
    <w:rsid w:val="00D009E0"/>
    <w:rsid w:val="00E04DDF"/>
    <w:rsid w:val="00E30DA2"/>
    <w:rsid w:val="00EC02BC"/>
    <w:rsid w:val="00F2073F"/>
    <w:rsid w:val="00F23D84"/>
    <w:rsid w:val="00F349F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9FC"/>
    <w:pPr>
      <w:spacing w:line="254"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96DD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1">
    <w:name w:val="Style1"/>
    <w:basedOn w:val="Normal"/>
    <w:autoRedefine/>
    <w:rsid w:val="00F349FC"/>
    <w:pPr>
      <w:snapToGrid w:val="0"/>
      <w:spacing w:after="120" w:line="240" w:lineRule="auto"/>
      <w:jc w:val="center"/>
    </w:pPr>
    <w:rPr>
      <w:rFonts w:ascii="Arial Narrow" w:eastAsia="Times New Roman" w:hAnsi="Arial Narrow" w:cs="Times New Roman"/>
      <w:b/>
      <w:caps/>
      <w:color w:val="000000"/>
      <w:sz w:val="24"/>
      <w:szCs w:val="20"/>
    </w:rPr>
  </w:style>
  <w:style w:type="paragraph" w:styleId="Header">
    <w:name w:val="header"/>
    <w:basedOn w:val="Normal"/>
    <w:link w:val="HeaderChar"/>
    <w:uiPriority w:val="99"/>
    <w:unhideWhenUsed/>
    <w:rsid w:val="00E04D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4DDF"/>
    <w:rPr>
      <w:lang w:val="en-GB"/>
    </w:rPr>
  </w:style>
  <w:style w:type="paragraph" w:styleId="Footer">
    <w:name w:val="footer"/>
    <w:basedOn w:val="Normal"/>
    <w:link w:val="FooterChar"/>
    <w:uiPriority w:val="99"/>
    <w:unhideWhenUsed/>
    <w:rsid w:val="00E04D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4DDF"/>
    <w:rPr>
      <w:lang w:val="en-GB"/>
    </w:rPr>
  </w:style>
  <w:style w:type="paragraph" w:styleId="BalloonText">
    <w:name w:val="Balloon Text"/>
    <w:basedOn w:val="Normal"/>
    <w:link w:val="BalloonTextChar"/>
    <w:uiPriority w:val="99"/>
    <w:semiHidden/>
    <w:unhideWhenUsed/>
    <w:rsid w:val="00726C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6CA3"/>
    <w:rPr>
      <w:rFonts w:ascii="Segoe UI" w:hAnsi="Segoe UI" w:cs="Segoe UI"/>
      <w:sz w:val="18"/>
      <w:szCs w:val="18"/>
      <w:lang w:val="en-GB"/>
    </w:rPr>
  </w:style>
  <w:style w:type="paragraph" w:styleId="ListParagraph">
    <w:name w:val="List Paragraph"/>
    <w:basedOn w:val="Normal"/>
    <w:uiPriority w:val="34"/>
    <w:qFormat/>
    <w:rsid w:val="0096601B"/>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218</Words>
  <Characters>1246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DOE</Company>
  <LinksUpToDate>false</LinksUpToDate>
  <CharactersWithSpaces>1462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Nnana Direro</dc:creator>
  <cp:lastModifiedBy>USER</cp:lastModifiedBy>
  <cp:revision>2</cp:revision>
  <cp:lastPrinted>2021-06-04T12:54:00Z</cp:lastPrinted>
  <dcterms:created xsi:type="dcterms:W3CDTF">2021-06-11T13:43:00Z</dcterms:created>
  <dcterms:modified xsi:type="dcterms:W3CDTF">2021-06-11T13:43:00Z</dcterms:modified>
</cp:coreProperties>
</file>