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DF" w:rsidRDefault="00E04DDF" w:rsidP="00E04DDF">
      <w:pPr>
        <w:rPr>
          <w:b/>
          <w:bCs/>
          <w:lang w:val="en-US"/>
        </w:rPr>
      </w:pPr>
      <w:bookmarkStart w:id="0" w:name="_GoBack"/>
      <w:bookmarkEnd w:id="0"/>
    </w:p>
    <w:p w:rsidR="00E04DDF" w:rsidRDefault="00E04DDF" w:rsidP="00E04DDF">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E04DDF" w:rsidRDefault="00E04DDF" w:rsidP="00E04DDF">
      <w:pPr>
        <w:jc w:val="center"/>
        <w:rPr>
          <w:rFonts w:ascii="Arial" w:hAnsi="Arial" w:cs="Arial"/>
          <w:b/>
          <w:color w:val="538135"/>
        </w:rPr>
      </w:pPr>
      <w:r>
        <w:rPr>
          <w:rFonts w:ascii="Arial" w:hAnsi="Arial" w:cs="Arial"/>
          <w:b/>
          <w:color w:val="538135"/>
        </w:rPr>
        <w:t>MINISTRY</w:t>
      </w:r>
    </w:p>
    <w:p w:rsidR="00E04DDF" w:rsidRDefault="00E04DDF" w:rsidP="00E04DDF">
      <w:pPr>
        <w:jc w:val="center"/>
        <w:rPr>
          <w:rFonts w:ascii="Arial" w:hAnsi="Arial" w:cs="Arial"/>
          <w:b/>
          <w:color w:val="538135"/>
        </w:rPr>
      </w:pPr>
      <w:r>
        <w:rPr>
          <w:rFonts w:ascii="Arial" w:hAnsi="Arial" w:cs="Arial"/>
          <w:b/>
          <w:color w:val="538135"/>
        </w:rPr>
        <w:t>MINERAL RESOURCES AND ENERGY</w:t>
      </w:r>
    </w:p>
    <w:p w:rsidR="00E04DDF" w:rsidRDefault="00E04DDF" w:rsidP="00E04DDF">
      <w:pPr>
        <w:jc w:val="center"/>
        <w:rPr>
          <w:rFonts w:ascii="Arial" w:hAnsi="Arial" w:cs="Arial"/>
          <w:b/>
          <w:color w:val="538135"/>
        </w:rPr>
      </w:pPr>
      <w:r>
        <w:rPr>
          <w:rFonts w:ascii="Arial" w:hAnsi="Arial" w:cs="Arial"/>
          <w:b/>
          <w:color w:val="538135"/>
        </w:rPr>
        <w:t>REPUBLIC OF SOUTH AFRICA</w:t>
      </w:r>
    </w:p>
    <w:p w:rsidR="00E04DDF" w:rsidRDefault="00E04DDF" w:rsidP="00E04DDF">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E04DDF" w:rsidRDefault="00E04DDF" w:rsidP="00E04DDF">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E04DDF" w:rsidRDefault="00E04DDF" w:rsidP="00E04DD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F349FC" w:rsidRDefault="00F349FC" w:rsidP="00F349FC">
      <w:pPr>
        <w:spacing w:line="360" w:lineRule="auto"/>
        <w:rPr>
          <w:rFonts w:ascii="Arial Narrow" w:hAnsi="Arial Narrow" w:cs="Tunga"/>
          <w:sz w:val="24"/>
          <w:szCs w:val="24"/>
          <w:lang w:val="fr-FR"/>
        </w:rPr>
      </w:pPr>
      <w:r>
        <w:rPr>
          <w:rFonts w:ascii="Arial Narrow" w:hAnsi="Arial Narrow" w:cs="Tunga"/>
          <w:b/>
          <w:sz w:val="24"/>
          <w:szCs w:val="24"/>
          <w:lang w:val="fr-FR"/>
        </w:rPr>
        <w:t>National Assembly</w:t>
      </w:r>
      <w:r w:rsidRPr="00F349FC">
        <w:rPr>
          <w:rFonts w:ascii="Arial Narrow" w:hAnsi="Arial Narrow" w:cs="Tunga"/>
          <w:b/>
          <w:sz w:val="24"/>
          <w:szCs w:val="24"/>
          <w:lang w:val="fr-FR"/>
        </w:rPr>
        <w:t xml:space="preserve">: </w:t>
      </w:r>
      <w:r w:rsidR="000F5D10" w:rsidRPr="000F5D10">
        <w:rPr>
          <w:rFonts w:ascii="Arial Narrow" w:hAnsi="Arial Narrow" w:cs="Times New Roman"/>
          <w:b/>
          <w:bCs/>
          <w:color w:val="000000"/>
          <w:sz w:val="24"/>
          <w:szCs w:val="24"/>
          <w:lang w:val="en-ZA"/>
        </w:rPr>
        <w:t>162</w:t>
      </w:r>
      <w:r w:rsidR="00706166">
        <w:rPr>
          <w:rFonts w:ascii="Arial Narrow" w:hAnsi="Arial Narrow" w:cs="Times New Roman"/>
          <w:b/>
          <w:bCs/>
          <w:color w:val="000000"/>
          <w:sz w:val="24"/>
          <w:szCs w:val="24"/>
          <w:lang w:val="en-ZA"/>
        </w:rPr>
        <w:t>2</w:t>
      </w:r>
    </w:p>
    <w:p w:rsidR="00F349FC" w:rsidRDefault="00F349FC" w:rsidP="00F349FC">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sidRPr="008A558E">
        <w:rPr>
          <w:rFonts w:ascii="Arial Narrow" w:hAnsi="Arial Narrow" w:cs="Arial"/>
          <w:b/>
        </w:rPr>
        <w:t>written reply</w:t>
      </w:r>
      <w:r>
        <w:rPr>
          <w:rFonts w:ascii="Arial Narrow" w:hAnsi="Arial Narrow" w:cs="Arial"/>
        </w:rPr>
        <w:t xml:space="preserve"> asked </w:t>
      </w:r>
      <w:r w:rsidR="000F5D10" w:rsidRPr="000F5D10">
        <w:rPr>
          <w:rFonts w:ascii="Arial Narrow" w:hAnsi="Arial Narrow"/>
          <w:b/>
          <w:bCs/>
        </w:rPr>
        <w:t>Mr J R B Lorimer (DA)</w:t>
      </w:r>
      <w:r w:rsidR="0096601B" w:rsidRPr="0096601B">
        <w:rPr>
          <w:rFonts w:ascii="Arial Narrow" w:hAnsi="Arial Narrow"/>
          <w:b/>
          <w:bCs/>
        </w:rPr>
        <w:t xml:space="preserve"> </w:t>
      </w:r>
      <w:r w:rsidRPr="00596DDE">
        <w:rPr>
          <w:rFonts w:ascii="Arial Narrow" w:hAnsi="Arial Narrow"/>
          <w:b/>
          <w:bCs/>
        </w:rPr>
        <w:t>to ask the Minister of Mineral Resources and Energy</w:t>
      </w:r>
      <w:r>
        <w:rPr>
          <w:rFonts w:ascii="Arial Narrow" w:hAnsi="Arial Narrow"/>
          <w:b/>
          <w:bCs/>
        </w:rPr>
        <w:t xml:space="preserve">: </w:t>
      </w:r>
    </w:p>
    <w:p w:rsidR="00F349FC" w:rsidRDefault="00F349FC" w:rsidP="00F349FC">
      <w:pPr>
        <w:spacing w:before="100" w:beforeAutospacing="1" w:after="100" w:afterAutospacing="1" w:line="360" w:lineRule="auto"/>
        <w:jc w:val="both"/>
        <w:outlineLvl w:val="0"/>
        <w:rPr>
          <w:rFonts w:ascii="Arial Narrow" w:hAnsi="Arial Narrow" w:cs="Arial"/>
          <w:b/>
          <w:sz w:val="24"/>
          <w:szCs w:val="24"/>
          <w:lang w:val="en-ZA"/>
        </w:rPr>
      </w:pPr>
    </w:p>
    <w:p w:rsidR="00F349FC" w:rsidRDefault="00F349FC" w:rsidP="00F349FC">
      <w:pPr>
        <w:spacing w:before="100" w:beforeAutospacing="1" w:after="100" w:afterAutospacing="1" w:line="240" w:lineRule="auto"/>
        <w:jc w:val="both"/>
        <w:outlineLvl w:val="0"/>
        <w:rPr>
          <w:rFonts w:ascii="Arial Narrow" w:hAnsi="Arial Narrow"/>
          <w:sz w:val="24"/>
          <w:szCs w:val="24"/>
        </w:rPr>
      </w:pPr>
    </w:p>
    <w:p w:rsidR="00F349FC" w:rsidRDefault="00F349FC" w:rsidP="00F349FC">
      <w:pPr>
        <w:spacing w:after="0" w:line="240" w:lineRule="auto"/>
        <w:rPr>
          <w:rFonts w:ascii="Arial Narrow" w:hAnsi="Arial Narrow" w:cs="Tunga"/>
          <w:b/>
          <w:sz w:val="24"/>
          <w:szCs w:val="24"/>
          <w:lang w:val="en-ZA"/>
        </w:rPr>
      </w:pPr>
    </w:p>
    <w:p w:rsidR="000F5D10" w:rsidRDefault="000F5D10" w:rsidP="000F5D10">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T. Maqubela </w:t>
      </w:r>
    </w:p>
    <w:p w:rsidR="000F5D10" w:rsidRDefault="000F5D10" w:rsidP="000F5D10">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Mineral and Petroleum Regulation </w:t>
      </w:r>
    </w:p>
    <w:p w:rsidR="000F5D10" w:rsidRDefault="000F5D10" w:rsidP="000F5D10">
      <w:pPr>
        <w:spacing w:after="0" w:line="276" w:lineRule="auto"/>
        <w:rPr>
          <w:rFonts w:ascii="Arial Narrow" w:hAnsi="Arial Narrow" w:cs="Tunga"/>
          <w:b/>
          <w:sz w:val="24"/>
          <w:szCs w:val="24"/>
          <w:lang w:val="en-ZA"/>
        </w:rPr>
      </w:pPr>
      <w:r>
        <w:rPr>
          <w:rFonts w:ascii="Arial Narrow" w:hAnsi="Arial Narrow" w:cs="Tunga"/>
          <w:b/>
          <w:sz w:val="24"/>
          <w:szCs w:val="24"/>
          <w:lang w:val="en-ZA"/>
        </w:rPr>
        <w:t>………………/………………/2021</w:t>
      </w:r>
    </w:p>
    <w:p w:rsidR="000F5D10" w:rsidRDefault="000F5D10" w:rsidP="000F5D10">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F23D8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F349FC" w:rsidRDefault="00F349FC" w:rsidP="00F349FC">
      <w:pPr>
        <w:spacing w:line="240" w:lineRule="auto"/>
        <w:rPr>
          <w:rFonts w:ascii="Arial Narrow" w:hAnsi="Arial Narrow" w:cs="Tunga"/>
          <w:sz w:val="24"/>
          <w:szCs w:val="24"/>
          <w:lang w:val="en-ZA"/>
        </w:rPr>
      </w:pPr>
    </w:p>
    <w:p w:rsidR="00F349FC" w:rsidRDefault="00F349FC" w:rsidP="00F349FC">
      <w:pPr>
        <w:spacing w:line="240" w:lineRule="auto"/>
        <w:rPr>
          <w:rFonts w:ascii="Arial Narrow" w:hAnsi="Arial Narrow" w:cs="Tunga"/>
          <w:sz w:val="24"/>
          <w:szCs w:val="24"/>
          <w:lang w:val="en-ZA"/>
        </w:rPr>
      </w:pP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0A7BD3"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4D4904" w:rsidRPr="004D4904" w:rsidRDefault="004D4904" w:rsidP="004D4904">
      <w:pPr>
        <w:spacing w:line="360" w:lineRule="auto"/>
        <w:jc w:val="both"/>
        <w:rPr>
          <w:rFonts w:ascii="Arial Narrow" w:hAnsi="Arial Narrow" w:cs="Times New Roman"/>
          <w:b/>
          <w:bCs/>
          <w:color w:val="000000"/>
          <w:sz w:val="24"/>
          <w:szCs w:val="24"/>
          <w:lang w:val="en-ZA"/>
        </w:rPr>
      </w:pPr>
      <w:r w:rsidRPr="004D4904">
        <w:rPr>
          <w:rFonts w:ascii="Arial Narrow" w:hAnsi="Arial Narrow" w:cs="Times New Roman"/>
          <w:b/>
          <w:bCs/>
          <w:color w:val="000000"/>
          <w:sz w:val="24"/>
          <w:szCs w:val="24"/>
          <w:lang w:val="en-ZA"/>
        </w:rPr>
        <w:lastRenderedPageBreak/>
        <w:t>1622. Mr J R B Lorimer (DA) to ask the Minister of Mineral Resources and Energy:</w:t>
      </w:r>
    </w:p>
    <w:p w:rsidR="004D4904" w:rsidRPr="004D4904" w:rsidRDefault="004D4904" w:rsidP="004D4904">
      <w:pPr>
        <w:pStyle w:val="ListParagraph"/>
        <w:numPr>
          <w:ilvl w:val="0"/>
          <w:numId w:val="2"/>
        </w:numPr>
        <w:spacing w:line="360" w:lineRule="auto"/>
        <w:jc w:val="both"/>
        <w:rPr>
          <w:rFonts w:ascii="Arial Narrow" w:hAnsi="Arial Narrow" w:cs="Times New Roman"/>
          <w:color w:val="000000"/>
          <w:sz w:val="24"/>
          <w:szCs w:val="24"/>
          <w:lang w:val="en-ZA"/>
        </w:rPr>
      </w:pPr>
      <w:r w:rsidRPr="004D4904">
        <w:rPr>
          <w:rFonts w:ascii="Arial Narrow" w:hAnsi="Arial Narrow" w:cs="Times New Roman"/>
          <w:color w:val="000000"/>
          <w:sz w:val="24"/>
          <w:szCs w:val="24"/>
          <w:lang w:val="en-ZA"/>
        </w:rPr>
        <w:t xml:space="preserve">What is the position regarding the mining licence of the Shiva Uranium and </w:t>
      </w:r>
      <w:r w:rsidR="00B317CE" w:rsidRPr="004D4904">
        <w:rPr>
          <w:rFonts w:ascii="Arial Narrow" w:hAnsi="Arial Narrow" w:cs="Times New Roman"/>
          <w:color w:val="000000"/>
          <w:sz w:val="24"/>
          <w:szCs w:val="24"/>
          <w:lang w:val="en-ZA"/>
        </w:rPr>
        <w:t>Gold mine;</w:t>
      </w:r>
    </w:p>
    <w:p w:rsidR="004D4904" w:rsidRPr="004D4904" w:rsidRDefault="004D4904" w:rsidP="004D4904">
      <w:pPr>
        <w:pStyle w:val="ListParagraph"/>
        <w:numPr>
          <w:ilvl w:val="0"/>
          <w:numId w:val="2"/>
        </w:numPr>
        <w:spacing w:line="360" w:lineRule="auto"/>
        <w:jc w:val="both"/>
        <w:rPr>
          <w:rFonts w:ascii="Arial Narrow" w:hAnsi="Arial Narrow" w:cs="Times New Roman"/>
          <w:color w:val="000000"/>
          <w:sz w:val="24"/>
          <w:szCs w:val="24"/>
          <w:lang w:val="en-ZA"/>
        </w:rPr>
      </w:pPr>
      <w:r w:rsidRPr="004D4904">
        <w:rPr>
          <w:rFonts w:ascii="Arial Narrow" w:hAnsi="Arial Narrow" w:cs="Times New Roman"/>
          <w:color w:val="000000"/>
          <w:sz w:val="24"/>
          <w:szCs w:val="24"/>
          <w:lang w:val="en-ZA"/>
        </w:rPr>
        <w:t>Whether buyers for the mine are still being sought; if not, what is the position in this regard; if so, what are the relevant details;</w:t>
      </w:r>
    </w:p>
    <w:p w:rsidR="004D4904" w:rsidRPr="004D4904" w:rsidRDefault="004D4904" w:rsidP="004D4904">
      <w:pPr>
        <w:pStyle w:val="ListParagraph"/>
        <w:numPr>
          <w:ilvl w:val="0"/>
          <w:numId w:val="2"/>
        </w:numPr>
        <w:spacing w:line="360" w:lineRule="auto"/>
        <w:jc w:val="both"/>
        <w:rPr>
          <w:rFonts w:ascii="Arial Narrow" w:hAnsi="Arial Narrow" w:cs="Times New Roman"/>
          <w:color w:val="000000"/>
          <w:sz w:val="24"/>
          <w:szCs w:val="24"/>
          <w:lang w:val="en-ZA"/>
        </w:rPr>
      </w:pPr>
      <w:r w:rsidRPr="004D4904">
        <w:rPr>
          <w:rFonts w:ascii="Arial Narrow" w:hAnsi="Arial Narrow" w:cs="Times New Roman"/>
          <w:color w:val="000000"/>
          <w:sz w:val="24"/>
          <w:szCs w:val="24"/>
          <w:lang w:val="en-ZA"/>
        </w:rPr>
        <w:t>Whether there have been any offers to buy the mine; if not, what is the position in this regard; if so, (a) what are the reasons the offers were refused, (b) are there any prospects for a sale this year and (c) on what date will his department withdraw the mining right if no buyer is secured;</w:t>
      </w:r>
    </w:p>
    <w:p w:rsidR="004D4904" w:rsidRPr="004D4904" w:rsidRDefault="004D4904" w:rsidP="004D4904">
      <w:pPr>
        <w:pStyle w:val="ListParagraph"/>
        <w:numPr>
          <w:ilvl w:val="0"/>
          <w:numId w:val="2"/>
        </w:numPr>
        <w:spacing w:line="360" w:lineRule="auto"/>
        <w:jc w:val="both"/>
        <w:rPr>
          <w:rFonts w:ascii="Arial Narrow" w:hAnsi="Arial Narrow" w:cs="Times New Roman"/>
          <w:color w:val="000000"/>
          <w:sz w:val="24"/>
          <w:szCs w:val="24"/>
          <w:lang w:val="en-ZA"/>
        </w:rPr>
      </w:pPr>
      <w:r w:rsidRPr="004D4904">
        <w:rPr>
          <w:rFonts w:ascii="Arial Narrow" w:hAnsi="Arial Narrow" w:cs="Times New Roman"/>
          <w:color w:val="000000"/>
          <w:sz w:val="24"/>
          <w:szCs w:val="24"/>
          <w:lang w:val="en-ZA"/>
        </w:rPr>
        <w:t>Whether his department communicates with the previous employees of the mine; if not, what is the position in this regard; if so, (a) how and (b) on what date;</w:t>
      </w:r>
    </w:p>
    <w:p w:rsidR="004D4904" w:rsidRPr="004D4904" w:rsidRDefault="004D4904" w:rsidP="004D4904">
      <w:pPr>
        <w:pStyle w:val="ListParagraph"/>
        <w:numPr>
          <w:ilvl w:val="0"/>
          <w:numId w:val="2"/>
        </w:numPr>
        <w:spacing w:line="360" w:lineRule="auto"/>
        <w:jc w:val="both"/>
        <w:rPr>
          <w:rFonts w:ascii="Arial Narrow" w:hAnsi="Arial Narrow" w:cs="Times New Roman"/>
          <w:color w:val="000000"/>
          <w:sz w:val="24"/>
          <w:szCs w:val="24"/>
          <w:lang w:val="en-ZA"/>
        </w:rPr>
      </w:pPr>
      <w:r w:rsidRPr="004D4904">
        <w:rPr>
          <w:rFonts w:ascii="Arial Narrow" w:hAnsi="Arial Narrow" w:cs="Times New Roman"/>
          <w:color w:val="000000"/>
          <w:sz w:val="24"/>
          <w:szCs w:val="24"/>
          <w:lang w:val="en-ZA"/>
        </w:rPr>
        <w:t>What (a) is the position regarding the mine’s rehabilitation guarantee, (b) will the estimated cost of rehabilitation be and (c) amount of it will be funded by the rehabilitation guarantee? NW1828E</w:t>
      </w:r>
    </w:p>
    <w:p w:rsidR="004D4904" w:rsidRDefault="004D4904" w:rsidP="004D4904">
      <w:pPr>
        <w:spacing w:line="360" w:lineRule="auto"/>
        <w:jc w:val="both"/>
        <w:rPr>
          <w:rFonts w:ascii="Arial Narrow" w:hAnsi="Arial Narrow" w:cs="Times New Roman"/>
          <w:b/>
          <w:bCs/>
          <w:color w:val="000000"/>
          <w:sz w:val="24"/>
          <w:szCs w:val="24"/>
          <w:lang w:val="en-ZA"/>
        </w:rPr>
      </w:pPr>
    </w:p>
    <w:p w:rsidR="00DB11A7" w:rsidRDefault="00F2073F" w:rsidP="00DB11A7">
      <w:pPr>
        <w:spacing w:line="360" w:lineRule="auto"/>
        <w:jc w:val="both"/>
        <w:rPr>
          <w:rFonts w:ascii="Arial Narrow" w:hAnsi="Arial Narrow"/>
          <w:sz w:val="24"/>
          <w:szCs w:val="24"/>
        </w:rPr>
      </w:pPr>
      <w:r w:rsidRPr="00F2073F">
        <w:rPr>
          <w:rFonts w:ascii="Arial Narrow" w:hAnsi="Arial Narrow"/>
          <w:b/>
          <w:bCs/>
          <w:sz w:val="24"/>
          <w:szCs w:val="24"/>
        </w:rPr>
        <w:t xml:space="preserve">Reply </w:t>
      </w:r>
    </w:p>
    <w:p w:rsidR="00EF3B48" w:rsidRPr="00DB11A7" w:rsidRDefault="00DB11A7" w:rsidP="00DB11A7">
      <w:pPr>
        <w:spacing w:line="360" w:lineRule="auto"/>
        <w:jc w:val="both"/>
        <w:rPr>
          <w:rFonts w:ascii="Arial Narrow" w:hAnsi="Arial Narrow"/>
          <w:sz w:val="24"/>
          <w:szCs w:val="24"/>
        </w:rPr>
      </w:pPr>
      <w:r>
        <w:rPr>
          <w:rFonts w:ascii="Arial Narrow" w:hAnsi="Arial Narrow"/>
          <w:sz w:val="24"/>
          <w:szCs w:val="24"/>
        </w:rPr>
        <w:t xml:space="preserve">(1) </w:t>
      </w:r>
      <w:r w:rsidRPr="00DB11A7">
        <w:rPr>
          <w:rFonts w:ascii="Arial Narrow" w:hAnsi="Arial Narrow" w:cs="Times New Roman"/>
          <w:color w:val="000000"/>
          <w:sz w:val="24"/>
          <w:szCs w:val="24"/>
          <w:lang w:val="en-ZA"/>
        </w:rPr>
        <w:t>Shiva Uranium has been issued with three mining rights, and they are all valid</w:t>
      </w:r>
      <w:r w:rsidR="00EF3B48" w:rsidRPr="00DB11A7">
        <w:rPr>
          <w:rFonts w:ascii="Arial Narrow" w:hAnsi="Arial Narrow" w:cs="Times New Roman"/>
          <w:color w:val="000000"/>
          <w:sz w:val="24"/>
          <w:szCs w:val="24"/>
          <w:lang w:val="en-ZA"/>
        </w:rPr>
        <w:t xml:space="preserve"> </w:t>
      </w:r>
    </w:p>
    <w:p w:rsidR="00EF3B48" w:rsidRPr="00DB11A7" w:rsidRDefault="00EF3B48" w:rsidP="00EF3B48">
      <w:pPr>
        <w:spacing w:line="360" w:lineRule="auto"/>
        <w:jc w:val="both"/>
        <w:rPr>
          <w:rFonts w:ascii="Arial Narrow" w:hAnsi="Arial Narrow" w:cs="Times New Roman"/>
          <w:bCs/>
          <w:color w:val="000000"/>
          <w:sz w:val="24"/>
          <w:szCs w:val="24"/>
          <w:lang w:val="en-ZA"/>
        </w:rPr>
      </w:pPr>
      <w:r w:rsidRPr="00DB11A7">
        <w:rPr>
          <w:rFonts w:ascii="Arial Narrow" w:hAnsi="Arial Narrow" w:cs="Times New Roman"/>
          <w:bCs/>
          <w:sz w:val="24"/>
          <w:szCs w:val="24"/>
          <w:lang w:val="en-ZA"/>
        </w:rPr>
        <w:t>(2)</w:t>
      </w:r>
      <w:r w:rsidRPr="00DB11A7">
        <w:rPr>
          <w:rFonts w:ascii="Arial Narrow" w:hAnsi="Arial Narrow"/>
          <w:bCs/>
        </w:rPr>
        <w:t xml:space="preserve"> </w:t>
      </w:r>
      <w:r w:rsidRPr="00DB11A7">
        <w:rPr>
          <w:rFonts w:ascii="Arial Narrow" w:hAnsi="Arial Narrow" w:cs="Times New Roman"/>
          <w:bCs/>
          <w:color w:val="000000"/>
          <w:sz w:val="24"/>
          <w:szCs w:val="24"/>
          <w:lang w:val="en-ZA"/>
        </w:rPr>
        <w:t>This matter is still before the Business Rescue Practitioner</w:t>
      </w:r>
      <w:r w:rsidR="00DB11A7">
        <w:rPr>
          <w:rFonts w:ascii="Arial Narrow" w:hAnsi="Arial Narrow" w:cs="Times New Roman"/>
          <w:bCs/>
          <w:color w:val="000000"/>
          <w:sz w:val="24"/>
          <w:szCs w:val="24"/>
          <w:lang w:val="en-ZA"/>
        </w:rPr>
        <w:t xml:space="preserve"> </w:t>
      </w:r>
      <w:r w:rsidRPr="00DB11A7">
        <w:rPr>
          <w:rFonts w:ascii="Arial Narrow" w:hAnsi="Arial Narrow" w:cs="Times New Roman"/>
          <w:bCs/>
          <w:color w:val="000000"/>
          <w:sz w:val="24"/>
          <w:szCs w:val="24"/>
          <w:lang w:val="en-ZA"/>
        </w:rPr>
        <w:t>(BRP</w:t>
      </w:r>
      <w:r w:rsidR="00DB11A7" w:rsidRPr="00DB11A7">
        <w:rPr>
          <w:rFonts w:ascii="Arial Narrow" w:hAnsi="Arial Narrow" w:cs="Times New Roman"/>
          <w:bCs/>
          <w:color w:val="000000"/>
          <w:sz w:val="24"/>
          <w:szCs w:val="24"/>
          <w:lang w:val="en-ZA"/>
        </w:rPr>
        <w:t>) and</w:t>
      </w:r>
      <w:r w:rsidRPr="00DB11A7">
        <w:rPr>
          <w:rFonts w:ascii="Arial Narrow" w:hAnsi="Arial Narrow" w:cs="Times New Roman"/>
          <w:bCs/>
          <w:color w:val="000000"/>
          <w:sz w:val="24"/>
          <w:szCs w:val="24"/>
          <w:lang w:val="en-ZA"/>
        </w:rPr>
        <w:t xml:space="preserve"> is yet to be finalised. The Department does not get to be involved in the process of appointing the potential buyers, it is only once purchase has been concluded wherein an application to transfer ownership would be made in accordance with the provision of section 11 of the MPRDA. At this stage, such application has not been brought for our attention as the BRP’s process is not yet concluded.     </w:t>
      </w:r>
    </w:p>
    <w:p w:rsidR="00DB11A7" w:rsidRDefault="00EF3B48" w:rsidP="00EF3B48">
      <w:pPr>
        <w:spacing w:line="360" w:lineRule="auto"/>
        <w:jc w:val="both"/>
        <w:rPr>
          <w:rFonts w:ascii="Arial Narrow" w:hAnsi="Arial Narrow" w:cs="Times New Roman"/>
          <w:color w:val="000000"/>
          <w:sz w:val="24"/>
          <w:szCs w:val="24"/>
          <w:lang w:val="en-ZA"/>
        </w:rPr>
      </w:pPr>
      <w:r w:rsidRPr="00DB11A7">
        <w:rPr>
          <w:rFonts w:ascii="Arial Narrow" w:hAnsi="Arial Narrow" w:cs="Times New Roman"/>
          <w:bCs/>
          <w:color w:val="000000"/>
          <w:sz w:val="24"/>
          <w:szCs w:val="24"/>
          <w:lang w:val="en-ZA"/>
        </w:rPr>
        <w:t>(3)</w:t>
      </w:r>
      <w:r w:rsidRPr="00EF3B48">
        <w:rPr>
          <w:rFonts w:ascii="Arial Narrow" w:hAnsi="Arial Narrow" w:cs="Times New Roman"/>
          <w:color w:val="000000"/>
          <w:sz w:val="24"/>
          <w:szCs w:val="24"/>
          <w:lang w:val="en-ZA"/>
        </w:rPr>
        <w:t xml:space="preserve"> </w:t>
      </w:r>
      <w:r w:rsidRPr="004D4904">
        <w:rPr>
          <w:rFonts w:ascii="Arial Narrow" w:hAnsi="Arial Narrow" w:cs="Times New Roman"/>
          <w:color w:val="000000"/>
          <w:sz w:val="24"/>
          <w:szCs w:val="24"/>
          <w:lang w:val="en-ZA"/>
        </w:rPr>
        <w:t xml:space="preserve">(a) </w:t>
      </w:r>
      <w:r w:rsidR="00DB11A7">
        <w:rPr>
          <w:rFonts w:ascii="Arial Narrow" w:hAnsi="Arial Narrow" w:cs="Times New Roman"/>
          <w:color w:val="000000"/>
          <w:sz w:val="24"/>
          <w:szCs w:val="24"/>
          <w:lang w:val="en-ZA"/>
        </w:rPr>
        <w:t xml:space="preserve">Please see (2) above </w:t>
      </w:r>
    </w:p>
    <w:p w:rsidR="00DB11A7" w:rsidRDefault="00DB11A7" w:rsidP="00EF3B48">
      <w:pPr>
        <w:spacing w:line="360" w:lineRule="auto"/>
        <w:jc w:val="both"/>
        <w:rPr>
          <w:rFonts w:ascii="Arial Narrow" w:hAnsi="Arial Narrow" w:cs="Times New Roman"/>
          <w:color w:val="000000"/>
          <w:sz w:val="24"/>
          <w:szCs w:val="24"/>
          <w:lang w:val="en-ZA"/>
        </w:rPr>
      </w:pPr>
      <w:r>
        <w:rPr>
          <w:rFonts w:ascii="Arial Narrow" w:hAnsi="Arial Narrow" w:cs="Times New Roman"/>
          <w:color w:val="000000"/>
          <w:sz w:val="24"/>
          <w:szCs w:val="24"/>
          <w:lang w:val="en-ZA"/>
        </w:rPr>
        <w:t xml:space="preserve">     (b) Please see (2) above</w:t>
      </w:r>
    </w:p>
    <w:p w:rsidR="00EF3B48" w:rsidRDefault="00DB11A7" w:rsidP="00EF3B48">
      <w:pPr>
        <w:spacing w:line="360" w:lineRule="auto"/>
        <w:jc w:val="both"/>
        <w:rPr>
          <w:rFonts w:ascii="Arial Narrow" w:hAnsi="Arial Narrow" w:cs="Times New Roman"/>
          <w:color w:val="000000"/>
          <w:sz w:val="24"/>
          <w:szCs w:val="24"/>
          <w:lang w:val="en-ZA"/>
        </w:rPr>
      </w:pPr>
      <w:r>
        <w:rPr>
          <w:rFonts w:ascii="Arial Narrow" w:hAnsi="Arial Narrow" w:cs="Times New Roman"/>
          <w:color w:val="000000"/>
          <w:sz w:val="24"/>
          <w:szCs w:val="24"/>
          <w:lang w:val="en-ZA"/>
        </w:rPr>
        <w:t xml:space="preserve">     (c) The date cannot be confirmed as the rescue process is still underway</w:t>
      </w:r>
    </w:p>
    <w:p w:rsidR="00C27035" w:rsidRPr="00C27035" w:rsidRDefault="00C27035" w:rsidP="00EF3B48">
      <w:pPr>
        <w:spacing w:line="360" w:lineRule="auto"/>
        <w:jc w:val="both"/>
        <w:rPr>
          <w:rFonts w:ascii="Arial Narrow" w:hAnsi="Arial Narrow" w:cs="Times New Roman"/>
          <w:color w:val="000000"/>
          <w:sz w:val="24"/>
          <w:szCs w:val="24"/>
          <w:lang w:val="en-ZA"/>
        </w:rPr>
      </w:pPr>
    </w:p>
    <w:p w:rsidR="00EF3B48" w:rsidRDefault="00EF3B48" w:rsidP="00EF3B48">
      <w:pPr>
        <w:spacing w:line="360" w:lineRule="auto"/>
        <w:jc w:val="both"/>
        <w:rPr>
          <w:rFonts w:ascii="Arial Narrow" w:hAnsi="Arial Narrow" w:cs="Times New Roman"/>
          <w:color w:val="000000"/>
          <w:sz w:val="24"/>
          <w:szCs w:val="24"/>
          <w:lang w:val="en-ZA"/>
        </w:rPr>
      </w:pPr>
      <w:r w:rsidRPr="00C27035">
        <w:rPr>
          <w:rFonts w:ascii="Arial Narrow" w:hAnsi="Arial Narrow" w:cs="Times New Roman"/>
          <w:bCs/>
          <w:color w:val="000000"/>
          <w:sz w:val="24"/>
          <w:szCs w:val="24"/>
          <w:lang w:val="en-ZA"/>
        </w:rPr>
        <w:t>(4)</w:t>
      </w:r>
      <w:r w:rsidRPr="00EF3B48">
        <w:rPr>
          <w:rFonts w:ascii="Arial Narrow" w:hAnsi="Arial Narrow"/>
        </w:rPr>
        <w:t xml:space="preserve"> </w:t>
      </w:r>
      <w:r w:rsidRPr="00EF3B48">
        <w:rPr>
          <w:rFonts w:ascii="Arial Narrow" w:hAnsi="Arial Narrow" w:cs="Times New Roman"/>
          <w:color w:val="000000"/>
          <w:sz w:val="24"/>
          <w:szCs w:val="24"/>
          <w:lang w:val="en-ZA"/>
        </w:rPr>
        <w:t>(</w:t>
      </w:r>
      <w:proofErr w:type="gramStart"/>
      <w:r w:rsidRPr="00EF3B48">
        <w:rPr>
          <w:rFonts w:ascii="Arial Narrow" w:hAnsi="Arial Narrow" w:cs="Times New Roman"/>
          <w:color w:val="000000"/>
          <w:sz w:val="24"/>
          <w:szCs w:val="24"/>
          <w:lang w:val="en-ZA"/>
        </w:rPr>
        <w:t>a</w:t>
      </w:r>
      <w:proofErr w:type="gramEnd"/>
      <w:r w:rsidRPr="00EF3B48">
        <w:rPr>
          <w:rFonts w:ascii="Arial Narrow" w:hAnsi="Arial Narrow" w:cs="Times New Roman"/>
          <w:color w:val="000000"/>
          <w:sz w:val="24"/>
          <w:szCs w:val="24"/>
          <w:lang w:val="en-ZA"/>
        </w:rPr>
        <w:t xml:space="preserve">) </w:t>
      </w:r>
      <w:r w:rsidR="00C27035">
        <w:rPr>
          <w:rFonts w:ascii="Arial Narrow" w:hAnsi="Arial Narrow" w:cs="Times New Roman"/>
          <w:color w:val="000000"/>
          <w:sz w:val="24"/>
          <w:szCs w:val="24"/>
          <w:lang w:val="en-ZA"/>
        </w:rPr>
        <w:t xml:space="preserve">The </w:t>
      </w:r>
      <w:r w:rsidRPr="00C27035">
        <w:rPr>
          <w:rFonts w:ascii="Arial Narrow" w:hAnsi="Arial Narrow" w:cs="Times New Roman"/>
          <w:bCs/>
          <w:color w:val="000000"/>
          <w:sz w:val="24"/>
          <w:szCs w:val="24"/>
          <w:lang w:val="en-ZA"/>
        </w:rPr>
        <w:t xml:space="preserve">Department is of the view that the issue of communicating with previous employees of the </w:t>
      </w:r>
      <w:r w:rsidR="00C27035">
        <w:rPr>
          <w:rFonts w:ascii="Arial Narrow" w:hAnsi="Arial Narrow" w:cs="Times New Roman"/>
          <w:bCs/>
          <w:color w:val="000000"/>
          <w:sz w:val="24"/>
          <w:szCs w:val="24"/>
          <w:lang w:val="en-ZA"/>
        </w:rPr>
        <w:t xml:space="preserve">   </w:t>
      </w:r>
      <w:r w:rsidRPr="00C27035">
        <w:rPr>
          <w:rFonts w:ascii="Arial Narrow" w:hAnsi="Arial Narrow" w:cs="Times New Roman"/>
          <w:bCs/>
          <w:color w:val="000000"/>
          <w:sz w:val="24"/>
          <w:szCs w:val="24"/>
          <w:lang w:val="en-ZA"/>
        </w:rPr>
        <w:t>mine remains to be the responsibility of the BRP as they are assuming the responsibility of the right holder</w:t>
      </w:r>
      <w:r w:rsidRPr="00EF3B48">
        <w:rPr>
          <w:rFonts w:ascii="Arial Narrow" w:hAnsi="Arial Narrow" w:cs="Times New Roman"/>
          <w:b/>
          <w:color w:val="000000"/>
          <w:sz w:val="24"/>
          <w:szCs w:val="24"/>
          <w:lang w:val="en-ZA"/>
        </w:rPr>
        <w:t xml:space="preserve">   </w:t>
      </w:r>
      <w:r w:rsidRPr="00EF3B48">
        <w:rPr>
          <w:rFonts w:ascii="Arial Narrow" w:hAnsi="Arial Narrow" w:cs="Times New Roman"/>
          <w:color w:val="000000"/>
          <w:sz w:val="24"/>
          <w:szCs w:val="24"/>
          <w:lang w:val="en-ZA"/>
        </w:rPr>
        <w:t xml:space="preserve">  </w:t>
      </w:r>
      <w:r w:rsidR="00C27035">
        <w:rPr>
          <w:rFonts w:ascii="Arial Narrow" w:hAnsi="Arial Narrow" w:cs="Times New Roman"/>
          <w:color w:val="000000"/>
          <w:sz w:val="24"/>
          <w:szCs w:val="24"/>
          <w:lang w:val="en-ZA"/>
        </w:rPr>
        <w:t xml:space="preserve">  </w:t>
      </w:r>
      <w:r w:rsidRPr="00EF3B48">
        <w:rPr>
          <w:rFonts w:ascii="Arial Narrow" w:hAnsi="Arial Narrow" w:cs="Times New Roman"/>
          <w:color w:val="000000"/>
          <w:sz w:val="24"/>
          <w:szCs w:val="24"/>
          <w:lang w:val="en-ZA"/>
        </w:rPr>
        <w:t xml:space="preserve">(b) </w:t>
      </w:r>
      <w:r w:rsidR="00C27035">
        <w:rPr>
          <w:rFonts w:ascii="Arial Narrow" w:hAnsi="Arial Narrow" w:cs="Times New Roman"/>
          <w:color w:val="000000"/>
          <w:sz w:val="24"/>
          <w:szCs w:val="24"/>
          <w:lang w:val="en-ZA"/>
        </w:rPr>
        <w:t>31 May 2021</w:t>
      </w:r>
    </w:p>
    <w:p w:rsidR="00C27035" w:rsidRDefault="00C27035" w:rsidP="00EF3B48">
      <w:pPr>
        <w:spacing w:line="360" w:lineRule="auto"/>
        <w:jc w:val="both"/>
        <w:rPr>
          <w:rFonts w:ascii="Arial Narrow" w:hAnsi="Arial Narrow" w:cs="Times New Roman"/>
          <w:color w:val="000000"/>
          <w:sz w:val="24"/>
          <w:szCs w:val="24"/>
          <w:lang w:val="en-ZA"/>
        </w:rPr>
      </w:pPr>
    </w:p>
    <w:p w:rsidR="00C27035" w:rsidRDefault="00C27035" w:rsidP="00EF3B48">
      <w:pPr>
        <w:spacing w:line="360" w:lineRule="auto"/>
        <w:jc w:val="both"/>
        <w:rPr>
          <w:rFonts w:ascii="Arial Narrow" w:hAnsi="Arial Narrow" w:cs="Times New Roman"/>
          <w:color w:val="000000"/>
          <w:sz w:val="24"/>
          <w:szCs w:val="24"/>
          <w:lang w:val="en-ZA"/>
        </w:rPr>
      </w:pPr>
    </w:p>
    <w:p w:rsidR="00C27035" w:rsidRDefault="00EF3B48" w:rsidP="00EF3B48">
      <w:pPr>
        <w:spacing w:line="360" w:lineRule="auto"/>
        <w:jc w:val="both"/>
        <w:rPr>
          <w:rFonts w:ascii="Arial Narrow" w:hAnsi="Arial Narrow" w:cs="Times New Roman"/>
          <w:color w:val="000000"/>
          <w:sz w:val="24"/>
          <w:szCs w:val="24"/>
          <w:lang w:val="en-ZA"/>
        </w:rPr>
      </w:pPr>
      <w:r w:rsidRPr="00EF3B48">
        <w:rPr>
          <w:rFonts w:ascii="Arial Narrow" w:hAnsi="Arial Narrow" w:cs="Times New Roman"/>
          <w:b/>
          <w:bCs/>
          <w:color w:val="000000"/>
          <w:sz w:val="24"/>
          <w:szCs w:val="24"/>
          <w:lang w:val="en-ZA"/>
        </w:rPr>
        <w:lastRenderedPageBreak/>
        <w:t>(</w:t>
      </w:r>
      <w:r w:rsidRPr="00C27035">
        <w:rPr>
          <w:rFonts w:ascii="Arial Narrow" w:hAnsi="Arial Narrow" w:cs="Times New Roman"/>
          <w:color w:val="000000"/>
          <w:sz w:val="24"/>
          <w:szCs w:val="24"/>
          <w:lang w:val="en-ZA"/>
        </w:rPr>
        <w:t>5)</w:t>
      </w:r>
      <w:r w:rsidR="00C27035">
        <w:rPr>
          <w:rFonts w:ascii="Arial Narrow" w:hAnsi="Arial Narrow" w:cs="Times New Roman"/>
          <w:color w:val="000000"/>
          <w:sz w:val="24"/>
          <w:szCs w:val="24"/>
          <w:lang w:val="en-ZA"/>
        </w:rPr>
        <w:t>(a)</w:t>
      </w:r>
      <w:r w:rsidRPr="00C27035">
        <w:rPr>
          <w:rFonts w:ascii="Arial Narrow" w:hAnsi="Arial Narrow"/>
        </w:rPr>
        <w:t xml:space="preserve"> </w:t>
      </w:r>
      <w:r w:rsidR="00C27035" w:rsidRPr="00C27035">
        <w:rPr>
          <w:rFonts w:ascii="Arial Narrow" w:hAnsi="Arial Narrow" w:cs="Times New Roman"/>
          <w:color w:val="000000"/>
          <w:sz w:val="24"/>
          <w:szCs w:val="24"/>
          <w:lang w:val="en-ZA"/>
        </w:rPr>
        <w:t>T</w:t>
      </w:r>
      <w:r w:rsidRPr="00C27035">
        <w:rPr>
          <w:rFonts w:ascii="Arial Narrow" w:hAnsi="Arial Narrow" w:cs="Times New Roman"/>
          <w:color w:val="000000"/>
          <w:sz w:val="24"/>
          <w:szCs w:val="24"/>
          <w:lang w:val="en-ZA"/>
        </w:rPr>
        <w:t xml:space="preserve">here </w:t>
      </w:r>
      <w:r w:rsidR="00C27035" w:rsidRPr="00C27035">
        <w:rPr>
          <w:rFonts w:ascii="Arial Narrow" w:hAnsi="Arial Narrow" w:cs="Times New Roman"/>
          <w:color w:val="000000"/>
          <w:sz w:val="24"/>
          <w:szCs w:val="24"/>
          <w:lang w:val="en-ZA"/>
        </w:rPr>
        <w:t>is financial</w:t>
      </w:r>
      <w:r w:rsidRPr="00C27035">
        <w:rPr>
          <w:rFonts w:ascii="Arial Narrow" w:hAnsi="Arial Narrow" w:cs="Times New Roman"/>
          <w:color w:val="000000"/>
          <w:sz w:val="24"/>
          <w:szCs w:val="24"/>
          <w:lang w:val="en-ZA"/>
        </w:rPr>
        <w:t xml:space="preserve"> provision to the value of R61 424 275.00 that has been deposited into Rehabilitation Trust</w:t>
      </w:r>
      <w:r w:rsidR="00C27035">
        <w:rPr>
          <w:rFonts w:ascii="Arial Narrow" w:hAnsi="Arial Narrow" w:cs="Times New Roman"/>
          <w:color w:val="000000"/>
          <w:sz w:val="24"/>
          <w:szCs w:val="24"/>
          <w:lang w:val="en-ZA"/>
        </w:rPr>
        <w:t xml:space="preserve"> </w:t>
      </w:r>
      <w:r w:rsidRPr="00C27035">
        <w:rPr>
          <w:rFonts w:ascii="Arial Narrow" w:hAnsi="Arial Narrow" w:cs="Times New Roman"/>
          <w:color w:val="000000"/>
          <w:sz w:val="24"/>
          <w:szCs w:val="24"/>
          <w:lang w:val="en-ZA"/>
        </w:rPr>
        <w:t xml:space="preserve">(Cash Deposit) held by the Department. </w:t>
      </w:r>
    </w:p>
    <w:p w:rsidR="00C27035" w:rsidRDefault="00C27035" w:rsidP="00EF3B48">
      <w:pPr>
        <w:spacing w:line="360" w:lineRule="auto"/>
        <w:jc w:val="both"/>
        <w:rPr>
          <w:rFonts w:ascii="Arial Narrow" w:hAnsi="Arial Narrow" w:cs="Times New Roman"/>
          <w:sz w:val="24"/>
          <w:szCs w:val="24"/>
          <w:lang w:val="en-ZA"/>
        </w:rPr>
      </w:pPr>
      <w:r>
        <w:rPr>
          <w:rFonts w:ascii="Arial Narrow" w:hAnsi="Arial Narrow" w:cs="Times New Roman"/>
          <w:color w:val="000000"/>
          <w:sz w:val="24"/>
          <w:szCs w:val="24"/>
          <w:lang w:val="en-ZA"/>
        </w:rPr>
        <w:t xml:space="preserve">(b) </w:t>
      </w:r>
      <w:r w:rsidR="00EF3B48" w:rsidRPr="00C27035">
        <w:rPr>
          <w:rFonts w:ascii="Arial Narrow" w:hAnsi="Arial Narrow" w:cs="Times New Roman"/>
          <w:color w:val="000000"/>
          <w:sz w:val="24"/>
          <w:szCs w:val="24"/>
          <w:lang w:val="en-ZA"/>
        </w:rPr>
        <w:t xml:space="preserve">The environmental liability that was determined by the independent environmental assessor (before the mine went through the BRP’s process) was estimated </w:t>
      </w:r>
      <w:r w:rsidR="00EF3B48" w:rsidRPr="00C27035">
        <w:rPr>
          <w:rFonts w:ascii="Arial Narrow" w:hAnsi="Arial Narrow" w:cs="Times New Roman"/>
          <w:sz w:val="24"/>
          <w:szCs w:val="24"/>
          <w:lang w:val="en-ZA"/>
        </w:rPr>
        <w:t>at R101 018 658. 57</w:t>
      </w:r>
      <w:r>
        <w:rPr>
          <w:rFonts w:ascii="Arial Narrow" w:hAnsi="Arial Narrow" w:cs="Times New Roman"/>
          <w:sz w:val="24"/>
          <w:szCs w:val="24"/>
          <w:lang w:val="en-ZA"/>
        </w:rPr>
        <w:t>, t</w:t>
      </w:r>
      <w:r w:rsidR="00EF3B48" w:rsidRPr="00C27035">
        <w:rPr>
          <w:rFonts w:ascii="Arial Narrow" w:hAnsi="Arial Narrow" w:cs="Times New Roman"/>
          <w:sz w:val="24"/>
          <w:szCs w:val="24"/>
          <w:lang w:val="en-ZA"/>
        </w:rPr>
        <w:t xml:space="preserve">he mine was further directed to address the shortfall of R39 594 383.57, which is still pending. </w:t>
      </w:r>
    </w:p>
    <w:p w:rsidR="00EF3B48" w:rsidRPr="00C27035" w:rsidRDefault="00C27035" w:rsidP="00EF3B48">
      <w:pPr>
        <w:spacing w:line="360" w:lineRule="auto"/>
        <w:jc w:val="both"/>
        <w:rPr>
          <w:rFonts w:ascii="Arial Narrow" w:hAnsi="Arial Narrow" w:cs="Times New Roman"/>
          <w:bCs/>
          <w:sz w:val="24"/>
          <w:szCs w:val="24"/>
          <w:lang w:val="en-ZA"/>
        </w:rPr>
      </w:pPr>
      <w:r>
        <w:rPr>
          <w:rFonts w:ascii="Arial Narrow" w:hAnsi="Arial Narrow" w:cs="Times New Roman"/>
          <w:sz w:val="24"/>
          <w:szCs w:val="24"/>
          <w:lang w:val="en-ZA"/>
        </w:rPr>
        <w:t xml:space="preserve">(c) </w:t>
      </w:r>
      <w:r w:rsidR="00EF3B48" w:rsidRPr="00C27035">
        <w:rPr>
          <w:rFonts w:ascii="Arial Narrow" w:hAnsi="Arial Narrow" w:cs="Times New Roman"/>
          <w:sz w:val="24"/>
          <w:szCs w:val="24"/>
          <w:lang w:val="en-ZA"/>
        </w:rPr>
        <w:t>The</w:t>
      </w:r>
      <w:r w:rsidR="00EF3B48" w:rsidRPr="00C27035">
        <w:rPr>
          <w:rFonts w:ascii="Arial Narrow" w:hAnsi="Arial Narrow" w:cs="Times New Roman"/>
          <w:bCs/>
          <w:sz w:val="24"/>
          <w:szCs w:val="24"/>
          <w:lang w:val="en-ZA"/>
        </w:rPr>
        <w:t xml:space="preserve"> shortfall of financial</w:t>
      </w:r>
      <w:r w:rsidR="00EF3B48" w:rsidRPr="00EF3B48">
        <w:rPr>
          <w:rFonts w:ascii="Arial Narrow" w:hAnsi="Arial Narrow" w:cs="Times New Roman"/>
          <w:b/>
          <w:sz w:val="24"/>
          <w:szCs w:val="24"/>
          <w:lang w:val="en-ZA"/>
        </w:rPr>
        <w:t xml:space="preserve"> </w:t>
      </w:r>
      <w:r w:rsidR="00EF3B48" w:rsidRPr="00C27035">
        <w:rPr>
          <w:rFonts w:ascii="Arial Narrow" w:hAnsi="Arial Narrow" w:cs="Times New Roman"/>
          <w:bCs/>
          <w:sz w:val="24"/>
          <w:szCs w:val="24"/>
          <w:lang w:val="en-ZA"/>
        </w:rPr>
        <w:t xml:space="preserve">provision </w:t>
      </w:r>
      <w:r>
        <w:rPr>
          <w:rFonts w:ascii="Arial Narrow" w:hAnsi="Arial Narrow" w:cs="Times New Roman"/>
          <w:bCs/>
          <w:sz w:val="24"/>
          <w:szCs w:val="24"/>
          <w:lang w:val="en-ZA"/>
        </w:rPr>
        <w:t>ha</w:t>
      </w:r>
      <w:r w:rsidR="00EF3B48" w:rsidRPr="00C27035">
        <w:rPr>
          <w:rFonts w:ascii="Arial Narrow" w:hAnsi="Arial Narrow" w:cs="Times New Roman"/>
          <w:bCs/>
          <w:sz w:val="24"/>
          <w:szCs w:val="24"/>
          <w:lang w:val="en-ZA"/>
        </w:rPr>
        <w:t xml:space="preserve">s </w:t>
      </w:r>
      <w:r>
        <w:rPr>
          <w:rFonts w:ascii="Arial Narrow" w:hAnsi="Arial Narrow" w:cs="Times New Roman"/>
          <w:bCs/>
          <w:sz w:val="24"/>
          <w:szCs w:val="24"/>
          <w:lang w:val="en-ZA"/>
        </w:rPr>
        <w:t xml:space="preserve">be discussed with </w:t>
      </w:r>
      <w:r w:rsidR="00EF3B48" w:rsidRPr="00C27035">
        <w:rPr>
          <w:rFonts w:ascii="Arial Narrow" w:hAnsi="Arial Narrow" w:cs="Times New Roman"/>
          <w:bCs/>
          <w:sz w:val="24"/>
          <w:szCs w:val="24"/>
          <w:lang w:val="en-ZA"/>
        </w:rPr>
        <w:t>the B</w:t>
      </w:r>
      <w:r>
        <w:rPr>
          <w:rFonts w:ascii="Arial Narrow" w:hAnsi="Arial Narrow" w:cs="Times New Roman"/>
          <w:bCs/>
          <w:sz w:val="24"/>
          <w:szCs w:val="24"/>
          <w:lang w:val="en-ZA"/>
        </w:rPr>
        <w:t xml:space="preserve">usiness </w:t>
      </w:r>
      <w:r w:rsidR="00EF3B48" w:rsidRPr="00C27035">
        <w:rPr>
          <w:rFonts w:ascii="Arial Narrow" w:hAnsi="Arial Narrow" w:cs="Times New Roman"/>
          <w:bCs/>
          <w:sz w:val="24"/>
          <w:szCs w:val="24"/>
          <w:lang w:val="en-ZA"/>
        </w:rPr>
        <w:t>R</w:t>
      </w:r>
      <w:r>
        <w:rPr>
          <w:rFonts w:ascii="Arial Narrow" w:hAnsi="Arial Narrow" w:cs="Times New Roman"/>
          <w:bCs/>
          <w:sz w:val="24"/>
          <w:szCs w:val="24"/>
          <w:lang w:val="en-ZA"/>
        </w:rPr>
        <w:t xml:space="preserve">escue </w:t>
      </w:r>
      <w:r w:rsidR="00EF3B48" w:rsidRPr="00C27035">
        <w:rPr>
          <w:rFonts w:ascii="Arial Narrow" w:hAnsi="Arial Narrow" w:cs="Times New Roman"/>
          <w:bCs/>
          <w:sz w:val="24"/>
          <w:szCs w:val="24"/>
          <w:lang w:val="en-ZA"/>
        </w:rPr>
        <w:t>P</w:t>
      </w:r>
      <w:r>
        <w:rPr>
          <w:rFonts w:ascii="Arial Narrow" w:hAnsi="Arial Narrow" w:cs="Times New Roman"/>
          <w:bCs/>
          <w:sz w:val="24"/>
          <w:szCs w:val="24"/>
          <w:lang w:val="en-ZA"/>
        </w:rPr>
        <w:t>ractitioner</w:t>
      </w:r>
      <w:r w:rsidR="00EF3B48" w:rsidRPr="00C27035">
        <w:rPr>
          <w:rFonts w:ascii="Arial Narrow" w:hAnsi="Arial Narrow" w:cs="Times New Roman"/>
          <w:bCs/>
          <w:sz w:val="24"/>
          <w:szCs w:val="24"/>
          <w:lang w:val="en-ZA"/>
        </w:rPr>
        <w:t xml:space="preserve"> in the sense that </w:t>
      </w:r>
      <w:r>
        <w:rPr>
          <w:rFonts w:ascii="Arial Narrow" w:hAnsi="Arial Narrow" w:cs="Times New Roman"/>
          <w:bCs/>
          <w:sz w:val="24"/>
          <w:szCs w:val="24"/>
          <w:lang w:val="en-ZA"/>
        </w:rPr>
        <w:t xml:space="preserve">the </w:t>
      </w:r>
      <w:r w:rsidR="00EF3B48" w:rsidRPr="00C27035">
        <w:rPr>
          <w:rFonts w:ascii="Arial Narrow" w:hAnsi="Arial Narrow" w:cs="Times New Roman"/>
          <w:bCs/>
          <w:sz w:val="24"/>
          <w:szCs w:val="24"/>
          <w:lang w:val="en-ZA"/>
        </w:rPr>
        <w:t xml:space="preserve">potential buyer </w:t>
      </w:r>
      <w:r>
        <w:rPr>
          <w:rFonts w:ascii="Arial Narrow" w:hAnsi="Arial Narrow" w:cs="Times New Roman"/>
          <w:bCs/>
          <w:sz w:val="24"/>
          <w:szCs w:val="24"/>
          <w:lang w:val="en-ZA"/>
        </w:rPr>
        <w:t>will be</w:t>
      </w:r>
      <w:r w:rsidR="00EF3B48" w:rsidRPr="00C27035">
        <w:rPr>
          <w:rFonts w:ascii="Arial Narrow" w:hAnsi="Arial Narrow" w:cs="Times New Roman"/>
          <w:bCs/>
          <w:sz w:val="24"/>
          <w:szCs w:val="24"/>
          <w:lang w:val="en-ZA"/>
        </w:rPr>
        <w:t xml:space="preserve"> required to demonstrate that they have financial capacity to address the required financial provision</w:t>
      </w:r>
      <w:r>
        <w:rPr>
          <w:rFonts w:ascii="Arial Narrow" w:hAnsi="Arial Narrow" w:cs="Times New Roman"/>
          <w:bCs/>
          <w:sz w:val="24"/>
          <w:szCs w:val="24"/>
          <w:lang w:val="en-ZA"/>
        </w:rPr>
        <w:t xml:space="preserve"> before </w:t>
      </w:r>
      <w:r w:rsidR="00EF3B48" w:rsidRPr="00C27035">
        <w:rPr>
          <w:rFonts w:ascii="Arial Narrow" w:hAnsi="Arial Narrow" w:cs="Times New Roman"/>
          <w:bCs/>
          <w:sz w:val="24"/>
          <w:szCs w:val="24"/>
          <w:lang w:val="en-ZA"/>
        </w:rPr>
        <w:t xml:space="preserve">section 11 application is finalised. </w:t>
      </w:r>
    </w:p>
    <w:p w:rsidR="00EF3B48" w:rsidRPr="00EF3B48" w:rsidRDefault="00EF3B48" w:rsidP="00EF3B48">
      <w:pPr>
        <w:spacing w:line="360" w:lineRule="auto"/>
        <w:jc w:val="both"/>
        <w:rPr>
          <w:rFonts w:ascii="Arial Narrow" w:hAnsi="Arial Narrow" w:cs="Times New Roman"/>
          <w:color w:val="000000"/>
          <w:sz w:val="24"/>
          <w:szCs w:val="24"/>
          <w:lang w:val="en-ZA"/>
        </w:rPr>
      </w:pPr>
    </w:p>
    <w:p w:rsidR="00EF3B48" w:rsidRPr="00EF3B48" w:rsidRDefault="00EF3B48" w:rsidP="00EF3B48">
      <w:pPr>
        <w:spacing w:line="360" w:lineRule="auto"/>
        <w:jc w:val="both"/>
        <w:rPr>
          <w:rFonts w:ascii="Arial Narrow" w:hAnsi="Arial Narrow" w:cs="Times New Roman"/>
          <w:color w:val="000000"/>
          <w:sz w:val="24"/>
          <w:szCs w:val="24"/>
          <w:lang w:val="en-ZA"/>
        </w:rPr>
      </w:pPr>
      <w:r w:rsidRPr="00EF3B48">
        <w:rPr>
          <w:rFonts w:ascii="Arial Narrow" w:hAnsi="Arial Narrow" w:cs="Times New Roman"/>
          <w:b/>
          <w:color w:val="000000"/>
          <w:sz w:val="24"/>
          <w:szCs w:val="24"/>
          <w:lang w:val="en-ZA"/>
        </w:rPr>
        <w:t xml:space="preserve">                   </w:t>
      </w:r>
    </w:p>
    <w:p w:rsidR="00EF3B48" w:rsidRPr="00EF3B48" w:rsidRDefault="00EF3B48" w:rsidP="00EF3B48">
      <w:pPr>
        <w:spacing w:line="360" w:lineRule="auto"/>
        <w:jc w:val="both"/>
        <w:rPr>
          <w:rFonts w:ascii="Arial Narrow" w:hAnsi="Arial Narrow" w:cs="Times New Roman"/>
          <w:b/>
          <w:color w:val="FF0000"/>
          <w:sz w:val="24"/>
          <w:szCs w:val="24"/>
          <w:lang w:val="en-ZA"/>
        </w:rPr>
      </w:pPr>
    </w:p>
    <w:p w:rsidR="00EF3B48" w:rsidRPr="00F2073F" w:rsidRDefault="00EF3B48" w:rsidP="004D4904">
      <w:pPr>
        <w:spacing w:line="360" w:lineRule="auto"/>
        <w:jc w:val="both"/>
        <w:rPr>
          <w:rFonts w:ascii="Arial Narrow" w:hAnsi="Arial Narrow"/>
          <w:b/>
          <w:bCs/>
          <w:sz w:val="24"/>
          <w:szCs w:val="24"/>
        </w:rPr>
      </w:pPr>
    </w:p>
    <w:sectPr w:rsidR="00EF3B48" w:rsidRPr="00F2073F" w:rsidSect="005F53D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44E" w:rsidRDefault="0064144E" w:rsidP="00E04DDF">
      <w:pPr>
        <w:spacing w:after="0" w:line="240" w:lineRule="auto"/>
      </w:pPr>
      <w:r>
        <w:separator/>
      </w:r>
    </w:p>
  </w:endnote>
  <w:endnote w:type="continuationSeparator" w:id="0">
    <w:p w:rsidR="0064144E" w:rsidRDefault="0064144E" w:rsidP="00E0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44E" w:rsidRDefault="0064144E" w:rsidP="00E04DDF">
      <w:pPr>
        <w:spacing w:after="0" w:line="240" w:lineRule="auto"/>
      </w:pPr>
      <w:r>
        <w:separator/>
      </w:r>
    </w:p>
  </w:footnote>
  <w:footnote w:type="continuationSeparator" w:id="0">
    <w:p w:rsidR="0064144E" w:rsidRDefault="0064144E" w:rsidP="00E04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73B9"/>
    <w:multiLevelType w:val="hybridMultilevel"/>
    <w:tmpl w:val="B1D02E4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61315985"/>
    <w:multiLevelType w:val="hybridMultilevel"/>
    <w:tmpl w:val="323219F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200288E"/>
    <w:multiLevelType w:val="hybridMultilevel"/>
    <w:tmpl w:val="D84A47A2"/>
    <w:lvl w:ilvl="0" w:tplc="6AC8D7E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91D1027"/>
    <w:multiLevelType w:val="hybridMultilevel"/>
    <w:tmpl w:val="4C5A93A8"/>
    <w:lvl w:ilvl="0" w:tplc="68F88B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596DDE"/>
    <w:rsid w:val="00056214"/>
    <w:rsid w:val="00087837"/>
    <w:rsid w:val="000A7BD3"/>
    <w:rsid w:val="000B239A"/>
    <w:rsid w:val="000F5D10"/>
    <w:rsid w:val="00161461"/>
    <w:rsid w:val="00187759"/>
    <w:rsid w:val="001A4CD0"/>
    <w:rsid w:val="00217F8F"/>
    <w:rsid w:val="00264D47"/>
    <w:rsid w:val="002B6AD2"/>
    <w:rsid w:val="00403D1C"/>
    <w:rsid w:val="004D4904"/>
    <w:rsid w:val="004D601E"/>
    <w:rsid w:val="00596DDE"/>
    <w:rsid w:val="005D435F"/>
    <w:rsid w:val="005F53D0"/>
    <w:rsid w:val="0064144E"/>
    <w:rsid w:val="00706166"/>
    <w:rsid w:val="00726CA3"/>
    <w:rsid w:val="00770F3D"/>
    <w:rsid w:val="007F3C36"/>
    <w:rsid w:val="008A558E"/>
    <w:rsid w:val="008C6EFA"/>
    <w:rsid w:val="00936F6F"/>
    <w:rsid w:val="00965D09"/>
    <w:rsid w:val="0096601B"/>
    <w:rsid w:val="00983AFB"/>
    <w:rsid w:val="00B317CE"/>
    <w:rsid w:val="00B3406E"/>
    <w:rsid w:val="00BB2448"/>
    <w:rsid w:val="00C27035"/>
    <w:rsid w:val="00D009E0"/>
    <w:rsid w:val="00DB11A7"/>
    <w:rsid w:val="00E04DDF"/>
    <w:rsid w:val="00EF3B48"/>
    <w:rsid w:val="00F2073F"/>
    <w:rsid w:val="00F23D84"/>
    <w:rsid w:val="00F349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FC"/>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D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F349FC"/>
    <w:pPr>
      <w:snapToGrid w:val="0"/>
      <w:spacing w:after="120" w:line="240" w:lineRule="auto"/>
      <w:jc w:val="center"/>
    </w:pPr>
    <w:rPr>
      <w:rFonts w:ascii="Arial Narrow" w:eastAsia="Times New Roman" w:hAnsi="Arial Narrow" w:cs="Times New Roman"/>
      <w:b/>
      <w:caps/>
      <w:color w:val="000000"/>
      <w:sz w:val="24"/>
      <w:szCs w:val="20"/>
    </w:rPr>
  </w:style>
  <w:style w:type="paragraph" w:styleId="Header">
    <w:name w:val="header"/>
    <w:basedOn w:val="Normal"/>
    <w:link w:val="HeaderChar"/>
    <w:uiPriority w:val="99"/>
    <w:unhideWhenUsed/>
    <w:rsid w:val="00E04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DF"/>
    <w:rPr>
      <w:lang w:val="en-GB"/>
    </w:rPr>
  </w:style>
  <w:style w:type="paragraph" w:styleId="Footer">
    <w:name w:val="footer"/>
    <w:basedOn w:val="Normal"/>
    <w:link w:val="FooterChar"/>
    <w:uiPriority w:val="99"/>
    <w:unhideWhenUsed/>
    <w:rsid w:val="00E04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DF"/>
    <w:rPr>
      <w:lang w:val="en-GB"/>
    </w:rPr>
  </w:style>
  <w:style w:type="paragraph" w:styleId="BalloonText">
    <w:name w:val="Balloon Text"/>
    <w:basedOn w:val="Normal"/>
    <w:link w:val="BalloonTextChar"/>
    <w:uiPriority w:val="99"/>
    <w:semiHidden/>
    <w:unhideWhenUsed/>
    <w:rsid w:val="0072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A3"/>
    <w:rPr>
      <w:rFonts w:ascii="Segoe UI" w:hAnsi="Segoe UI" w:cs="Segoe UI"/>
      <w:sz w:val="18"/>
      <w:szCs w:val="18"/>
      <w:lang w:val="en-GB"/>
    </w:rPr>
  </w:style>
  <w:style w:type="paragraph" w:styleId="ListParagraph">
    <w:name w:val="List Paragraph"/>
    <w:basedOn w:val="Normal"/>
    <w:uiPriority w:val="34"/>
    <w:qFormat/>
    <w:rsid w:val="009660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2021-06-04T09:02:00Z</cp:lastPrinted>
  <dcterms:created xsi:type="dcterms:W3CDTF">2021-06-11T13:45:00Z</dcterms:created>
  <dcterms:modified xsi:type="dcterms:W3CDTF">2021-06-11T13:45:00Z</dcterms:modified>
</cp:coreProperties>
</file>