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984061"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594A3C" w:rsidRDefault="00594A3C" w:rsidP="00D25C9C">
      <w:pPr>
        <w:jc w:val="both"/>
        <w:outlineLvl w:val="0"/>
        <w:rPr>
          <w:rFonts w:ascii="Arial" w:eastAsia="Arial Unicode MS" w:hAnsi="Arial" w:cs="Arial"/>
          <w:b/>
          <w:color w:val="000000"/>
          <w:u w:color="000000"/>
        </w:rPr>
      </w:pPr>
    </w:p>
    <w:p w:rsidR="00FF012B" w:rsidRDefault="00FF012B" w:rsidP="001C37E8">
      <w:pPr>
        <w:spacing w:line="276" w:lineRule="auto"/>
        <w:jc w:val="both"/>
        <w:outlineLvl w:val="0"/>
        <w:rPr>
          <w:rFonts w:ascii="Arial" w:eastAsia="Arial Unicode MS" w:hAnsi="Arial" w:cs="Arial"/>
          <w:b/>
          <w:color w:val="000000"/>
          <w:u w:color="000000"/>
        </w:rPr>
      </w:pPr>
    </w:p>
    <w:p w:rsidR="009C609C" w:rsidRDefault="009C609C" w:rsidP="009C609C">
      <w:pPr>
        <w:spacing w:line="276" w:lineRule="auto"/>
        <w:jc w:val="both"/>
        <w:outlineLvl w:val="0"/>
        <w:rPr>
          <w:rFonts w:ascii="Arial" w:eastAsia="Arial Unicode MS" w:hAnsi="Arial" w:cs="Arial"/>
          <w:b/>
          <w:color w:val="000000"/>
        </w:rPr>
      </w:pPr>
      <w:r>
        <w:rPr>
          <w:rFonts w:ascii="Arial" w:eastAsia="Arial Unicode MS" w:hAnsi="Arial" w:cs="Arial"/>
          <w:b/>
          <w:color w:val="000000"/>
        </w:rPr>
        <w:t>WRITTEN REPLY</w:t>
      </w:r>
    </w:p>
    <w:p w:rsidR="009C609C" w:rsidRDefault="006A79C5"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PARLIAMENTARY QUESTION 1618</w:t>
      </w:r>
      <w:r w:rsidR="009C609C">
        <w:rPr>
          <w:rFonts w:ascii="Arial" w:eastAsia="Arial Unicode MS" w:hAnsi="Arial" w:cs="Arial"/>
          <w:b/>
          <w:color w:val="000000"/>
        </w:rPr>
        <w:t xml:space="preserve"> </w:t>
      </w:r>
    </w:p>
    <w:p w:rsidR="009C609C" w:rsidRDefault="009C609C" w:rsidP="009C609C">
      <w:pPr>
        <w:spacing w:before="240" w:line="276" w:lineRule="auto"/>
        <w:jc w:val="both"/>
        <w:outlineLvl w:val="0"/>
        <w:rPr>
          <w:rFonts w:ascii="Arial" w:eastAsia="Arial Unicode MS" w:hAnsi="Arial" w:cs="Arial"/>
          <w:b/>
          <w:color w:val="000000"/>
        </w:rPr>
      </w:pPr>
      <w:r>
        <w:rPr>
          <w:rFonts w:ascii="Arial" w:eastAsia="Arial Unicode MS" w:hAnsi="Arial" w:cs="Arial"/>
          <w:b/>
          <w:color w:val="000000"/>
        </w:rPr>
        <w:t xml:space="preserve">DATE OF PUBLICATION: 1 June 2018     </w:t>
      </w:r>
    </w:p>
    <w:p w:rsidR="009C609C" w:rsidRPr="006A79C5" w:rsidRDefault="009C609C" w:rsidP="009C609C">
      <w:pPr>
        <w:spacing w:before="100" w:beforeAutospacing="1" w:after="100" w:afterAutospacing="1" w:line="276" w:lineRule="auto"/>
        <w:rPr>
          <w:rFonts w:ascii="Arial" w:hAnsi="Arial" w:cs="Arial"/>
          <w:lang w:val="en-ZA" w:eastAsia="en-ZA"/>
        </w:rPr>
      </w:pPr>
      <w:r w:rsidRPr="006A79C5">
        <w:rPr>
          <w:rFonts w:ascii="Arial" w:hAnsi="Arial" w:cs="Arial"/>
          <w:b/>
          <w:bCs/>
          <w:lang w:val="af-ZA"/>
        </w:rPr>
        <w:t>Dr M J Cardo (DA) to ask the Minister of Economic Development:</w:t>
      </w:r>
    </w:p>
    <w:p w:rsidR="006A79C5" w:rsidRPr="006A79C5" w:rsidRDefault="006A79C5" w:rsidP="006A79C5">
      <w:pPr>
        <w:spacing w:after="160" w:line="259" w:lineRule="auto"/>
        <w:jc w:val="both"/>
        <w:rPr>
          <w:rFonts w:ascii="Arial" w:eastAsia="Calibri" w:hAnsi="Arial" w:cs="Arial"/>
        </w:rPr>
      </w:pPr>
      <w:r w:rsidRPr="006A79C5">
        <w:rPr>
          <w:rFonts w:ascii="Arial" w:eastAsia="Calibri" w:hAnsi="Arial" w:cs="Arial"/>
        </w:rPr>
        <w:t>Whether he has engaged the Minister of Public Enterprises and/or the Minister of Transport to ensure that Transnet and the Passenger Rail Agency of SA implement policies towards local procurement of rail-lines and trains; if not, what is the position in this regard; if so, what (a) are the relevant details and (b) progress has been made in this regard?                                     NW1768E</w:t>
      </w:r>
    </w:p>
    <w:p w:rsidR="009C609C" w:rsidRPr="006A79C5" w:rsidRDefault="009C609C" w:rsidP="009C609C">
      <w:pPr>
        <w:spacing w:line="360" w:lineRule="auto"/>
        <w:jc w:val="both"/>
        <w:rPr>
          <w:rFonts w:ascii="Arial" w:hAnsi="Arial" w:cs="Arial"/>
          <w:b/>
        </w:rPr>
      </w:pPr>
      <w:r w:rsidRPr="006A79C5">
        <w:rPr>
          <w:rFonts w:ascii="Arial" w:hAnsi="Arial" w:cs="Arial"/>
          <w:noProof/>
          <w:lang w:val="af-ZA"/>
        </w:rPr>
        <w:t xml:space="preserve">                              </w:t>
      </w:r>
      <w:r w:rsidRPr="006A79C5">
        <w:rPr>
          <w:rFonts w:ascii="Arial" w:hAnsi="Arial" w:cs="Arial"/>
        </w:rPr>
        <w:t xml:space="preserve">   </w:t>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r>
      <w:r w:rsidRPr="006A79C5">
        <w:rPr>
          <w:rFonts w:ascii="Arial" w:hAnsi="Arial" w:cs="Arial"/>
        </w:rPr>
        <w:tab/>
        <w:t xml:space="preserve">                                                                                        </w:t>
      </w:r>
      <w:r w:rsidRPr="006A79C5">
        <w:rPr>
          <w:rFonts w:ascii="Arial" w:hAnsi="Arial" w:cs="Arial"/>
          <w:b/>
        </w:rPr>
        <w:t xml:space="preserve">REPLY: </w:t>
      </w:r>
    </w:p>
    <w:p w:rsidR="006B0AAE" w:rsidRDefault="006B0AAE" w:rsidP="006A79C5">
      <w:pPr>
        <w:spacing w:after="160" w:line="259" w:lineRule="auto"/>
        <w:jc w:val="both"/>
        <w:rPr>
          <w:rFonts w:ascii="Arial" w:eastAsia="Calibri" w:hAnsi="Arial" w:cs="Arial"/>
        </w:rPr>
      </w:pPr>
    </w:p>
    <w:p w:rsidR="0039258D" w:rsidRDefault="006B0AAE" w:rsidP="006A79C5">
      <w:pPr>
        <w:spacing w:after="160" w:line="259" w:lineRule="auto"/>
        <w:jc w:val="both"/>
        <w:rPr>
          <w:rFonts w:ascii="Arial" w:eastAsia="Calibri" w:hAnsi="Arial" w:cs="Arial"/>
        </w:rPr>
      </w:pPr>
      <w:r>
        <w:rPr>
          <w:rFonts w:ascii="Arial" w:eastAsia="Calibri" w:hAnsi="Arial" w:cs="Arial"/>
        </w:rPr>
        <w:t>As indicated</w:t>
      </w:r>
      <w:r w:rsidR="00A35D43">
        <w:rPr>
          <w:rFonts w:ascii="Arial" w:eastAsia="Calibri" w:hAnsi="Arial" w:cs="Arial"/>
        </w:rPr>
        <w:t xml:space="preserve"> in </w:t>
      </w:r>
      <w:r w:rsidR="0039258D">
        <w:rPr>
          <w:rFonts w:ascii="Arial" w:eastAsia="Calibri" w:hAnsi="Arial" w:cs="Arial"/>
        </w:rPr>
        <w:t xml:space="preserve">Parliament, I have met with both the Minister of Public Enterprises and the Minister of Transport to raise concerns regarding local procurement and to advise of the availability of local production capacity. Both Ministers support the drive to localize production of rolling stock and components. </w:t>
      </w:r>
    </w:p>
    <w:p w:rsidR="0039258D" w:rsidRDefault="0039258D" w:rsidP="006A79C5">
      <w:pPr>
        <w:spacing w:after="160" w:line="259" w:lineRule="auto"/>
        <w:jc w:val="both"/>
        <w:rPr>
          <w:rFonts w:ascii="Arial" w:eastAsia="Calibri" w:hAnsi="Arial" w:cs="Arial"/>
        </w:rPr>
      </w:pPr>
      <w:r>
        <w:rPr>
          <w:rFonts w:ascii="Arial" w:eastAsia="Calibri" w:hAnsi="Arial" w:cs="Arial"/>
        </w:rPr>
        <w:t xml:space="preserve">The Honourable Member will be aware that changes have been effected recently to the boards of both affected State-owned Companies, namely Transnet and PRASA. </w:t>
      </w:r>
    </w:p>
    <w:p w:rsidR="006B0AAE" w:rsidRDefault="0039258D" w:rsidP="006A79C5">
      <w:pPr>
        <w:spacing w:after="160" w:line="259" w:lineRule="auto"/>
        <w:jc w:val="both"/>
        <w:rPr>
          <w:rFonts w:ascii="Arial" w:eastAsia="Calibri" w:hAnsi="Arial" w:cs="Arial"/>
        </w:rPr>
      </w:pPr>
      <w:r>
        <w:rPr>
          <w:rFonts w:ascii="Arial" w:eastAsia="Calibri" w:hAnsi="Arial" w:cs="Arial"/>
        </w:rPr>
        <w:t xml:space="preserve">Further announcements will be made when additional developments occur or policy pronouncements are made.   </w:t>
      </w:r>
    </w:p>
    <w:p w:rsidR="009C609C" w:rsidRPr="006A79C5" w:rsidRDefault="009C609C" w:rsidP="009C609C">
      <w:pPr>
        <w:spacing w:line="360" w:lineRule="auto"/>
        <w:jc w:val="both"/>
        <w:rPr>
          <w:rFonts w:ascii="Arial" w:hAnsi="Arial" w:cs="Arial"/>
          <w:lang w:eastAsia="en-ZA"/>
        </w:rPr>
      </w:pPr>
    </w:p>
    <w:p w:rsidR="00924B7D" w:rsidRDefault="00924B7D" w:rsidP="00924B7D">
      <w:pPr>
        <w:spacing w:line="360" w:lineRule="auto"/>
        <w:jc w:val="center"/>
        <w:rPr>
          <w:rFonts w:ascii="Arial" w:eastAsia="Calibri" w:hAnsi="Arial" w:cs="Arial"/>
          <w:b/>
          <w:bCs/>
          <w:lang w:val="en-ZA"/>
        </w:rPr>
      </w:pPr>
      <w:r>
        <w:rPr>
          <w:rFonts w:ascii="Arial" w:eastAsia="Calibri" w:hAnsi="Arial" w:cs="Arial"/>
          <w:b/>
          <w:bCs/>
          <w:lang w:val="en-ZA"/>
        </w:rPr>
        <w:t>-END-</w:t>
      </w:r>
    </w:p>
    <w:p w:rsidR="00924B7D" w:rsidRDefault="00924B7D" w:rsidP="009C609C">
      <w:pPr>
        <w:spacing w:line="360" w:lineRule="auto"/>
        <w:jc w:val="both"/>
        <w:rPr>
          <w:rFonts w:ascii="Arial" w:eastAsia="Calibri" w:hAnsi="Arial" w:cs="Arial"/>
          <w:b/>
          <w:bCs/>
          <w:lang w:val="en-ZA"/>
        </w:rPr>
      </w:pPr>
    </w:p>
    <w:sectPr w:rsidR="00924B7D"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06" w:rsidRDefault="00717906">
      <w:r>
        <w:separator/>
      </w:r>
    </w:p>
  </w:endnote>
  <w:endnote w:type="continuationSeparator" w:id="0">
    <w:p w:rsidR="00717906" w:rsidRDefault="00717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17906">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6A79C5">
      <w:rPr>
        <w:rFonts w:ascii="Arial" w:hAnsi="Arial" w:cs="Arial"/>
        <w:sz w:val="16"/>
        <w:szCs w:val="16"/>
      </w:rPr>
      <w:t>n No 1618</w:t>
    </w:r>
    <w:r w:rsidR="009C609C">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06" w:rsidRDefault="00717906">
      <w:r>
        <w:separator/>
      </w:r>
    </w:p>
  </w:footnote>
  <w:footnote w:type="continuationSeparator" w:id="0">
    <w:p w:rsidR="00717906" w:rsidRDefault="00717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06DDA"/>
    <w:multiLevelType w:val="hybridMultilevel"/>
    <w:tmpl w:val="BE08E5FA"/>
    <w:lvl w:ilvl="0" w:tplc="84F2D2A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EBF0884"/>
    <w:multiLevelType w:val="hybridMultilevel"/>
    <w:tmpl w:val="A6823F82"/>
    <w:lvl w:ilvl="0" w:tplc="4D82E736">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7">
    <w:nsid w:val="41547F0F"/>
    <w:multiLevelType w:val="hybridMultilevel"/>
    <w:tmpl w:val="32847592"/>
    <w:lvl w:ilvl="0" w:tplc="0BF8961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10"/>
  </w:num>
  <w:num w:numId="3">
    <w:abstractNumId w:val="4"/>
  </w:num>
  <w:num w:numId="4">
    <w:abstractNumId w:val="3"/>
  </w:num>
  <w:num w:numId="5">
    <w:abstractNumId w:val="5"/>
  </w:num>
  <w:num w:numId="6">
    <w:abstractNumId w:val="6"/>
  </w:num>
  <w:num w:numId="7">
    <w:abstractNumId w:val="9"/>
  </w:num>
  <w:num w:numId="8">
    <w:abstractNumId w:val="1"/>
  </w:num>
  <w:num w:numId="9">
    <w:abstractNumId w:val="7"/>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5C1"/>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E0009"/>
    <w:rsid w:val="000E06FA"/>
    <w:rsid w:val="000E28D0"/>
    <w:rsid w:val="000E296D"/>
    <w:rsid w:val="000E3979"/>
    <w:rsid w:val="000E3E57"/>
    <w:rsid w:val="000E5187"/>
    <w:rsid w:val="000E59DD"/>
    <w:rsid w:val="000F032E"/>
    <w:rsid w:val="000F4289"/>
    <w:rsid w:val="000F6F3B"/>
    <w:rsid w:val="001005D7"/>
    <w:rsid w:val="00103D92"/>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34FFC"/>
    <w:rsid w:val="002368CC"/>
    <w:rsid w:val="00241AF8"/>
    <w:rsid w:val="00246ECE"/>
    <w:rsid w:val="00247676"/>
    <w:rsid w:val="00253E1E"/>
    <w:rsid w:val="002563F7"/>
    <w:rsid w:val="00261675"/>
    <w:rsid w:val="00267402"/>
    <w:rsid w:val="002678AD"/>
    <w:rsid w:val="0026798C"/>
    <w:rsid w:val="0027102E"/>
    <w:rsid w:val="00272D92"/>
    <w:rsid w:val="00275337"/>
    <w:rsid w:val="00277E91"/>
    <w:rsid w:val="002810FE"/>
    <w:rsid w:val="002837CF"/>
    <w:rsid w:val="0028458B"/>
    <w:rsid w:val="0028670C"/>
    <w:rsid w:val="002916AD"/>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258D"/>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29EF"/>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B28A1"/>
    <w:rsid w:val="004C1358"/>
    <w:rsid w:val="004D1F24"/>
    <w:rsid w:val="004D4A1F"/>
    <w:rsid w:val="004D7631"/>
    <w:rsid w:val="004D7A35"/>
    <w:rsid w:val="004E0B58"/>
    <w:rsid w:val="004F01B2"/>
    <w:rsid w:val="004F1ED2"/>
    <w:rsid w:val="004F39DB"/>
    <w:rsid w:val="00510677"/>
    <w:rsid w:val="00516941"/>
    <w:rsid w:val="00525033"/>
    <w:rsid w:val="0053211B"/>
    <w:rsid w:val="00540E36"/>
    <w:rsid w:val="00544AAC"/>
    <w:rsid w:val="00547320"/>
    <w:rsid w:val="00547607"/>
    <w:rsid w:val="00552105"/>
    <w:rsid w:val="005522C9"/>
    <w:rsid w:val="00554521"/>
    <w:rsid w:val="005557CA"/>
    <w:rsid w:val="00560D71"/>
    <w:rsid w:val="005625F2"/>
    <w:rsid w:val="00563CC9"/>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A79C5"/>
    <w:rsid w:val="006B08B4"/>
    <w:rsid w:val="006B0AAE"/>
    <w:rsid w:val="006B0DF4"/>
    <w:rsid w:val="006B2F4D"/>
    <w:rsid w:val="006B38D6"/>
    <w:rsid w:val="006B6D7A"/>
    <w:rsid w:val="006B74B7"/>
    <w:rsid w:val="006C30B6"/>
    <w:rsid w:val="006C5BC7"/>
    <w:rsid w:val="006C76A0"/>
    <w:rsid w:val="006C7FA5"/>
    <w:rsid w:val="006D79ED"/>
    <w:rsid w:val="006E4942"/>
    <w:rsid w:val="006E5737"/>
    <w:rsid w:val="006E60F1"/>
    <w:rsid w:val="006E7E0D"/>
    <w:rsid w:val="006F4877"/>
    <w:rsid w:val="006F64E5"/>
    <w:rsid w:val="006F69F3"/>
    <w:rsid w:val="00701B88"/>
    <w:rsid w:val="00705F3A"/>
    <w:rsid w:val="007125BB"/>
    <w:rsid w:val="007153DF"/>
    <w:rsid w:val="00716E08"/>
    <w:rsid w:val="00717906"/>
    <w:rsid w:val="007230DF"/>
    <w:rsid w:val="00723C46"/>
    <w:rsid w:val="0073609B"/>
    <w:rsid w:val="00737EA3"/>
    <w:rsid w:val="00737EF4"/>
    <w:rsid w:val="00742419"/>
    <w:rsid w:val="00742CCB"/>
    <w:rsid w:val="00744417"/>
    <w:rsid w:val="00747A23"/>
    <w:rsid w:val="007608B9"/>
    <w:rsid w:val="00766298"/>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2AA6"/>
    <w:rsid w:val="008A3C1D"/>
    <w:rsid w:val="008B01D5"/>
    <w:rsid w:val="008B05FC"/>
    <w:rsid w:val="008B2008"/>
    <w:rsid w:val="008B2F34"/>
    <w:rsid w:val="008C0220"/>
    <w:rsid w:val="008C4E9B"/>
    <w:rsid w:val="008D1652"/>
    <w:rsid w:val="008D233A"/>
    <w:rsid w:val="008D33A9"/>
    <w:rsid w:val="008D5095"/>
    <w:rsid w:val="008D5506"/>
    <w:rsid w:val="008F3A69"/>
    <w:rsid w:val="008F3C02"/>
    <w:rsid w:val="008F3D97"/>
    <w:rsid w:val="008F484F"/>
    <w:rsid w:val="008F7AA9"/>
    <w:rsid w:val="0090096B"/>
    <w:rsid w:val="00906561"/>
    <w:rsid w:val="00907713"/>
    <w:rsid w:val="00916DF9"/>
    <w:rsid w:val="00923FBE"/>
    <w:rsid w:val="00924717"/>
    <w:rsid w:val="00924B7D"/>
    <w:rsid w:val="0092515E"/>
    <w:rsid w:val="00926AFA"/>
    <w:rsid w:val="009319A8"/>
    <w:rsid w:val="00931C23"/>
    <w:rsid w:val="009358E0"/>
    <w:rsid w:val="00940053"/>
    <w:rsid w:val="00942FDD"/>
    <w:rsid w:val="00946B5F"/>
    <w:rsid w:val="0095044F"/>
    <w:rsid w:val="00951912"/>
    <w:rsid w:val="0096280F"/>
    <w:rsid w:val="00963374"/>
    <w:rsid w:val="00981AEF"/>
    <w:rsid w:val="00984061"/>
    <w:rsid w:val="009842F7"/>
    <w:rsid w:val="0098446D"/>
    <w:rsid w:val="0098476D"/>
    <w:rsid w:val="009A03C3"/>
    <w:rsid w:val="009A3531"/>
    <w:rsid w:val="009B0497"/>
    <w:rsid w:val="009B27E1"/>
    <w:rsid w:val="009B3279"/>
    <w:rsid w:val="009B60C1"/>
    <w:rsid w:val="009B7CBD"/>
    <w:rsid w:val="009C609C"/>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14FA1"/>
    <w:rsid w:val="00A205A3"/>
    <w:rsid w:val="00A20999"/>
    <w:rsid w:val="00A222E5"/>
    <w:rsid w:val="00A245D9"/>
    <w:rsid w:val="00A25A72"/>
    <w:rsid w:val="00A339E0"/>
    <w:rsid w:val="00A33B9E"/>
    <w:rsid w:val="00A35D43"/>
    <w:rsid w:val="00A36A92"/>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4B9E"/>
    <w:rsid w:val="00B556FF"/>
    <w:rsid w:val="00B619C6"/>
    <w:rsid w:val="00B6330E"/>
    <w:rsid w:val="00B749B3"/>
    <w:rsid w:val="00B80F96"/>
    <w:rsid w:val="00B81006"/>
    <w:rsid w:val="00B82479"/>
    <w:rsid w:val="00B83B56"/>
    <w:rsid w:val="00B849D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D1298"/>
    <w:rsid w:val="00BD1DAD"/>
    <w:rsid w:val="00BD4C6D"/>
    <w:rsid w:val="00BD7EEE"/>
    <w:rsid w:val="00BE1A34"/>
    <w:rsid w:val="00BE37C7"/>
    <w:rsid w:val="00BE7F54"/>
    <w:rsid w:val="00BF15D9"/>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51A7"/>
    <w:rsid w:val="00CE65E5"/>
    <w:rsid w:val="00CF107D"/>
    <w:rsid w:val="00CF5DD1"/>
    <w:rsid w:val="00D041C7"/>
    <w:rsid w:val="00D0540F"/>
    <w:rsid w:val="00D105F7"/>
    <w:rsid w:val="00D10925"/>
    <w:rsid w:val="00D13572"/>
    <w:rsid w:val="00D13AFE"/>
    <w:rsid w:val="00D15617"/>
    <w:rsid w:val="00D15A7A"/>
    <w:rsid w:val="00D230AF"/>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6422"/>
    <w:rsid w:val="00DA7482"/>
    <w:rsid w:val="00DB0DAE"/>
    <w:rsid w:val="00DB15C2"/>
    <w:rsid w:val="00DB56B6"/>
    <w:rsid w:val="00DB7992"/>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37FD"/>
    <w:rsid w:val="00E8147E"/>
    <w:rsid w:val="00E859B7"/>
    <w:rsid w:val="00E9203E"/>
    <w:rsid w:val="00E92507"/>
    <w:rsid w:val="00EA067D"/>
    <w:rsid w:val="00EA14E6"/>
    <w:rsid w:val="00EA63C1"/>
    <w:rsid w:val="00EA70B1"/>
    <w:rsid w:val="00EC56B3"/>
    <w:rsid w:val="00EC7D9A"/>
    <w:rsid w:val="00ED09B7"/>
    <w:rsid w:val="00ED56C8"/>
    <w:rsid w:val="00ED5FAD"/>
    <w:rsid w:val="00ED6251"/>
    <w:rsid w:val="00EE00F8"/>
    <w:rsid w:val="00EE240E"/>
    <w:rsid w:val="00EE490B"/>
    <w:rsid w:val="00EE786B"/>
    <w:rsid w:val="00EF22F1"/>
    <w:rsid w:val="00EF6445"/>
    <w:rsid w:val="00F00B62"/>
    <w:rsid w:val="00F02B3C"/>
    <w:rsid w:val="00F04EAD"/>
    <w:rsid w:val="00F05059"/>
    <w:rsid w:val="00F06868"/>
    <w:rsid w:val="00F10DE4"/>
    <w:rsid w:val="00F11733"/>
    <w:rsid w:val="00F136E4"/>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Normal (Web)"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 w:type="paragraph" w:styleId="NormalWeb">
    <w:name w:val="Normal (Web)"/>
    <w:basedOn w:val="Normal"/>
    <w:uiPriority w:val="99"/>
    <w:unhideWhenUsed/>
    <w:locked/>
    <w:rsid w:val="009C609C"/>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37826144">
      <w:bodyDiv w:val="1"/>
      <w:marLeft w:val="0"/>
      <w:marRight w:val="0"/>
      <w:marTop w:val="0"/>
      <w:marBottom w:val="0"/>
      <w:divBdr>
        <w:top w:val="none" w:sz="0" w:space="0" w:color="auto"/>
        <w:left w:val="none" w:sz="0" w:space="0" w:color="auto"/>
        <w:bottom w:val="none" w:sz="0" w:space="0" w:color="auto"/>
        <w:right w:val="none" w:sz="0" w:space="0" w:color="auto"/>
      </w:divBdr>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3BE9C-4631-4573-B408-F50038AA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2018-02-22T13:43:00Z</cp:lastPrinted>
  <dcterms:created xsi:type="dcterms:W3CDTF">2018-06-26T10:19:00Z</dcterms:created>
  <dcterms:modified xsi:type="dcterms:W3CDTF">2018-06-26T10:19:00Z</dcterms:modified>
</cp:coreProperties>
</file>