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noProof/>
          <w:sz w:val="24"/>
          <w:szCs w:val="24"/>
        </w:rPr>
        <w:drawing>
          <wp:inline distT="0" distB="0" distL="0" distR="0" wp14:anchorId="08919766" wp14:editId="5469EBC3">
            <wp:extent cx="1390015" cy="14693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jc w:val="center"/>
        <w:rPr>
          <w:rFonts w:ascii="Arial" w:eastAsia="Times New Roman" w:hAnsi="Arial" w:cs="Arial"/>
          <w:b/>
          <w:sz w:val="24"/>
          <w:szCs w:val="24"/>
        </w:rPr>
      </w:pPr>
      <w:r w:rsidRPr="002416B5">
        <w:rPr>
          <w:rFonts w:ascii="Arial" w:eastAsia="Times New Roman" w:hAnsi="Arial" w:cs="Arial"/>
          <w:b/>
          <w:sz w:val="24"/>
          <w:szCs w:val="24"/>
        </w:rPr>
        <w:t>NATIONAL ASSEMBLY</w:t>
      </w:r>
    </w:p>
    <w:p w:rsidR="004355E5" w:rsidRPr="002416B5" w:rsidRDefault="004355E5" w:rsidP="004355E5">
      <w:pPr>
        <w:tabs>
          <w:tab w:val="left" w:pos="432"/>
          <w:tab w:val="left" w:pos="864"/>
        </w:tabs>
        <w:spacing w:after="0"/>
        <w:jc w:val="center"/>
        <w:rPr>
          <w:rFonts w:ascii="Arial" w:eastAsia="Times New Roman" w:hAnsi="Arial" w:cs="Arial"/>
          <w:b/>
          <w:sz w:val="24"/>
          <w:szCs w:val="24"/>
        </w:rPr>
      </w:pP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QUESTION FOR WRITTEN REPLY</w:t>
      </w:r>
    </w:p>
    <w:p w:rsidR="004355E5" w:rsidRPr="002416B5" w:rsidRDefault="004355E5" w:rsidP="004355E5">
      <w:pPr>
        <w:tabs>
          <w:tab w:val="left" w:pos="432"/>
          <w:tab w:val="left" w:pos="864"/>
        </w:tabs>
        <w:spacing w:after="0"/>
        <w:rPr>
          <w:rFonts w:ascii="Arial" w:eastAsia="Times New Roman" w:hAnsi="Arial" w:cs="Arial"/>
          <w:b/>
          <w:sz w:val="24"/>
          <w:szCs w:val="24"/>
        </w:rPr>
      </w:pPr>
      <w:r w:rsidRPr="002416B5">
        <w:rPr>
          <w:rFonts w:ascii="Arial" w:eastAsia="Times New Roman" w:hAnsi="Arial" w:cs="Arial"/>
          <w:b/>
          <w:sz w:val="24"/>
          <w:szCs w:val="24"/>
        </w:rPr>
        <w:t xml:space="preserve">QUESTION NUMBER: </w:t>
      </w:r>
      <w:r w:rsidR="002416B5" w:rsidRPr="002416B5">
        <w:rPr>
          <w:rFonts w:ascii="Arial" w:eastAsia="Times New Roman" w:hAnsi="Arial" w:cs="Arial"/>
          <w:b/>
          <w:sz w:val="24"/>
          <w:szCs w:val="24"/>
        </w:rPr>
        <w:t>1</w:t>
      </w:r>
      <w:r w:rsidR="00B5456A">
        <w:rPr>
          <w:rFonts w:ascii="Arial" w:eastAsia="Times New Roman" w:hAnsi="Arial" w:cs="Arial"/>
          <w:b/>
          <w:sz w:val="24"/>
          <w:szCs w:val="24"/>
        </w:rPr>
        <w:t>61</w:t>
      </w:r>
      <w:r w:rsidR="00C06C3C">
        <w:rPr>
          <w:rFonts w:ascii="Arial" w:eastAsia="Times New Roman" w:hAnsi="Arial" w:cs="Arial"/>
          <w:b/>
          <w:sz w:val="24"/>
          <w:szCs w:val="24"/>
        </w:rPr>
        <w:t>8</w:t>
      </w:r>
      <w:r w:rsidR="00EE110F">
        <w:rPr>
          <w:rFonts w:ascii="Arial" w:eastAsia="Times New Roman" w:hAnsi="Arial" w:cs="Arial"/>
          <w:b/>
          <w:sz w:val="24"/>
          <w:szCs w:val="24"/>
        </w:rPr>
        <w:t xml:space="preserve"> </w:t>
      </w:r>
      <w:r w:rsidR="002416B5" w:rsidRPr="002416B5">
        <w:rPr>
          <w:rFonts w:ascii="Arial" w:eastAsia="Times New Roman" w:hAnsi="Arial" w:cs="Arial"/>
          <w:b/>
          <w:sz w:val="24"/>
          <w:szCs w:val="24"/>
        </w:rPr>
        <w:t>[NW1</w:t>
      </w:r>
      <w:r w:rsidR="00336C9C">
        <w:rPr>
          <w:rFonts w:ascii="Arial" w:eastAsia="Times New Roman" w:hAnsi="Arial" w:cs="Arial"/>
          <w:b/>
          <w:sz w:val="24"/>
          <w:szCs w:val="24"/>
        </w:rPr>
        <w:t>82</w:t>
      </w:r>
      <w:r w:rsidR="00C06C3C">
        <w:rPr>
          <w:rFonts w:ascii="Arial" w:eastAsia="Times New Roman" w:hAnsi="Arial" w:cs="Arial"/>
          <w:b/>
          <w:sz w:val="24"/>
          <w:szCs w:val="24"/>
        </w:rPr>
        <w:t>3</w:t>
      </w:r>
      <w:r w:rsidR="002416B5" w:rsidRPr="002416B5">
        <w:rPr>
          <w:rFonts w:ascii="Arial" w:eastAsia="Times New Roman" w:hAnsi="Arial" w:cs="Arial"/>
          <w:b/>
          <w:sz w:val="24"/>
          <w:szCs w:val="24"/>
        </w:rPr>
        <w:t>E]</w:t>
      </w:r>
    </w:p>
    <w:p w:rsidR="004355E5" w:rsidRPr="00917BC4" w:rsidRDefault="004355E5" w:rsidP="004355E5">
      <w:pPr>
        <w:tabs>
          <w:tab w:val="left" w:pos="432"/>
          <w:tab w:val="left" w:pos="864"/>
        </w:tabs>
        <w:spacing w:after="0"/>
        <w:rPr>
          <w:rFonts w:ascii="Arial" w:eastAsia="Times New Roman" w:hAnsi="Arial" w:cs="Arial"/>
          <w:b/>
          <w:sz w:val="24"/>
          <w:szCs w:val="24"/>
        </w:rPr>
      </w:pPr>
      <w:r w:rsidRPr="00917BC4">
        <w:rPr>
          <w:rFonts w:ascii="Arial" w:eastAsia="Times New Roman" w:hAnsi="Arial" w:cs="Arial"/>
          <w:b/>
          <w:sz w:val="24"/>
          <w:szCs w:val="24"/>
        </w:rPr>
        <w:t xml:space="preserve">DATE OF PUBLICATION: </w:t>
      </w:r>
      <w:r w:rsidR="00917BC4" w:rsidRPr="00917BC4">
        <w:rPr>
          <w:rFonts w:ascii="Arial" w:eastAsia="Times New Roman" w:hAnsi="Arial" w:cs="Arial"/>
          <w:b/>
          <w:sz w:val="24"/>
          <w:szCs w:val="24"/>
        </w:rPr>
        <w:t>9</w:t>
      </w:r>
      <w:r w:rsidR="002416B5" w:rsidRPr="00917BC4">
        <w:rPr>
          <w:rFonts w:ascii="Arial" w:eastAsia="Times New Roman" w:hAnsi="Arial" w:cs="Arial"/>
          <w:b/>
          <w:sz w:val="24"/>
          <w:szCs w:val="24"/>
        </w:rPr>
        <w:t xml:space="preserve"> JUNE 2017</w:t>
      </w:r>
    </w:p>
    <w:p w:rsidR="004355E5" w:rsidRPr="00917BC4" w:rsidRDefault="004355E5" w:rsidP="004355E5">
      <w:pPr>
        <w:tabs>
          <w:tab w:val="left" w:pos="432"/>
          <w:tab w:val="left" w:pos="864"/>
        </w:tabs>
        <w:spacing w:after="0"/>
        <w:rPr>
          <w:rFonts w:ascii="Arial" w:eastAsia="Times New Roman" w:hAnsi="Arial" w:cs="Arial"/>
          <w:b/>
          <w:sz w:val="24"/>
          <w:szCs w:val="24"/>
        </w:rPr>
      </w:pPr>
    </w:p>
    <w:p w:rsidR="00C06C3C" w:rsidRPr="00C06C3C" w:rsidRDefault="00C06C3C" w:rsidP="00C06C3C">
      <w:pPr>
        <w:spacing w:before="100" w:beforeAutospacing="1" w:after="100" w:afterAutospacing="1" w:line="240" w:lineRule="auto"/>
        <w:ind w:left="851" w:hanging="851"/>
        <w:jc w:val="both"/>
        <w:outlineLvl w:val="0"/>
        <w:rPr>
          <w:rFonts w:ascii="Arial" w:eastAsia="Calibri" w:hAnsi="Arial" w:cs="Arial"/>
          <w:b/>
          <w:sz w:val="24"/>
          <w:szCs w:val="24"/>
          <w:lang w:val="en-GB"/>
        </w:rPr>
      </w:pPr>
      <w:r w:rsidRPr="00C06C3C">
        <w:rPr>
          <w:rFonts w:ascii="Arial" w:eastAsia="Calibri" w:hAnsi="Arial" w:cs="Arial"/>
          <w:b/>
          <w:sz w:val="24"/>
          <w:szCs w:val="24"/>
          <w:lang w:val="en-GB"/>
        </w:rPr>
        <w:t>1618.</w:t>
      </w:r>
      <w:r w:rsidRPr="00C06C3C">
        <w:rPr>
          <w:rFonts w:ascii="Arial" w:eastAsia="Calibri" w:hAnsi="Arial" w:cs="Arial"/>
          <w:b/>
          <w:sz w:val="24"/>
          <w:szCs w:val="24"/>
          <w:lang w:val="en-GB"/>
        </w:rPr>
        <w:tab/>
        <w:t>Mr R A Lees (DA) to ask the Minister of Finance:</w:t>
      </w:r>
    </w:p>
    <w:p w:rsidR="00C06C3C" w:rsidRPr="00C06C3C" w:rsidRDefault="00C06C3C" w:rsidP="00C06C3C">
      <w:pPr>
        <w:spacing w:before="100" w:beforeAutospacing="1" w:after="100" w:afterAutospacing="1" w:line="120" w:lineRule="atLeast"/>
        <w:ind w:left="1440" w:hanging="589"/>
        <w:jc w:val="both"/>
        <w:rPr>
          <w:rFonts w:ascii="Arial" w:eastAsia="Calibri" w:hAnsi="Arial" w:cs="Arial"/>
          <w:sz w:val="24"/>
          <w:szCs w:val="24"/>
          <w:lang w:val="en-ZA"/>
        </w:rPr>
      </w:pPr>
      <w:r w:rsidRPr="00C06C3C">
        <w:rPr>
          <w:rFonts w:ascii="Arial" w:eastAsia="Calibri" w:hAnsi="Arial" w:cs="Arial"/>
          <w:sz w:val="24"/>
          <w:szCs w:val="24"/>
          <w:lang w:val="en-ZA"/>
        </w:rPr>
        <w:t>(1)</w:t>
      </w:r>
      <w:r w:rsidRPr="00C06C3C">
        <w:rPr>
          <w:rFonts w:ascii="Arial" w:eastAsia="Calibri" w:hAnsi="Arial" w:cs="Arial"/>
          <w:sz w:val="24"/>
          <w:szCs w:val="24"/>
          <w:lang w:val="en-ZA"/>
        </w:rPr>
        <w:tab/>
        <w:t>Whether any outstanding value-added tax (VAT) refunds were due from the SA Revenue Service (SARS) to a certain company (</w:t>
      </w:r>
      <w:r w:rsidR="00A7302E" w:rsidRPr="00A7302E">
        <w:rPr>
          <w:rFonts w:ascii="Arial" w:eastAsia="Calibri" w:hAnsi="Arial" w:cs="Arial"/>
          <w:color w:val="FF0000"/>
          <w:sz w:val="24"/>
          <w:szCs w:val="24"/>
          <w:lang w:val="en-ZA"/>
        </w:rPr>
        <w:t>OAKBAY ENTERPRISE</w:t>
      </w:r>
      <w:r w:rsidR="00A7302E">
        <w:rPr>
          <w:rFonts w:ascii="Arial" w:eastAsia="Calibri" w:hAnsi="Arial" w:cs="Arial"/>
          <w:color w:val="FF0000"/>
          <w:sz w:val="24"/>
          <w:szCs w:val="24"/>
          <w:lang w:val="en-ZA"/>
        </w:rPr>
        <w:t>S</w:t>
      </w:r>
      <w:r w:rsidRPr="00C06C3C">
        <w:rPr>
          <w:rFonts w:ascii="Arial" w:eastAsia="Calibri" w:hAnsi="Arial" w:cs="Arial"/>
          <w:sz w:val="24"/>
          <w:szCs w:val="24"/>
          <w:lang w:val="en-ZA"/>
        </w:rPr>
        <w:t>) for each of the past three tax years; if so,</w:t>
      </w:r>
    </w:p>
    <w:p w:rsidR="00C06C3C" w:rsidRPr="00C06C3C" w:rsidRDefault="00C06C3C" w:rsidP="00C06C3C">
      <w:pPr>
        <w:spacing w:before="100" w:beforeAutospacing="1" w:after="100" w:afterAutospacing="1" w:line="120" w:lineRule="atLeast"/>
        <w:ind w:left="1440" w:hanging="589"/>
        <w:jc w:val="both"/>
        <w:rPr>
          <w:rFonts w:ascii="Arial" w:eastAsia="Calibri" w:hAnsi="Arial" w:cs="Arial"/>
          <w:sz w:val="24"/>
          <w:szCs w:val="24"/>
          <w:lang w:val="en-ZA"/>
        </w:rPr>
      </w:pPr>
      <w:r w:rsidRPr="00C06C3C">
        <w:rPr>
          <w:rFonts w:ascii="Arial" w:eastAsia="Calibri" w:hAnsi="Arial" w:cs="Arial"/>
          <w:sz w:val="24"/>
          <w:szCs w:val="24"/>
          <w:lang w:val="en-ZA"/>
        </w:rPr>
        <w:t>(2)</w:t>
      </w:r>
      <w:r w:rsidRPr="00C06C3C">
        <w:rPr>
          <w:rFonts w:ascii="Arial" w:eastAsia="Calibri" w:hAnsi="Arial" w:cs="Arial"/>
          <w:sz w:val="24"/>
          <w:szCs w:val="24"/>
          <w:lang w:val="en-ZA"/>
        </w:rPr>
        <w:tab/>
        <w:t>whether any VAT refunds were paid to the specified company in 2017; if so, (a) what amount of the VAT refund was paid and (b) into which bank account was the VAT refund paid;</w:t>
      </w:r>
    </w:p>
    <w:p w:rsidR="00C06C3C" w:rsidRPr="00C06C3C" w:rsidRDefault="00C06C3C" w:rsidP="00C06C3C">
      <w:pPr>
        <w:spacing w:before="100" w:beforeAutospacing="1" w:after="100" w:afterAutospacing="1" w:line="120" w:lineRule="atLeast"/>
        <w:ind w:left="1440" w:hanging="589"/>
        <w:jc w:val="both"/>
        <w:rPr>
          <w:rFonts w:ascii="Arial" w:eastAsia="Calibri" w:hAnsi="Arial" w:cs="Arial"/>
          <w:sz w:val="24"/>
          <w:szCs w:val="24"/>
          <w:lang w:val="en-ZA"/>
        </w:rPr>
      </w:pPr>
      <w:r w:rsidRPr="00C06C3C">
        <w:rPr>
          <w:rFonts w:ascii="Arial" w:eastAsia="Calibri" w:hAnsi="Arial" w:cs="Arial"/>
          <w:sz w:val="24"/>
          <w:szCs w:val="24"/>
          <w:lang w:val="en-ZA"/>
        </w:rPr>
        <w:t>(3)</w:t>
      </w:r>
      <w:r w:rsidRPr="00C06C3C">
        <w:rPr>
          <w:rFonts w:ascii="Arial" w:eastAsia="Calibri" w:hAnsi="Arial" w:cs="Arial"/>
          <w:sz w:val="24"/>
          <w:szCs w:val="24"/>
          <w:lang w:val="en-ZA"/>
        </w:rPr>
        <w:tab/>
        <w:t>whether the value-added tax refund paid to a certain company (name furnished) was audited; if so, what time period did it take SARS to audit the VAT refund;</w:t>
      </w:r>
    </w:p>
    <w:p w:rsidR="00C06C3C" w:rsidRPr="00C06C3C" w:rsidRDefault="00C06C3C" w:rsidP="00C06C3C">
      <w:pPr>
        <w:spacing w:before="100" w:beforeAutospacing="1" w:after="100" w:afterAutospacing="1" w:line="120" w:lineRule="atLeast"/>
        <w:ind w:left="1440" w:hanging="589"/>
        <w:jc w:val="both"/>
        <w:rPr>
          <w:rFonts w:ascii="Arial" w:eastAsia="Calibri" w:hAnsi="Arial" w:cs="Arial"/>
          <w:sz w:val="24"/>
          <w:szCs w:val="24"/>
          <w:lang w:val="en-ZA"/>
        </w:rPr>
      </w:pPr>
      <w:r w:rsidRPr="00C06C3C">
        <w:rPr>
          <w:rFonts w:ascii="Arial" w:eastAsia="Calibri" w:hAnsi="Arial" w:cs="Arial"/>
          <w:sz w:val="24"/>
          <w:szCs w:val="24"/>
          <w:lang w:val="en-ZA"/>
        </w:rPr>
        <w:t>(4)</w:t>
      </w:r>
      <w:r w:rsidRPr="00C06C3C">
        <w:rPr>
          <w:rFonts w:ascii="Arial" w:eastAsia="Calibri" w:hAnsi="Arial" w:cs="Arial"/>
          <w:sz w:val="24"/>
          <w:szCs w:val="24"/>
          <w:lang w:val="en-ZA"/>
        </w:rPr>
        <w:tab/>
        <w:t>whether the bank account in which the refund was paid was verified as belonging to the specified company in that the company furnished SARS with copies of identification documents, stamped letters from the bank and proof of address; if not, why not; if so, what are the relevant details;</w:t>
      </w:r>
    </w:p>
    <w:p w:rsidR="00C06C3C" w:rsidRPr="00C06C3C" w:rsidRDefault="00C06C3C" w:rsidP="00C06C3C">
      <w:pPr>
        <w:spacing w:before="100" w:beforeAutospacing="1" w:after="100" w:afterAutospacing="1" w:line="120" w:lineRule="atLeast"/>
        <w:ind w:left="1440" w:hanging="589"/>
        <w:jc w:val="both"/>
        <w:rPr>
          <w:rFonts w:ascii="Arial" w:eastAsia="Calibri" w:hAnsi="Arial" w:cs="Arial"/>
          <w:sz w:val="24"/>
          <w:szCs w:val="24"/>
          <w:lang w:val="en-ZA"/>
        </w:rPr>
      </w:pPr>
      <w:r w:rsidRPr="00C06C3C">
        <w:rPr>
          <w:rFonts w:ascii="Arial" w:eastAsia="Calibri" w:hAnsi="Arial" w:cs="Arial"/>
          <w:sz w:val="24"/>
          <w:szCs w:val="24"/>
          <w:lang w:val="en-ZA"/>
        </w:rPr>
        <w:t>(5)</w:t>
      </w:r>
      <w:r w:rsidRPr="00C06C3C">
        <w:rPr>
          <w:rFonts w:ascii="Arial" w:eastAsia="Calibri" w:hAnsi="Arial" w:cs="Arial"/>
          <w:sz w:val="24"/>
          <w:szCs w:val="24"/>
          <w:lang w:val="en-ZA"/>
        </w:rPr>
        <w:tab/>
        <w:t>whether any legal advice was sought on the legal ramifications of SARS paying the specified refund; if not, why not; if so, (a) what are the relevant details of the legal opinions obtained from (i) the legal advisors of SARS and (ii) any external legal advisors and (b) were these legal opinions taken into account when the decision was taken to effect the refund payment?</w:t>
      </w:r>
      <w:r w:rsidRPr="00C06C3C">
        <w:rPr>
          <w:rFonts w:ascii="Arial" w:eastAsia="Calibri" w:hAnsi="Arial" w:cs="Arial"/>
          <w:sz w:val="24"/>
          <w:szCs w:val="24"/>
          <w:lang w:val="en-ZA"/>
        </w:rPr>
        <w:tab/>
      </w:r>
      <w:r w:rsidRPr="00C06C3C">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sidRPr="00C06C3C">
        <w:rPr>
          <w:rFonts w:ascii="Arial" w:eastAsia="Calibri" w:hAnsi="Arial" w:cs="Arial"/>
          <w:sz w:val="24"/>
          <w:szCs w:val="24"/>
          <w:lang w:val="en-ZA"/>
        </w:rPr>
        <w:t>NW1823E</w:t>
      </w:r>
    </w:p>
    <w:p w:rsidR="008F5400" w:rsidRDefault="008F5400" w:rsidP="008F5400">
      <w:pPr>
        <w:tabs>
          <w:tab w:val="left" w:pos="432"/>
          <w:tab w:val="left" w:pos="864"/>
        </w:tabs>
        <w:spacing w:after="0"/>
        <w:jc w:val="both"/>
        <w:rPr>
          <w:rFonts w:ascii="Arial" w:eastAsia="Times New Roman" w:hAnsi="Arial" w:cs="Arial"/>
          <w:b/>
          <w:sz w:val="24"/>
          <w:szCs w:val="24"/>
        </w:rPr>
      </w:pPr>
      <w:r w:rsidRPr="00917BC4">
        <w:rPr>
          <w:rFonts w:ascii="Arial" w:eastAsia="Times New Roman" w:hAnsi="Arial" w:cs="Arial"/>
          <w:b/>
          <w:sz w:val="24"/>
          <w:szCs w:val="24"/>
        </w:rPr>
        <w:t>REPLY:</w:t>
      </w:r>
    </w:p>
    <w:p w:rsidR="008F5400" w:rsidRPr="00917BC4" w:rsidRDefault="008F5400" w:rsidP="008F5400">
      <w:pPr>
        <w:tabs>
          <w:tab w:val="left" w:pos="432"/>
          <w:tab w:val="left" w:pos="864"/>
        </w:tabs>
        <w:spacing w:after="0"/>
        <w:jc w:val="both"/>
        <w:rPr>
          <w:rFonts w:ascii="Arial" w:eastAsia="Times New Roman" w:hAnsi="Arial" w:cs="Arial"/>
          <w:b/>
          <w:sz w:val="24"/>
          <w:szCs w:val="24"/>
        </w:rPr>
      </w:pPr>
    </w:p>
    <w:p w:rsidR="00CA1AE1" w:rsidRPr="008F5400" w:rsidRDefault="00CA1AE1" w:rsidP="0061769B">
      <w:pPr>
        <w:tabs>
          <w:tab w:val="left" w:pos="432"/>
          <w:tab w:val="left" w:pos="864"/>
        </w:tabs>
        <w:spacing w:after="0"/>
        <w:jc w:val="both"/>
        <w:rPr>
          <w:rFonts w:ascii="Arial" w:eastAsia="Times New Roman" w:hAnsi="Arial" w:cs="Arial"/>
          <w:sz w:val="24"/>
          <w:szCs w:val="24"/>
        </w:rPr>
      </w:pPr>
      <w:r w:rsidRPr="008F5400">
        <w:rPr>
          <w:rFonts w:ascii="Arial" w:eastAsia="Times New Roman" w:hAnsi="Arial" w:cs="Arial"/>
          <w:sz w:val="24"/>
          <w:szCs w:val="24"/>
        </w:rPr>
        <w:lastRenderedPageBreak/>
        <w:t>The South African Revenue Service is</w:t>
      </w:r>
      <w:r w:rsidR="009A2B54" w:rsidRPr="008F5400">
        <w:rPr>
          <w:rFonts w:ascii="Arial" w:eastAsia="Times New Roman" w:hAnsi="Arial" w:cs="Arial"/>
          <w:sz w:val="24"/>
          <w:szCs w:val="24"/>
        </w:rPr>
        <w:t>,</w:t>
      </w:r>
      <w:r w:rsidRPr="008F5400">
        <w:rPr>
          <w:rFonts w:ascii="Arial" w:eastAsia="Times New Roman" w:hAnsi="Arial" w:cs="Arial"/>
          <w:sz w:val="24"/>
          <w:szCs w:val="24"/>
        </w:rPr>
        <w:t xml:space="preserve"> </w:t>
      </w:r>
      <w:r w:rsidR="009A2B54" w:rsidRPr="008F5400">
        <w:rPr>
          <w:rFonts w:ascii="Arial" w:eastAsia="Times New Roman" w:hAnsi="Arial" w:cs="Arial"/>
          <w:sz w:val="24"/>
          <w:szCs w:val="24"/>
        </w:rPr>
        <w:t xml:space="preserve">in terms of the provisions of Chapter 6 of the Tax Administration Act, </w:t>
      </w:r>
      <w:r w:rsidRPr="008F5400">
        <w:rPr>
          <w:rFonts w:ascii="Arial" w:eastAsia="Times New Roman" w:hAnsi="Arial" w:cs="Arial"/>
          <w:sz w:val="24"/>
          <w:szCs w:val="24"/>
        </w:rPr>
        <w:t xml:space="preserve">bound </w:t>
      </w:r>
      <w:r w:rsidR="009A2B54" w:rsidRPr="008F5400">
        <w:rPr>
          <w:rFonts w:ascii="Arial" w:eastAsia="Times New Roman" w:hAnsi="Arial" w:cs="Arial"/>
          <w:sz w:val="24"/>
          <w:szCs w:val="24"/>
        </w:rPr>
        <w:t xml:space="preserve">to treat all </w:t>
      </w:r>
      <w:r w:rsidR="008F5400" w:rsidRPr="008F5400">
        <w:rPr>
          <w:rFonts w:ascii="Arial" w:eastAsia="Times New Roman" w:hAnsi="Arial" w:cs="Arial"/>
          <w:sz w:val="24"/>
          <w:szCs w:val="24"/>
        </w:rPr>
        <w:t>taxpayers’</w:t>
      </w:r>
      <w:r w:rsidR="009A2B54" w:rsidRPr="008F5400">
        <w:rPr>
          <w:rFonts w:ascii="Arial" w:eastAsia="Times New Roman" w:hAnsi="Arial" w:cs="Arial"/>
          <w:sz w:val="24"/>
          <w:szCs w:val="24"/>
        </w:rPr>
        <w:t xml:space="preserve"> affairs as confidential </w:t>
      </w:r>
      <w:r w:rsidRPr="008F5400">
        <w:rPr>
          <w:rFonts w:ascii="Arial" w:eastAsia="Times New Roman" w:hAnsi="Arial" w:cs="Arial"/>
          <w:sz w:val="24"/>
          <w:szCs w:val="24"/>
        </w:rPr>
        <w:t>and may not divulge any aspects pertaining to the affairs of any taxpayer</w:t>
      </w:r>
      <w:r w:rsidR="009A2B54" w:rsidRPr="008F5400">
        <w:rPr>
          <w:rFonts w:ascii="Arial" w:eastAsia="Times New Roman" w:hAnsi="Arial" w:cs="Arial"/>
          <w:sz w:val="24"/>
          <w:szCs w:val="24"/>
        </w:rPr>
        <w:t>.</w:t>
      </w:r>
    </w:p>
    <w:p w:rsidR="009A2B54" w:rsidRPr="008F5400" w:rsidRDefault="009A2B54" w:rsidP="0061769B">
      <w:pPr>
        <w:tabs>
          <w:tab w:val="left" w:pos="432"/>
          <w:tab w:val="left" w:pos="864"/>
        </w:tabs>
        <w:spacing w:after="0"/>
        <w:jc w:val="both"/>
        <w:rPr>
          <w:rFonts w:ascii="Arial" w:eastAsia="Times New Roman" w:hAnsi="Arial" w:cs="Arial"/>
          <w:sz w:val="24"/>
          <w:szCs w:val="24"/>
        </w:rPr>
      </w:pPr>
    </w:p>
    <w:p w:rsidR="009A2B54" w:rsidRPr="008F5400" w:rsidRDefault="009A2B54" w:rsidP="0061769B">
      <w:pPr>
        <w:tabs>
          <w:tab w:val="left" w:pos="432"/>
          <w:tab w:val="left" w:pos="864"/>
        </w:tabs>
        <w:spacing w:after="0"/>
        <w:jc w:val="both"/>
        <w:rPr>
          <w:rFonts w:ascii="Arial" w:eastAsia="Times New Roman" w:hAnsi="Arial" w:cs="Arial"/>
          <w:sz w:val="24"/>
          <w:szCs w:val="24"/>
        </w:rPr>
      </w:pPr>
      <w:r w:rsidRPr="008F5400">
        <w:rPr>
          <w:rFonts w:ascii="Arial" w:eastAsia="Times New Roman" w:hAnsi="Arial" w:cs="Arial"/>
          <w:sz w:val="24"/>
          <w:szCs w:val="24"/>
        </w:rPr>
        <w:t>The Commissioner can therefore not divulge any details relating to this matter.</w:t>
      </w:r>
    </w:p>
    <w:p w:rsidR="009A2B54" w:rsidRDefault="009A2B54" w:rsidP="0049589C">
      <w:pPr>
        <w:tabs>
          <w:tab w:val="left" w:pos="432"/>
          <w:tab w:val="left" w:pos="864"/>
        </w:tabs>
        <w:spacing w:after="0"/>
        <w:rPr>
          <w:rFonts w:ascii="Arial" w:eastAsia="Times New Roman" w:hAnsi="Arial" w:cs="Arial"/>
          <w:b/>
          <w:sz w:val="24"/>
          <w:szCs w:val="24"/>
        </w:rPr>
      </w:pPr>
    </w:p>
    <w:p w:rsidR="009A2B54" w:rsidRPr="00917BC4" w:rsidRDefault="009A2B54" w:rsidP="0049589C">
      <w:pPr>
        <w:tabs>
          <w:tab w:val="left" w:pos="432"/>
          <w:tab w:val="left" w:pos="864"/>
        </w:tabs>
        <w:spacing w:after="0"/>
        <w:rPr>
          <w:rFonts w:ascii="Arial" w:eastAsia="Times New Roman" w:hAnsi="Arial" w:cs="Arial"/>
          <w:b/>
          <w:sz w:val="24"/>
          <w:szCs w:val="24"/>
        </w:rPr>
      </w:pPr>
    </w:p>
    <w:p w:rsidR="004355E5" w:rsidRDefault="004355E5" w:rsidP="0049589C">
      <w:pPr>
        <w:tabs>
          <w:tab w:val="left" w:pos="432"/>
          <w:tab w:val="left" w:pos="864"/>
        </w:tabs>
        <w:spacing w:after="0"/>
        <w:rPr>
          <w:rFonts w:ascii="Arial" w:eastAsia="Times New Roman" w:hAnsi="Arial" w:cs="Arial"/>
          <w:b/>
          <w:sz w:val="24"/>
          <w:szCs w:val="24"/>
        </w:rPr>
      </w:pPr>
      <w:bookmarkStart w:id="0" w:name="_GoBack"/>
      <w:bookmarkEnd w:id="0"/>
    </w:p>
    <w:sectPr w:rsidR="00435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97" w:rsidRDefault="006F6697" w:rsidP="008F5400">
      <w:pPr>
        <w:spacing w:after="0" w:line="240" w:lineRule="auto"/>
      </w:pPr>
      <w:r>
        <w:separator/>
      </w:r>
    </w:p>
  </w:endnote>
  <w:endnote w:type="continuationSeparator" w:id="0">
    <w:p w:rsidR="006F6697" w:rsidRDefault="006F6697" w:rsidP="008F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97" w:rsidRDefault="006F6697" w:rsidP="008F5400">
      <w:pPr>
        <w:spacing w:after="0" w:line="240" w:lineRule="auto"/>
      </w:pPr>
      <w:r>
        <w:separator/>
      </w:r>
    </w:p>
  </w:footnote>
  <w:footnote w:type="continuationSeparator" w:id="0">
    <w:p w:rsidR="006F6697" w:rsidRDefault="006F6697" w:rsidP="008F5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33912"/>
    <w:rsid w:val="00184620"/>
    <w:rsid w:val="0022409B"/>
    <w:rsid w:val="002416B5"/>
    <w:rsid w:val="00283F59"/>
    <w:rsid w:val="00336C9C"/>
    <w:rsid w:val="00354837"/>
    <w:rsid w:val="004355E5"/>
    <w:rsid w:val="0049589C"/>
    <w:rsid w:val="004F0743"/>
    <w:rsid w:val="004F32A3"/>
    <w:rsid w:val="005F445B"/>
    <w:rsid w:val="0061769B"/>
    <w:rsid w:val="006715AB"/>
    <w:rsid w:val="006F6697"/>
    <w:rsid w:val="007074E0"/>
    <w:rsid w:val="007A66F1"/>
    <w:rsid w:val="007B66A7"/>
    <w:rsid w:val="008F5400"/>
    <w:rsid w:val="00917BC4"/>
    <w:rsid w:val="00942D61"/>
    <w:rsid w:val="00955E5D"/>
    <w:rsid w:val="009A2B54"/>
    <w:rsid w:val="009A6FEC"/>
    <w:rsid w:val="009A7A15"/>
    <w:rsid w:val="00A43786"/>
    <w:rsid w:val="00A7302E"/>
    <w:rsid w:val="00A97663"/>
    <w:rsid w:val="00B5456A"/>
    <w:rsid w:val="00C06C3C"/>
    <w:rsid w:val="00C96914"/>
    <w:rsid w:val="00CA1AE1"/>
    <w:rsid w:val="00CD4698"/>
    <w:rsid w:val="00D01DA4"/>
    <w:rsid w:val="00EE110F"/>
    <w:rsid w:val="00FB3B62"/>
    <w:rsid w:val="00FC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8F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00"/>
  </w:style>
  <w:style w:type="paragraph" w:styleId="Footer">
    <w:name w:val="footer"/>
    <w:basedOn w:val="Normal"/>
    <w:link w:val="FooterChar"/>
    <w:uiPriority w:val="99"/>
    <w:unhideWhenUsed/>
    <w:rsid w:val="008F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Header">
    <w:name w:val="header"/>
    <w:basedOn w:val="Normal"/>
    <w:link w:val="HeaderChar"/>
    <w:uiPriority w:val="99"/>
    <w:unhideWhenUsed/>
    <w:rsid w:val="008F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00"/>
  </w:style>
  <w:style w:type="paragraph" w:styleId="Footer">
    <w:name w:val="footer"/>
    <w:basedOn w:val="Normal"/>
    <w:link w:val="FooterChar"/>
    <w:uiPriority w:val="99"/>
    <w:unhideWhenUsed/>
    <w:rsid w:val="008F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2017-06-09T11:13:00Z</cp:lastPrinted>
  <dcterms:created xsi:type="dcterms:W3CDTF">2017-06-19T12:07:00Z</dcterms:created>
  <dcterms:modified xsi:type="dcterms:W3CDTF">2017-06-19T12:09:00Z</dcterms:modified>
</cp:coreProperties>
</file>