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366C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83ACD">
        <w:rPr>
          <w:rFonts w:ascii="Arial" w:eastAsia="Times New Roman" w:hAnsi="Arial" w:cs="Arial"/>
          <w:b/>
          <w:bCs/>
          <w:sz w:val="24"/>
          <w:szCs w:val="24"/>
        </w:rPr>
        <w:t>1610</w:t>
      </w:r>
    </w:p>
    <w:p w:rsidR="00FF1348" w:rsidRPr="00CF7215" w:rsidRDefault="00F515CF" w:rsidP="00366C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366C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E3734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3E373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9</w:t>
      </w:r>
      <w:r w:rsidR="001C64A1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A83ACD" w:rsidRDefault="006F2B6D" w:rsidP="00CB6F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3ACD" w:rsidRDefault="00A83ACD" w:rsidP="00CB6F5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1610. </w:t>
      </w:r>
      <w:r w:rsidRPr="00A83ACD">
        <w:rPr>
          <w:rFonts w:ascii="Arial" w:hAnsi="Arial" w:cs="Arial"/>
          <w:b/>
          <w:sz w:val="24"/>
          <w:szCs w:val="24"/>
        </w:rPr>
        <w:t>Ms N R Mashabela (EFF) to ask the Minister of Rural Development and Land Reform:</w:t>
      </w:r>
    </w:p>
    <w:p w:rsidR="00A83ACD" w:rsidRPr="00A83ACD" w:rsidRDefault="00A83ACD" w:rsidP="00CB6F51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83ACD" w:rsidRPr="00A83ACD" w:rsidRDefault="00A83ACD" w:rsidP="00CB6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ACD">
        <w:rPr>
          <w:rFonts w:ascii="Arial" w:hAnsi="Arial" w:cs="Arial"/>
          <w:sz w:val="24"/>
          <w:szCs w:val="24"/>
        </w:rPr>
        <w:t>What amount of land has been transferred to black people between 1994 and 2016 through (a) Land Restitution, (b) Proac</w:t>
      </w:r>
      <w:r w:rsidR="00BB1E07">
        <w:rPr>
          <w:rFonts w:ascii="Arial" w:hAnsi="Arial" w:cs="Arial"/>
          <w:sz w:val="24"/>
          <w:szCs w:val="24"/>
        </w:rPr>
        <w:t xml:space="preserve">tive Land Acquisition Strategy (c) </w:t>
      </w:r>
      <w:r w:rsidRPr="00A83ACD">
        <w:rPr>
          <w:rFonts w:ascii="Arial" w:hAnsi="Arial" w:cs="Arial"/>
          <w:sz w:val="24"/>
          <w:szCs w:val="24"/>
        </w:rPr>
        <w:t>Land Redistribution for Agr</w:t>
      </w:r>
      <w:r w:rsidR="00BB1E07">
        <w:rPr>
          <w:rFonts w:ascii="Arial" w:hAnsi="Arial" w:cs="Arial"/>
          <w:sz w:val="24"/>
          <w:szCs w:val="24"/>
        </w:rPr>
        <w:t xml:space="preserve">icultural Development </w:t>
      </w:r>
      <w:r w:rsidRPr="00A83ACD">
        <w:rPr>
          <w:rFonts w:ascii="Arial" w:hAnsi="Arial" w:cs="Arial"/>
          <w:sz w:val="24"/>
          <w:szCs w:val="24"/>
        </w:rPr>
        <w:t>(d) Settlement and (e) Land Acquisition Grant?</w:t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 w:rsidRPr="00A83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A83ACD">
        <w:rPr>
          <w:rFonts w:ascii="Arial" w:hAnsi="Arial" w:cs="Arial"/>
          <w:b/>
          <w:sz w:val="24"/>
          <w:szCs w:val="24"/>
        </w:rPr>
        <w:t>NW1815E</w:t>
      </w:r>
    </w:p>
    <w:p w:rsidR="00A83ACD" w:rsidRDefault="00A83ACD" w:rsidP="00CB6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ACD" w:rsidRDefault="00A83ACD" w:rsidP="00CB6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A83ACD" w:rsidRDefault="00E433A8" w:rsidP="00CB6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AC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B6F5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82B32" w:rsidRDefault="00CB6F51" w:rsidP="00CB6F51">
      <w:pPr>
        <w:pStyle w:val="NoSpacing"/>
        <w:numPr>
          <w:ilvl w:val="0"/>
          <w:numId w:val="4"/>
        </w:numPr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2 033 199 hectares.</w:t>
      </w:r>
    </w:p>
    <w:p w:rsidR="00CB6F51" w:rsidRDefault="00CB6F51" w:rsidP="00CB6F51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141D0B" w:rsidRDefault="00E82B32" w:rsidP="00CB6F51">
      <w:pPr>
        <w:pStyle w:val="NoSpacing"/>
        <w:numPr>
          <w:ilvl w:val="0"/>
          <w:numId w:val="4"/>
        </w:numPr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41D0B">
        <w:rPr>
          <w:rFonts w:ascii="Arial" w:hAnsi="Arial" w:cs="Arial"/>
          <w:sz w:val="24"/>
          <w:szCs w:val="24"/>
        </w:rPr>
        <w:t>1</w:t>
      </w:r>
      <w:r w:rsidR="008A676B" w:rsidRPr="00141D0B">
        <w:rPr>
          <w:rFonts w:ascii="Arial" w:hAnsi="Arial" w:cs="Arial"/>
          <w:sz w:val="24"/>
          <w:szCs w:val="24"/>
        </w:rPr>
        <w:t> 9</w:t>
      </w:r>
      <w:r w:rsidRPr="00141D0B">
        <w:rPr>
          <w:rFonts w:ascii="Arial" w:hAnsi="Arial" w:cs="Arial"/>
          <w:sz w:val="24"/>
          <w:szCs w:val="24"/>
        </w:rPr>
        <w:t>7</w:t>
      </w:r>
      <w:r w:rsidR="008A676B" w:rsidRPr="00141D0B">
        <w:rPr>
          <w:rFonts w:ascii="Arial" w:hAnsi="Arial" w:cs="Arial"/>
          <w:sz w:val="24"/>
          <w:szCs w:val="24"/>
        </w:rPr>
        <w:t>9 966</w:t>
      </w:r>
      <w:r w:rsidR="00CB6F51">
        <w:rPr>
          <w:rFonts w:ascii="Arial" w:hAnsi="Arial" w:cs="Arial"/>
          <w:sz w:val="24"/>
          <w:szCs w:val="24"/>
        </w:rPr>
        <w:t xml:space="preserve"> </w:t>
      </w:r>
      <w:r w:rsidRPr="00141D0B">
        <w:rPr>
          <w:rFonts w:ascii="Arial" w:hAnsi="Arial" w:cs="Arial"/>
          <w:sz w:val="24"/>
          <w:szCs w:val="24"/>
        </w:rPr>
        <w:t>hectares</w:t>
      </w:r>
      <w:r w:rsidR="00CB6F51">
        <w:rPr>
          <w:rFonts w:ascii="Arial" w:hAnsi="Arial" w:cs="Arial"/>
          <w:sz w:val="24"/>
          <w:szCs w:val="24"/>
        </w:rPr>
        <w:t>.</w:t>
      </w:r>
    </w:p>
    <w:p w:rsidR="00CB6F51" w:rsidRDefault="00CB6F51" w:rsidP="00CB6F5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41D0B" w:rsidRDefault="00CB6F51" w:rsidP="00CB6F51">
      <w:pPr>
        <w:pStyle w:val="NoSpacing"/>
        <w:numPr>
          <w:ilvl w:val="0"/>
          <w:numId w:val="4"/>
        </w:numPr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1 160 065 hectares.</w:t>
      </w:r>
    </w:p>
    <w:p w:rsidR="00CB6F51" w:rsidRDefault="00CB6F51" w:rsidP="00CB6F5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C2F11" w:rsidRDefault="00E870C1" w:rsidP="00CB6F51">
      <w:pPr>
        <w:pStyle w:val="NoSpacing"/>
        <w:tabs>
          <w:tab w:val="left" w:pos="142"/>
        </w:tabs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(d),(e</w:t>
      </w:r>
      <w:r w:rsidR="00141D0B">
        <w:rPr>
          <w:rFonts w:ascii="Arial" w:hAnsi="Arial" w:cs="Arial"/>
          <w:sz w:val="24"/>
          <w:szCs w:val="24"/>
        </w:rPr>
        <w:t xml:space="preserve">)  </w:t>
      </w:r>
      <w:r w:rsidR="00141D0B" w:rsidRPr="00141D0B">
        <w:rPr>
          <w:rFonts w:ascii="Arial" w:hAnsi="Arial" w:cs="Arial"/>
          <w:sz w:val="24"/>
          <w:szCs w:val="24"/>
        </w:rPr>
        <w:t>698</w:t>
      </w:r>
      <w:r w:rsidR="00141D0B">
        <w:rPr>
          <w:rFonts w:ascii="Arial" w:hAnsi="Arial" w:cs="Arial"/>
          <w:sz w:val="24"/>
          <w:szCs w:val="24"/>
        </w:rPr>
        <w:t> </w:t>
      </w:r>
      <w:r w:rsidR="00141D0B" w:rsidRPr="00141D0B">
        <w:rPr>
          <w:rFonts w:ascii="Arial" w:hAnsi="Arial" w:cs="Arial"/>
          <w:sz w:val="24"/>
          <w:szCs w:val="24"/>
        </w:rPr>
        <w:t>226</w:t>
      </w:r>
      <w:r w:rsidR="00141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hectares. It is assumed that the honourable member is referring to the Settlement Land A</w:t>
      </w:r>
      <w:r w:rsidR="00CB6F51">
        <w:rPr>
          <w:rFonts w:ascii="Arial" w:hAnsi="Arial" w:cs="Arial"/>
          <w:sz w:val="24"/>
          <w:szCs w:val="24"/>
        </w:rPr>
        <w:t>cquisition Grant (SLAG).</w:t>
      </w:r>
    </w:p>
    <w:p w:rsidR="00771CE9" w:rsidRDefault="00771CE9" w:rsidP="00771CE9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CE9" w:rsidRPr="00141D0B" w:rsidRDefault="00771CE9" w:rsidP="00771CE9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71CE9" w:rsidRPr="00141D0B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8F9"/>
    <w:multiLevelType w:val="hybridMultilevel"/>
    <w:tmpl w:val="A6300DD6"/>
    <w:lvl w:ilvl="0" w:tplc="9FA857F4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72F5"/>
    <w:multiLevelType w:val="hybridMultilevel"/>
    <w:tmpl w:val="E3FE37A2"/>
    <w:lvl w:ilvl="0" w:tplc="B9D6DA0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C36"/>
    <w:multiLevelType w:val="hybridMultilevel"/>
    <w:tmpl w:val="050026C4"/>
    <w:lvl w:ilvl="0" w:tplc="BF8C14B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41D0B"/>
    <w:rsid w:val="0015243C"/>
    <w:rsid w:val="00154941"/>
    <w:rsid w:val="001653A5"/>
    <w:rsid w:val="00191528"/>
    <w:rsid w:val="001C64A1"/>
    <w:rsid w:val="001D3245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66CE2"/>
    <w:rsid w:val="003867A6"/>
    <w:rsid w:val="00393ED4"/>
    <w:rsid w:val="003A3A32"/>
    <w:rsid w:val="003D1330"/>
    <w:rsid w:val="003E310F"/>
    <w:rsid w:val="003E3734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71CE9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A676B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83ACD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1E07"/>
    <w:rsid w:val="00BB2068"/>
    <w:rsid w:val="00BC2F11"/>
    <w:rsid w:val="00BD77DD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B6F51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05D6D"/>
    <w:rsid w:val="00E129D5"/>
    <w:rsid w:val="00E1432C"/>
    <w:rsid w:val="00E159FD"/>
    <w:rsid w:val="00E433A8"/>
    <w:rsid w:val="00E55957"/>
    <w:rsid w:val="00E82B32"/>
    <w:rsid w:val="00E870C1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E8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E8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2017-07-11T08:51:00Z</dcterms:created>
  <dcterms:modified xsi:type="dcterms:W3CDTF">2017-07-11T08:51:00Z</dcterms:modified>
</cp:coreProperties>
</file>