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B96016" w:rsidP="000946E6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85042670" r:id="rId9">
            <o:FieldCodes>\s</o:FieldCodes>
          </o:OLEObject>
        </w:object>
      </w:r>
    </w:p>
    <w:p w:rsidR="009305D7" w:rsidRPr="00A76401" w:rsidRDefault="009305D7" w:rsidP="000946E6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0946E6">
      <w:pPr>
        <w:spacing w:line="276" w:lineRule="auto"/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947C26">
        <w:rPr>
          <w:rFonts w:ascii="Arial Narrow" w:hAnsi="Arial Narrow"/>
          <w:b/>
          <w:lang w:val="en-GB"/>
        </w:rPr>
        <w:t>161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305D7" w:rsidRPr="00A76401" w:rsidRDefault="009305D7" w:rsidP="000946E6">
      <w:pPr>
        <w:spacing w:line="276" w:lineRule="auto"/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947C26" w:rsidRPr="00947C26">
        <w:rPr>
          <w:rFonts w:ascii="Arial Narrow" w:hAnsi="Arial Narrow"/>
          <w:b/>
          <w:bCs/>
          <w:lang w:val="en-GB"/>
        </w:rPr>
        <w:t xml:space="preserve">Mr N Paulsen (EFF)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12587" w:rsidRPr="00A76401" w:rsidRDefault="00912587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48390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0946E6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12587" w:rsidRPr="00A76401" w:rsidRDefault="00912587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A76401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511040" w:rsidRPr="003C37F1" w:rsidRDefault="00511040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0946E6">
      <w:pPr>
        <w:spacing w:line="276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947C26">
        <w:rPr>
          <w:rFonts w:ascii="Arial Narrow" w:hAnsi="Arial Narrow"/>
          <w:b/>
          <w:bCs/>
          <w:lang w:val="en-GB"/>
        </w:rPr>
        <w:t>161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947C26">
        <w:rPr>
          <w:rFonts w:ascii="Arial Narrow" w:hAnsi="Arial Narrow"/>
          <w:b/>
        </w:rPr>
        <w:t>168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947C26">
        <w:rPr>
          <w:rFonts w:ascii="Arial Narrow" w:hAnsi="Arial Narrow"/>
          <w:b/>
          <w:bCs/>
          <w:lang w:val="en-GB"/>
        </w:rPr>
        <w:t>1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947C26">
        <w:rPr>
          <w:rFonts w:ascii="Arial Narrow" w:hAnsi="Arial Narrow"/>
          <w:b/>
          <w:bCs/>
          <w:lang w:val="en-GB"/>
        </w:rPr>
        <w:t>2018</w:t>
      </w:r>
    </w:p>
    <w:p w:rsidR="006E42A6" w:rsidRPr="006E42A6" w:rsidRDefault="006E42A6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0946E6">
      <w:pPr>
        <w:spacing w:line="276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947C26">
        <w:rPr>
          <w:rFonts w:ascii="Arial Narrow" w:hAnsi="Arial Narrow"/>
          <w:b/>
        </w:rPr>
        <w:t>08 February 2018</w:t>
      </w:r>
    </w:p>
    <w:p w:rsidR="00A76401" w:rsidRDefault="00A76401" w:rsidP="000946E6">
      <w:pPr>
        <w:spacing w:line="276" w:lineRule="auto"/>
        <w:jc w:val="both"/>
        <w:rPr>
          <w:rFonts w:ascii="Arial Narrow" w:hAnsi="Arial Narrow"/>
          <w:b/>
        </w:rPr>
      </w:pPr>
    </w:p>
    <w:p w:rsidR="00EF087A" w:rsidRDefault="00EF087A" w:rsidP="000946E6">
      <w:pPr>
        <w:spacing w:line="276" w:lineRule="auto"/>
        <w:jc w:val="both"/>
        <w:rPr>
          <w:rFonts w:ascii="Arial Narrow" w:hAnsi="Arial Narrow"/>
          <w:b/>
        </w:rPr>
      </w:pPr>
    </w:p>
    <w:p w:rsidR="006A5B08" w:rsidRPr="004674A4" w:rsidRDefault="00326326" w:rsidP="000946E6">
      <w:pPr>
        <w:spacing w:line="276" w:lineRule="auto"/>
        <w:jc w:val="both"/>
        <w:rPr>
          <w:rFonts w:ascii="Arial Narrow" w:hAnsi="Arial Narrow"/>
          <w:b/>
        </w:rPr>
      </w:pPr>
      <w:r w:rsidRPr="00947C26">
        <w:rPr>
          <w:rFonts w:ascii="Arial Narrow" w:hAnsi="Arial Narrow"/>
          <w:b/>
          <w:bCs/>
          <w:lang w:val="en-GB"/>
        </w:rPr>
        <w:t>Mr N Paulsen (EFF)</w:t>
      </w:r>
      <w:r w:rsidR="005F7385" w:rsidRPr="005F7385">
        <w:rPr>
          <w:rFonts w:ascii="Arial Narrow" w:hAnsi="Arial Narrow"/>
          <w:b/>
        </w:rPr>
        <w:t xml:space="preserve">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BA1C8E" w:rsidRPr="00EC0C9F" w:rsidRDefault="00947C26" w:rsidP="000946E6">
      <w:pPr>
        <w:spacing w:line="276" w:lineRule="auto"/>
        <w:jc w:val="both"/>
        <w:rPr>
          <w:rFonts w:ascii="Arial Narrow" w:hAnsi="Arial Narrow"/>
          <w:lang w:val="af-ZA" w:eastAsia="en-ZA"/>
        </w:rPr>
      </w:pPr>
      <w:r w:rsidRPr="000946E6">
        <w:rPr>
          <w:rFonts w:ascii="Arial Narrow" w:hAnsi="Arial Narrow"/>
          <w:lang w:val="en-GB"/>
        </w:rPr>
        <w:t>Has the SA National Roads Agency complied with the conditions in the environmental authorisations of the N2 Wild Coast toll road?</w:t>
      </w:r>
      <w:r w:rsidRPr="000946E6">
        <w:rPr>
          <w:rFonts w:ascii="Arial Narrow" w:hAnsi="Arial Narrow"/>
          <w:lang w:val="en-GB"/>
        </w:rPr>
        <w:tab/>
      </w:r>
      <w:r w:rsidRPr="000946E6">
        <w:rPr>
          <w:rFonts w:ascii="Arial Narrow" w:hAnsi="Arial Narrow"/>
          <w:lang w:val="en-GB"/>
        </w:rPr>
        <w:tab/>
      </w:r>
      <w:r w:rsidRPr="00947C26">
        <w:rPr>
          <w:rFonts w:ascii="Arial Narrow" w:hAnsi="Arial Narrow"/>
          <w:lang w:val="af-ZA"/>
        </w:rPr>
        <w:tab/>
      </w:r>
      <w:r w:rsidRPr="00947C26"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</w:p>
    <w:p w:rsidR="00D70341" w:rsidRDefault="00D70341" w:rsidP="000946E6">
      <w:pPr>
        <w:tabs>
          <w:tab w:val="left" w:pos="990"/>
        </w:tabs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3E4D70" w:rsidRDefault="00947C26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161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7E6B20" w:rsidRPr="000946E6" w:rsidRDefault="00FF7AF3" w:rsidP="000946E6">
      <w:pPr>
        <w:spacing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In the process of the construction </w:t>
      </w:r>
      <w:r w:rsidR="005F1C98">
        <w:rPr>
          <w:rFonts w:ascii="Arial Narrow" w:hAnsi="Arial Narrow"/>
          <w:lang w:val="en-GB"/>
        </w:rPr>
        <w:t>of the N2 Wild Coast Toll Road, t</w:t>
      </w:r>
      <w:r w:rsidR="00326326" w:rsidRPr="000946E6">
        <w:rPr>
          <w:rFonts w:ascii="Arial Narrow" w:hAnsi="Arial Narrow"/>
          <w:lang w:val="en-GB"/>
        </w:rPr>
        <w:t xml:space="preserve">he Departmental </w:t>
      </w:r>
      <w:r w:rsidR="00872816" w:rsidRPr="000946E6">
        <w:rPr>
          <w:rFonts w:ascii="Arial Narrow" w:hAnsi="Arial Narrow"/>
          <w:lang w:val="en-GB"/>
        </w:rPr>
        <w:t xml:space="preserve">Environmental Management Inspectors </w:t>
      </w:r>
      <w:r>
        <w:rPr>
          <w:rFonts w:ascii="Arial Narrow" w:hAnsi="Arial Narrow"/>
          <w:lang w:val="en-GB"/>
        </w:rPr>
        <w:t xml:space="preserve">conducted periodic </w:t>
      </w:r>
      <w:r w:rsidR="00872816" w:rsidRPr="000946E6">
        <w:rPr>
          <w:rFonts w:ascii="Arial Narrow" w:hAnsi="Arial Narrow"/>
          <w:lang w:val="en-GB"/>
        </w:rPr>
        <w:t>site visit</w:t>
      </w:r>
      <w:r>
        <w:rPr>
          <w:rFonts w:ascii="Arial Narrow" w:hAnsi="Arial Narrow"/>
          <w:lang w:val="en-GB"/>
        </w:rPr>
        <w:t>s</w:t>
      </w:r>
      <w:r w:rsidR="00872816" w:rsidRPr="000946E6">
        <w:rPr>
          <w:rFonts w:ascii="Arial Narrow" w:hAnsi="Arial Narrow"/>
          <w:lang w:val="en-GB"/>
        </w:rPr>
        <w:t xml:space="preserve"> on the N2 Wild Coast Highway </w:t>
      </w:r>
      <w:r>
        <w:rPr>
          <w:rFonts w:ascii="Arial Narrow" w:hAnsi="Arial Narrow"/>
          <w:lang w:val="en-GB"/>
        </w:rPr>
        <w:t>where it was found</w:t>
      </w:r>
      <w:r w:rsidR="00326326" w:rsidRPr="000946E6">
        <w:rPr>
          <w:rFonts w:ascii="Arial Narrow" w:hAnsi="Arial Narrow"/>
          <w:lang w:val="en-GB"/>
        </w:rPr>
        <w:t xml:space="preserve"> </w:t>
      </w:r>
      <w:r w:rsidR="00872816" w:rsidRPr="000946E6">
        <w:rPr>
          <w:rFonts w:ascii="Arial Narrow" w:hAnsi="Arial Narrow"/>
          <w:lang w:val="en-GB"/>
        </w:rPr>
        <w:t xml:space="preserve">that the </w:t>
      </w:r>
      <w:r w:rsidR="00BB505D" w:rsidRPr="000946E6">
        <w:rPr>
          <w:rFonts w:ascii="Arial Narrow" w:hAnsi="Arial Narrow"/>
          <w:lang w:val="en-GB"/>
        </w:rPr>
        <w:t>South African National Roads Agency (</w:t>
      </w:r>
      <w:r w:rsidR="005F282A" w:rsidRPr="000946E6">
        <w:rPr>
          <w:rFonts w:ascii="Arial Narrow" w:hAnsi="Arial Narrow"/>
          <w:lang w:val="en-GB"/>
        </w:rPr>
        <w:t>SANRAL</w:t>
      </w:r>
      <w:r w:rsidR="00BB505D" w:rsidRPr="000946E6">
        <w:rPr>
          <w:rFonts w:ascii="Arial Narrow" w:hAnsi="Arial Narrow"/>
          <w:lang w:val="en-GB"/>
        </w:rPr>
        <w:t>)</w:t>
      </w:r>
      <w:r w:rsidR="005F282A" w:rsidRPr="000946E6">
        <w:rPr>
          <w:rFonts w:ascii="Arial Narrow" w:hAnsi="Arial Narrow"/>
          <w:lang w:val="en-GB"/>
        </w:rPr>
        <w:t xml:space="preserve"> has</w:t>
      </w:r>
      <w:r>
        <w:rPr>
          <w:rFonts w:ascii="Arial Narrow" w:hAnsi="Arial Narrow"/>
          <w:lang w:val="en-GB"/>
        </w:rPr>
        <w:t xml:space="preserve"> omitted to fulfil </w:t>
      </w:r>
      <w:r w:rsidR="007E6B20" w:rsidRPr="000946E6">
        <w:rPr>
          <w:rFonts w:ascii="Arial Narrow" w:hAnsi="Arial Narrow"/>
          <w:lang w:val="en-GB"/>
        </w:rPr>
        <w:t xml:space="preserve">some of the conditions of the Environmental Authorisation. </w:t>
      </w:r>
      <w:r w:rsidR="00872816" w:rsidRPr="000946E6">
        <w:rPr>
          <w:rFonts w:ascii="Arial Narrow" w:hAnsi="Arial Narrow"/>
          <w:lang w:val="en-GB"/>
        </w:rPr>
        <w:t xml:space="preserve">These </w:t>
      </w:r>
      <w:r w:rsidR="00F20C08" w:rsidRPr="000946E6">
        <w:rPr>
          <w:rFonts w:ascii="Arial Narrow" w:hAnsi="Arial Narrow"/>
          <w:lang w:val="en-GB"/>
        </w:rPr>
        <w:t>non-compliances</w:t>
      </w:r>
      <w:r w:rsidR="00872816" w:rsidRPr="000946E6">
        <w:rPr>
          <w:rFonts w:ascii="Arial Narrow" w:hAnsi="Arial Narrow"/>
          <w:lang w:val="en-GB"/>
        </w:rPr>
        <w:t xml:space="preserve"> </w:t>
      </w:r>
      <w:r w:rsidR="000946E6" w:rsidRPr="000946E6">
        <w:rPr>
          <w:rFonts w:ascii="Arial Narrow" w:hAnsi="Arial Narrow"/>
          <w:lang w:val="en-GB"/>
        </w:rPr>
        <w:t xml:space="preserve">were </w:t>
      </w:r>
      <w:r w:rsidR="00A725D1" w:rsidRPr="000946E6">
        <w:rPr>
          <w:rFonts w:ascii="Arial Narrow" w:hAnsi="Arial Narrow"/>
          <w:lang w:val="en-GB"/>
        </w:rPr>
        <w:t xml:space="preserve">further highlighted in </w:t>
      </w:r>
      <w:r w:rsidR="001B72C3" w:rsidRPr="000946E6">
        <w:rPr>
          <w:rFonts w:ascii="Arial Narrow" w:hAnsi="Arial Narrow"/>
          <w:lang w:val="en-GB"/>
        </w:rPr>
        <w:t xml:space="preserve">the reports </w:t>
      </w:r>
      <w:r w:rsidR="009469A1" w:rsidRPr="000946E6">
        <w:rPr>
          <w:rFonts w:ascii="Arial Narrow" w:hAnsi="Arial Narrow"/>
          <w:lang w:val="en-GB"/>
        </w:rPr>
        <w:t>presented</w:t>
      </w:r>
      <w:r w:rsidR="00872816" w:rsidRPr="000946E6">
        <w:rPr>
          <w:rFonts w:ascii="Arial Narrow" w:hAnsi="Arial Narrow"/>
          <w:lang w:val="en-GB"/>
        </w:rPr>
        <w:t xml:space="preserve"> </w:t>
      </w:r>
      <w:r w:rsidR="006F6D7A" w:rsidRPr="000946E6">
        <w:rPr>
          <w:rFonts w:ascii="Arial Narrow" w:hAnsi="Arial Narrow"/>
          <w:lang w:val="en-GB"/>
        </w:rPr>
        <w:t>by the Environmental Control Officer (ECO)</w:t>
      </w:r>
      <w:r w:rsidR="009469A1" w:rsidRPr="000946E6">
        <w:rPr>
          <w:rFonts w:ascii="Arial Narrow" w:hAnsi="Arial Narrow"/>
          <w:lang w:val="en-GB"/>
        </w:rPr>
        <w:t xml:space="preserve"> at the E</w:t>
      </w:r>
      <w:r w:rsidR="00872816" w:rsidRPr="000946E6">
        <w:rPr>
          <w:rFonts w:ascii="Arial Narrow" w:hAnsi="Arial Narrow"/>
          <w:lang w:val="en-GB"/>
        </w:rPr>
        <w:t xml:space="preserve">nvironmental </w:t>
      </w:r>
      <w:r w:rsidR="009469A1" w:rsidRPr="000946E6">
        <w:rPr>
          <w:rFonts w:ascii="Arial Narrow" w:hAnsi="Arial Narrow"/>
          <w:lang w:val="en-GB"/>
        </w:rPr>
        <w:t>M</w:t>
      </w:r>
      <w:r w:rsidR="00872816" w:rsidRPr="000946E6">
        <w:rPr>
          <w:rFonts w:ascii="Arial Narrow" w:hAnsi="Arial Narrow"/>
          <w:lang w:val="en-GB"/>
        </w:rPr>
        <w:t xml:space="preserve">anagement Committee’s </w:t>
      </w:r>
      <w:r w:rsidR="000946E6" w:rsidRPr="000946E6">
        <w:rPr>
          <w:rFonts w:ascii="Arial Narrow" w:hAnsi="Arial Narrow"/>
          <w:lang w:val="en-GB"/>
        </w:rPr>
        <w:t>quarterly (</w:t>
      </w:r>
      <w:r w:rsidR="00872816" w:rsidRPr="000946E6">
        <w:rPr>
          <w:rFonts w:ascii="Arial Narrow" w:hAnsi="Arial Narrow"/>
          <w:lang w:val="en-GB"/>
        </w:rPr>
        <w:t xml:space="preserve">EMC) </w:t>
      </w:r>
      <w:r w:rsidR="009469A1" w:rsidRPr="000946E6">
        <w:rPr>
          <w:rFonts w:ascii="Arial Narrow" w:hAnsi="Arial Narrow"/>
          <w:lang w:val="en-GB"/>
        </w:rPr>
        <w:t>meeting</w:t>
      </w:r>
      <w:r w:rsidR="006F6D7A" w:rsidRPr="000946E6">
        <w:rPr>
          <w:rFonts w:ascii="Arial Narrow" w:hAnsi="Arial Narrow"/>
          <w:lang w:val="en-GB"/>
        </w:rPr>
        <w:t>.</w:t>
      </w:r>
      <w:r w:rsidR="006F6D7A" w:rsidRPr="000946E6" w:rsidDel="006F6D7A">
        <w:rPr>
          <w:rFonts w:ascii="Arial Narrow" w:hAnsi="Arial Narrow"/>
          <w:lang w:val="en-GB"/>
        </w:rPr>
        <w:t xml:space="preserve"> </w:t>
      </w:r>
      <w:r w:rsidR="007E6B20" w:rsidRPr="000946E6">
        <w:rPr>
          <w:rFonts w:ascii="Arial Narrow" w:hAnsi="Arial Narrow"/>
          <w:lang w:val="en-GB"/>
        </w:rPr>
        <w:t xml:space="preserve">. The following are </w:t>
      </w:r>
      <w:r w:rsidR="00BB505D" w:rsidRPr="000946E6">
        <w:rPr>
          <w:rFonts w:ascii="Arial Narrow" w:hAnsi="Arial Narrow"/>
          <w:lang w:val="en-GB"/>
        </w:rPr>
        <w:t xml:space="preserve">some of </w:t>
      </w:r>
      <w:r w:rsidR="007E6B20" w:rsidRPr="000946E6">
        <w:rPr>
          <w:rFonts w:ascii="Arial Narrow" w:hAnsi="Arial Narrow"/>
          <w:lang w:val="en-GB"/>
        </w:rPr>
        <w:t xml:space="preserve">the conditions of the Environmental Authorisation that were not complied with </w:t>
      </w:r>
      <w:r w:rsidR="003E1A75" w:rsidRPr="000946E6">
        <w:rPr>
          <w:rFonts w:ascii="Arial Narrow" w:hAnsi="Arial Narrow"/>
          <w:lang w:val="en-GB"/>
        </w:rPr>
        <w:t>b</w:t>
      </w:r>
      <w:r w:rsidR="007E6B20" w:rsidRPr="000946E6">
        <w:rPr>
          <w:rFonts w:ascii="Arial Narrow" w:hAnsi="Arial Narrow"/>
          <w:lang w:val="en-GB"/>
        </w:rPr>
        <w:t>y SANRAL:</w:t>
      </w:r>
    </w:p>
    <w:p w:rsidR="003E1A75" w:rsidRPr="001B72C3" w:rsidRDefault="007E6B20" w:rsidP="000946E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1B72C3">
        <w:rPr>
          <w:rFonts w:ascii="Arial Narrow" w:hAnsi="Arial Narrow"/>
        </w:rPr>
        <w:t xml:space="preserve">Condition </w:t>
      </w:r>
      <w:r w:rsidR="003E1A75" w:rsidRPr="001B72C3">
        <w:rPr>
          <w:rFonts w:ascii="Arial Narrow" w:hAnsi="Arial Narrow"/>
        </w:rPr>
        <w:t xml:space="preserve">6.2.11.1  which </w:t>
      </w:r>
      <w:r w:rsidR="00406830" w:rsidRPr="001B72C3">
        <w:rPr>
          <w:rFonts w:ascii="Arial Narrow" w:hAnsi="Arial Narrow"/>
        </w:rPr>
        <w:t>provides as</w:t>
      </w:r>
      <w:r w:rsidR="003E1A75" w:rsidRPr="001B72C3">
        <w:rPr>
          <w:rFonts w:ascii="Arial Narrow" w:hAnsi="Arial Narrow"/>
        </w:rPr>
        <w:t xml:space="preserve"> follows:</w:t>
      </w:r>
    </w:p>
    <w:p w:rsidR="00406830" w:rsidRDefault="003E1A75" w:rsidP="000946E6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applicant must ensure that no construction camps, dumping or stockpile of construction material is allowed in or close to the wetlands and other watercourses. </w:t>
      </w:r>
    </w:p>
    <w:p w:rsidR="003E1A75" w:rsidRDefault="003E1A75" w:rsidP="000946E6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SANRAL has contravened this condition in that construction material was found stockpiled near the wetland. </w:t>
      </w:r>
      <w:r w:rsidR="00406830">
        <w:rPr>
          <w:rFonts w:ascii="Arial Narrow" w:hAnsi="Arial Narrow"/>
        </w:rPr>
        <w:t>The contravention was observed during the site visit by officials mentioned above and was also reported by the Environmental Control Officer</w:t>
      </w:r>
      <w:r w:rsidR="00827955">
        <w:rPr>
          <w:rFonts w:ascii="Arial Narrow" w:hAnsi="Arial Narrow"/>
        </w:rPr>
        <w:t xml:space="preserve"> (ECO)</w:t>
      </w:r>
      <w:r w:rsidR="00406830">
        <w:rPr>
          <w:rFonts w:ascii="Arial Narrow" w:hAnsi="Arial Narrow"/>
        </w:rPr>
        <w:t xml:space="preserve"> during the meeting of the Environmental Management Committee</w:t>
      </w:r>
      <w:r w:rsidR="00827955">
        <w:rPr>
          <w:rFonts w:ascii="Arial Narrow" w:hAnsi="Arial Narrow"/>
        </w:rPr>
        <w:t xml:space="preserve"> (EMC)</w:t>
      </w:r>
      <w:r w:rsidR="00406830">
        <w:rPr>
          <w:rFonts w:ascii="Arial Narrow" w:hAnsi="Arial Narrow"/>
        </w:rPr>
        <w:t xml:space="preserve"> held on the 14 February 2018.</w:t>
      </w:r>
    </w:p>
    <w:p w:rsidR="003E1A75" w:rsidRDefault="003E1A75" w:rsidP="000946E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Condition 6.2.12.3 which stipulates as follows:</w:t>
      </w:r>
    </w:p>
    <w:p w:rsidR="007E3B79" w:rsidRDefault="003E1A75" w:rsidP="000946E6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All rare, endangered and endemic species and species of conservation value in the road reserve must be translocate</w:t>
      </w:r>
      <w:r w:rsidR="00CC1161">
        <w:rPr>
          <w:rFonts w:ascii="Arial Narrow" w:hAnsi="Arial Narrow"/>
        </w:rPr>
        <w:t>d</w:t>
      </w:r>
      <w:r>
        <w:rPr>
          <w:rFonts w:ascii="Arial Narrow" w:hAnsi="Arial Narrow"/>
        </w:rPr>
        <w:t>,</w:t>
      </w:r>
      <w:r w:rsidR="00CC1161">
        <w:rPr>
          <w:rFonts w:ascii="Arial Narrow" w:hAnsi="Arial Narrow"/>
        </w:rPr>
        <w:t xml:space="preserve"> in close cooperation with South African National Biodiversity Institute </w:t>
      </w:r>
      <w:r w:rsidR="009469A1">
        <w:rPr>
          <w:rFonts w:ascii="Arial Narrow" w:hAnsi="Arial Narrow"/>
        </w:rPr>
        <w:t>(</w:t>
      </w:r>
      <w:r w:rsidR="00CC1161">
        <w:rPr>
          <w:rFonts w:ascii="Arial Narrow" w:hAnsi="Arial Narrow"/>
        </w:rPr>
        <w:t xml:space="preserve">formerly National Botanical Gardens), to a suitable nursery with the aim to be re-establish </w:t>
      </w:r>
      <w:r w:rsidR="00832B0C">
        <w:rPr>
          <w:rFonts w:ascii="Arial Narrow" w:hAnsi="Arial Narrow"/>
        </w:rPr>
        <w:t xml:space="preserve">them </w:t>
      </w:r>
      <w:r w:rsidR="00CC1161">
        <w:rPr>
          <w:rFonts w:ascii="Arial Narrow" w:hAnsi="Arial Narrow"/>
        </w:rPr>
        <w:t xml:space="preserve">in a </w:t>
      </w:r>
      <w:r w:rsidR="00832B0C">
        <w:rPr>
          <w:rFonts w:ascii="Arial Narrow" w:hAnsi="Arial Narrow"/>
        </w:rPr>
        <w:t>n</w:t>
      </w:r>
      <w:r w:rsidR="00CC1161">
        <w:rPr>
          <w:rFonts w:ascii="Arial Narrow" w:hAnsi="Arial Narrow"/>
        </w:rPr>
        <w:t xml:space="preserve">ational botanical garden that was is to </w:t>
      </w:r>
      <w:r w:rsidR="00EB1990">
        <w:rPr>
          <w:rFonts w:ascii="Arial Narrow" w:hAnsi="Arial Narrow"/>
        </w:rPr>
        <w:t xml:space="preserve">be </w:t>
      </w:r>
      <w:r w:rsidR="00CC1161">
        <w:rPr>
          <w:rFonts w:ascii="Arial Narrow" w:hAnsi="Arial Narrow"/>
        </w:rPr>
        <w:t>created in Pondoland Centr</w:t>
      </w:r>
      <w:r w:rsidR="007E3B79">
        <w:rPr>
          <w:rFonts w:ascii="Arial Narrow" w:hAnsi="Arial Narrow"/>
        </w:rPr>
        <w:t>e of Endemism or a</w:t>
      </w:r>
      <w:r w:rsidR="00832B0C">
        <w:rPr>
          <w:rFonts w:ascii="Arial Narrow" w:hAnsi="Arial Narrow"/>
        </w:rPr>
        <w:t xml:space="preserve"> </w:t>
      </w:r>
      <w:r w:rsidR="007E3B79">
        <w:rPr>
          <w:rFonts w:ascii="Arial Narrow" w:hAnsi="Arial Narrow"/>
        </w:rPr>
        <w:t>suitable exis</w:t>
      </w:r>
      <w:r w:rsidR="00CC1161">
        <w:rPr>
          <w:rFonts w:ascii="Arial Narrow" w:hAnsi="Arial Narrow"/>
        </w:rPr>
        <w:t>ting conservation area.</w:t>
      </w:r>
      <w:r>
        <w:rPr>
          <w:rFonts w:ascii="Arial Narrow" w:hAnsi="Arial Narrow"/>
        </w:rPr>
        <w:t xml:space="preserve"> </w:t>
      </w:r>
    </w:p>
    <w:p w:rsidR="00EB1990" w:rsidRDefault="00FF7AF3" w:rsidP="000946E6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SANRAL has removed the species en route to the Botanical garden.  </w:t>
      </w:r>
      <w:r w:rsidR="00827955">
        <w:rPr>
          <w:rFonts w:ascii="Arial Narrow" w:hAnsi="Arial Narrow"/>
        </w:rPr>
        <w:t xml:space="preserve">All the </w:t>
      </w:r>
      <w:r>
        <w:rPr>
          <w:rFonts w:ascii="Arial Narrow" w:hAnsi="Arial Narrow"/>
        </w:rPr>
        <w:t xml:space="preserve">endemic </w:t>
      </w:r>
      <w:r w:rsidR="00827955">
        <w:rPr>
          <w:rFonts w:ascii="Arial Narrow" w:hAnsi="Arial Narrow"/>
        </w:rPr>
        <w:t xml:space="preserve">species </w:t>
      </w:r>
      <w:r w:rsidR="007E3B79">
        <w:rPr>
          <w:rFonts w:ascii="Arial Narrow" w:hAnsi="Arial Narrow"/>
        </w:rPr>
        <w:t xml:space="preserve">that have been removed alongside the </w:t>
      </w:r>
      <w:r w:rsidR="00827955">
        <w:rPr>
          <w:rFonts w:ascii="Arial Narrow" w:hAnsi="Arial Narrow"/>
        </w:rPr>
        <w:t xml:space="preserve">hauling </w:t>
      </w:r>
      <w:r w:rsidR="007E3B79">
        <w:rPr>
          <w:rFonts w:ascii="Arial Narrow" w:hAnsi="Arial Narrow"/>
        </w:rPr>
        <w:t>road</w:t>
      </w:r>
      <w:r w:rsidR="00827955">
        <w:rPr>
          <w:rFonts w:ascii="Arial Narrow" w:hAnsi="Arial Narrow"/>
        </w:rPr>
        <w:t xml:space="preserve">s </w:t>
      </w:r>
      <w:r w:rsidR="00EB1990">
        <w:rPr>
          <w:rFonts w:ascii="Arial Narrow" w:hAnsi="Arial Narrow"/>
        </w:rPr>
        <w:t>are</w:t>
      </w:r>
      <w:r>
        <w:rPr>
          <w:rFonts w:ascii="Arial Narrow" w:hAnsi="Arial Narrow"/>
        </w:rPr>
        <w:t xml:space="preserve"> currently</w:t>
      </w:r>
      <w:r w:rsidR="00EB1990">
        <w:rPr>
          <w:rFonts w:ascii="Arial Narrow" w:hAnsi="Arial Narrow"/>
        </w:rPr>
        <w:t xml:space="preserve"> kept in</w:t>
      </w:r>
      <w:r w:rsidR="00CC1161">
        <w:rPr>
          <w:rFonts w:ascii="Arial Narrow" w:hAnsi="Arial Narrow"/>
        </w:rPr>
        <w:t xml:space="preserve"> temporary holding areas. </w:t>
      </w:r>
    </w:p>
    <w:p w:rsidR="00EB1990" w:rsidRDefault="00CC1161" w:rsidP="000946E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EB1990">
        <w:rPr>
          <w:rFonts w:ascii="Arial Narrow" w:hAnsi="Arial Narrow"/>
        </w:rPr>
        <w:t>Condition 6.2.</w:t>
      </w:r>
      <w:r w:rsidR="007E3B79" w:rsidRPr="00EB1990">
        <w:rPr>
          <w:rFonts w:ascii="Arial Narrow" w:hAnsi="Arial Narrow"/>
        </w:rPr>
        <w:t>7.1</w:t>
      </w:r>
      <w:r w:rsidR="00EB1990">
        <w:rPr>
          <w:rFonts w:ascii="Arial Narrow" w:hAnsi="Arial Narrow"/>
        </w:rPr>
        <w:t>.</w:t>
      </w:r>
      <w:r w:rsidR="007E3B79" w:rsidRPr="00EB1990">
        <w:rPr>
          <w:rFonts w:ascii="Arial Narrow" w:hAnsi="Arial Narrow"/>
        </w:rPr>
        <w:t xml:space="preserve"> </w:t>
      </w:r>
      <w:r w:rsidR="00EB1990" w:rsidRPr="00EB1990">
        <w:rPr>
          <w:rFonts w:ascii="Arial Narrow" w:hAnsi="Arial Narrow"/>
        </w:rPr>
        <w:t>SANRAL commenced with the construction without finalising the Biodiversity Offset Agreement</w:t>
      </w:r>
      <w:r w:rsidR="00FF7AF3">
        <w:rPr>
          <w:rFonts w:ascii="Arial Narrow" w:hAnsi="Arial Narrow"/>
        </w:rPr>
        <w:t xml:space="preserve"> resulting in the </w:t>
      </w:r>
      <w:r w:rsidR="00EB1990">
        <w:rPr>
          <w:rFonts w:ascii="Arial Narrow" w:hAnsi="Arial Narrow"/>
        </w:rPr>
        <w:t>Biodiversity Offset Agreement</w:t>
      </w:r>
      <w:r w:rsidR="00406830">
        <w:rPr>
          <w:rFonts w:ascii="Arial Narrow" w:hAnsi="Arial Narrow"/>
        </w:rPr>
        <w:t xml:space="preserve"> </w:t>
      </w:r>
      <w:r w:rsidR="00FF7AF3">
        <w:rPr>
          <w:rFonts w:ascii="Arial Narrow" w:hAnsi="Arial Narrow"/>
        </w:rPr>
        <w:t xml:space="preserve">being implemented </w:t>
      </w:r>
      <w:r w:rsidR="00406830">
        <w:rPr>
          <w:rFonts w:ascii="Arial Narrow" w:hAnsi="Arial Narrow"/>
        </w:rPr>
        <w:t>after it was signed by all relevant</w:t>
      </w:r>
      <w:r w:rsidR="00BB505D">
        <w:rPr>
          <w:rFonts w:ascii="Arial Narrow" w:hAnsi="Arial Narrow"/>
        </w:rPr>
        <w:t xml:space="preserve"> parties</w:t>
      </w:r>
      <w:r w:rsidR="00406830">
        <w:rPr>
          <w:rFonts w:ascii="Arial Narrow" w:hAnsi="Arial Narrow"/>
        </w:rPr>
        <w:t>.</w:t>
      </w:r>
      <w:r w:rsidR="00EB1990">
        <w:rPr>
          <w:rFonts w:ascii="Arial Narrow" w:hAnsi="Arial Narrow"/>
        </w:rPr>
        <w:t xml:space="preserve"> </w:t>
      </w:r>
    </w:p>
    <w:p w:rsidR="003E4D70" w:rsidRDefault="00FF7AF3" w:rsidP="000946E6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We will continue to monitor all these conditions stated above including those of other departments in order to ensure continuous full compliance at every stage.</w:t>
      </w:r>
    </w:p>
    <w:p w:rsidR="00D70341" w:rsidRDefault="00D70341" w:rsidP="009C1C35">
      <w:pPr>
        <w:tabs>
          <w:tab w:val="left" w:pos="6660"/>
        </w:tabs>
        <w:spacing w:line="360" w:lineRule="auto"/>
        <w:jc w:val="both"/>
        <w:rPr>
          <w:rFonts w:ascii="Arial Narrow" w:hAnsi="Arial Narrow"/>
          <w:b/>
          <w:lang w:val="af-ZA" w:eastAsia="en-ZA"/>
        </w:rPr>
      </w:pPr>
    </w:p>
    <w:p w:rsidR="00D70341" w:rsidRP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D70341" w:rsidRDefault="00D70341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BA1C8E">
      <w:pPr>
        <w:spacing w:line="360" w:lineRule="auto"/>
        <w:rPr>
          <w:rFonts w:ascii="Arial Narrow" w:hAnsi="Arial Narrow"/>
          <w:b/>
          <w:lang w:val="af-ZA" w:eastAsia="en-ZA"/>
        </w:rPr>
      </w:pPr>
    </w:p>
    <w:sectPr w:rsidR="004B26B7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E5" w:rsidRDefault="008541E5" w:rsidP="004F1BDF">
      <w:r>
        <w:separator/>
      </w:r>
    </w:p>
  </w:endnote>
  <w:endnote w:type="continuationSeparator" w:id="0">
    <w:p w:rsidR="008541E5" w:rsidRDefault="008541E5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5C" w:rsidRPr="00C37A66" w:rsidRDefault="007C765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161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NW168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E5" w:rsidRDefault="008541E5" w:rsidP="004F1BDF">
      <w:r>
        <w:separator/>
      </w:r>
    </w:p>
  </w:footnote>
  <w:footnote w:type="continuationSeparator" w:id="0">
    <w:p w:rsidR="008541E5" w:rsidRDefault="008541E5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8AB"/>
    <w:rsid w:val="0010720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57579"/>
    <w:rsid w:val="00163671"/>
    <w:rsid w:val="001734FC"/>
    <w:rsid w:val="001801F2"/>
    <w:rsid w:val="00180924"/>
    <w:rsid w:val="001828CC"/>
    <w:rsid w:val="00182CA5"/>
    <w:rsid w:val="00184658"/>
    <w:rsid w:val="00194A04"/>
    <w:rsid w:val="00194D0A"/>
    <w:rsid w:val="001B0214"/>
    <w:rsid w:val="001B2562"/>
    <w:rsid w:val="001B496E"/>
    <w:rsid w:val="001B72C3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3203A"/>
    <w:rsid w:val="003451BB"/>
    <w:rsid w:val="00350FD9"/>
    <w:rsid w:val="00361C68"/>
    <w:rsid w:val="003674A2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7C0C"/>
    <w:rsid w:val="003F315F"/>
    <w:rsid w:val="003F3B41"/>
    <w:rsid w:val="003F4ECA"/>
    <w:rsid w:val="003F767A"/>
    <w:rsid w:val="00400EBC"/>
    <w:rsid w:val="00401C59"/>
    <w:rsid w:val="00406830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C98"/>
    <w:rsid w:val="005F282A"/>
    <w:rsid w:val="005F29C7"/>
    <w:rsid w:val="005F2E28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765C"/>
    <w:rsid w:val="007D2B14"/>
    <w:rsid w:val="007E3B79"/>
    <w:rsid w:val="007E5495"/>
    <w:rsid w:val="007E55E6"/>
    <w:rsid w:val="007E6B20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2532"/>
    <w:rsid w:val="00853D53"/>
    <w:rsid w:val="008541E5"/>
    <w:rsid w:val="00855745"/>
    <w:rsid w:val="008558F0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242D"/>
    <w:rsid w:val="00A937F9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2234"/>
    <w:rsid w:val="00AD7D31"/>
    <w:rsid w:val="00AE6D7F"/>
    <w:rsid w:val="00AF46F5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7B53"/>
    <w:rsid w:val="00B722E6"/>
    <w:rsid w:val="00B747F2"/>
    <w:rsid w:val="00B76A17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096A"/>
    <w:rsid w:val="00D7158A"/>
    <w:rsid w:val="00D72007"/>
    <w:rsid w:val="00D727BA"/>
    <w:rsid w:val="00D86B11"/>
    <w:rsid w:val="00D95043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F0322"/>
    <w:rsid w:val="00EF087A"/>
    <w:rsid w:val="00F0147C"/>
    <w:rsid w:val="00F12838"/>
    <w:rsid w:val="00F20C08"/>
    <w:rsid w:val="00F246DC"/>
    <w:rsid w:val="00F2715C"/>
    <w:rsid w:val="00F33C17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CDA0-B651-4882-AC83-CF3E278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2018-03-22T13:16:00Z</cp:lastPrinted>
  <dcterms:created xsi:type="dcterms:W3CDTF">2018-04-12T10:51:00Z</dcterms:created>
  <dcterms:modified xsi:type="dcterms:W3CDTF">2018-04-12T10:51:00Z</dcterms:modified>
</cp:coreProperties>
</file>