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3E" w:rsidRPr="006D7B63" w:rsidRDefault="00F5413E">
      <w:pPr>
        <w:rPr>
          <w:rFonts w:ascii="Times New Roman" w:hAnsi="Times New Roman"/>
          <w:b/>
          <w:sz w:val="24"/>
          <w:szCs w:val="24"/>
        </w:rPr>
      </w:pPr>
      <w:r w:rsidRPr="006D7B63">
        <w:rPr>
          <w:rFonts w:ascii="Times New Roman" w:hAnsi="Times New Roman"/>
          <w:b/>
          <w:sz w:val="24"/>
          <w:szCs w:val="24"/>
        </w:rPr>
        <w:t>NATIONAL ASSEMBLY</w:t>
      </w:r>
    </w:p>
    <w:p w:rsidR="00F5413E" w:rsidRPr="006D7B63" w:rsidRDefault="00F5413E">
      <w:pPr>
        <w:rPr>
          <w:rFonts w:ascii="Times New Roman" w:hAnsi="Times New Roman"/>
          <w:b/>
          <w:sz w:val="24"/>
          <w:szCs w:val="24"/>
        </w:rPr>
      </w:pPr>
    </w:p>
    <w:p w:rsidR="00F5413E" w:rsidRPr="006D7B63" w:rsidRDefault="00F5413E">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F5413E" w:rsidRPr="006D7B63" w:rsidRDefault="00F5413E">
      <w:pPr>
        <w:rPr>
          <w:rFonts w:ascii="Times New Roman" w:hAnsi="Times New Roman"/>
          <w:b/>
          <w:sz w:val="24"/>
          <w:szCs w:val="24"/>
        </w:rPr>
      </w:pPr>
    </w:p>
    <w:p w:rsidR="00F5413E" w:rsidRPr="006D7B63" w:rsidRDefault="00F5413E">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1605</w:t>
      </w:r>
    </w:p>
    <w:p w:rsidR="00F5413E" w:rsidRPr="006D7B63" w:rsidRDefault="00F5413E">
      <w:pPr>
        <w:rPr>
          <w:rFonts w:ascii="Times New Roman" w:hAnsi="Times New Roman"/>
          <w:b/>
          <w:sz w:val="24"/>
          <w:szCs w:val="24"/>
        </w:rPr>
      </w:pPr>
    </w:p>
    <w:p w:rsidR="00F5413E" w:rsidRPr="006D7B63" w:rsidRDefault="00F5413E">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08/05</w:t>
      </w:r>
      <w:r w:rsidRPr="006D7B63">
        <w:rPr>
          <w:rFonts w:ascii="Times New Roman" w:hAnsi="Times New Roman"/>
          <w:b/>
          <w:sz w:val="24"/>
          <w:szCs w:val="24"/>
          <w:u w:val="single"/>
        </w:rPr>
        <w:t>/2015</w:t>
      </w:r>
    </w:p>
    <w:p w:rsidR="00F5413E" w:rsidRDefault="00F5413E">
      <w:pPr>
        <w:rPr>
          <w:rFonts w:ascii="Times New Roman" w:hAnsi="Times New Roman"/>
          <w:b/>
          <w:sz w:val="24"/>
          <w:szCs w:val="24"/>
          <w:u w:val="single"/>
        </w:rPr>
      </w:pPr>
      <w:r>
        <w:rPr>
          <w:rFonts w:ascii="Times New Roman" w:hAnsi="Times New Roman"/>
          <w:b/>
          <w:sz w:val="24"/>
          <w:szCs w:val="24"/>
          <w:u w:val="single"/>
        </w:rPr>
        <w:t>INTERNAL QUESTION PAPER: 13</w:t>
      </w:r>
      <w:r w:rsidRPr="006D7B63">
        <w:rPr>
          <w:rFonts w:ascii="Times New Roman" w:hAnsi="Times New Roman"/>
          <w:b/>
          <w:sz w:val="24"/>
          <w:szCs w:val="24"/>
          <w:u w:val="single"/>
        </w:rPr>
        <w:t>/2015</w:t>
      </w:r>
    </w:p>
    <w:p w:rsidR="00F5413E" w:rsidRPr="00203018" w:rsidRDefault="00F5413E" w:rsidP="00203018">
      <w:pPr>
        <w:spacing w:before="100" w:beforeAutospacing="1" w:after="100" w:afterAutospacing="1" w:line="240" w:lineRule="auto"/>
        <w:ind w:left="1134" w:hanging="992"/>
        <w:jc w:val="both"/>
        <w:rPr>
          <w:rFonts w:ascii="Times New Roman" w:hAnsi="Times New Roman"/>
          <w:b/>
          <w:sz w:val="24"/>
          <w:szCs w:val="24"/>
          <w:lang w:val="en-US"/>
        </w:rPr>
      </w:pPr>
      <w:r w:rsidRPr="00203018">
        <w:rPr>
          <w:rFonts w:ascii="Times New Roman" w:hAnsi="Times New Roman"/>
          <w:b/>
          <w:sz w:val="24"/>
          <w:szCs w:val="24"/>
          <w:lang w:val="en-US"/>
        </w:rPr>
        <w:t>1605.</w:t>
      </w:r>
      <w:r w:rsidRPr="00203018">
        <w:rPr>
          <w:rFonts w:ascii="Times New Roman" w:hAnsi="Times New Roman"/>
          <w:b/>
          <w:sz w:val="24"/>
          <w:szCs w:val="24"/>
          <w:lang w:val="en-US"/>
        </w:rPr>
        <w:tab/>
        <w:t>Ms H S Boshoff (DA) to ask the Minister of Basic Education:</w:t>
      </w:r>
    </w:p>
    <w:p w:rsidR="00F5413E" w:rsidRPr="00203018" w:rsidRDefault="00F5413E" w:rsidP="00203018">
      <w:pPr>
        <w:spacing w:before="100" w:beforeAutospacing="1" w:after="100" w:afterAutospacing="1" w:line="240" w:lineRule="auto"/>
        <w:ind w:left="1701" w:hanging="567"/>
        <w:jc w:val="both"/>
        <w:outlineLvl w:val="0"/>
        <w:rPr>
          <w:rFonts w:ascii="Times New Roman" w:hAnsi="Times New Roman"/>
          <w:sz w:val="24"/>
          <w:szCs w:val="24"/>
        </w:rPr>
      </w:pPr>
      <w:r w:rsidRPr="00203018">
        <w:rPr>
          <w:rFonts w:ascii="Times New Roman" w:hAnsi="Times New Roman"/>
          <w:sz w:val="24"/>
          <w:szCs w:val="24"/>
          <w:lang w:val="en-US"/>
        </w:rPr>
        <w:t>(1)</w:t>
      </w:r>
      <w:r w:rsidRPr="00203018">
        <w:rPr>
          <w:rFonts w:ascii="Times New Roman" w:hAnsi="Times New Roman"/>
          <w:sz w:val="24"/>
          <w:szCs w:val="24"/>
          <w:lang w:val="en-US"/>
        </w:rPr>
        <w:tab/>
        <w:t xml:space="preserve">(a) </w:t>
      </w:r>
      <w:r w:rsidRPr="00203018">
        <w:rPr>
          <w:rFonts w:ascii="Times New Roman" w:hAnsi="Times New Roman"/>
          <w:sz w:val="24"/>
          <w:szCs w:val="24"/>
        </w:rPr>
        <w:t>How many schools were full-service schools and (b) what amount was spent to revamp these schools to provide full services in each province for the (i) 2013-14 and (ii) 2014-15 financial years;</w:t>
      </w:r>
    </w:p>
    <w:p w:rsidR="00F5413E" w:rsidRPr="00203018" w:rsidRDefault="00F5413E" w:rsidP="00203018">
      <w:pPr>
        <w:spacing w:before="100" w:beforeAutospacing="1" w:after="100" w:afterAutospacing="1" w:line="240" w:lineRule="auto"/>
        <w:ind w:left="1701" w:hanging="567"/>
        <w:jc w:val="both"/>
        <w:outlineLvl w:val="0"/>
        <w:rPr>
          <w:rFonts w:ascii="Times New Roman" w:hAnsi="Times New Roman"/>
          <w:sz w:val="24"/>
          <w:szCs w:val="24"/>
        </w:rPr>
      </w:pPr>
      <w:r w:rsidRPr="00203018">
        <w:rPr>
          <w:rFonts w:ascii="Times New Roman" w:hAnsi="Times New Roman"/>
          <w:sz w:val="24"/>
          <w:szCs w:val="24"/>
          <w:lang w:val="en-US"/>
        </w:rPr>
        <w:t>(2)</w:t>
      </w:r>
      <w:r w:rsidRPr="00203018">
        <w:rPr>
          <w:rFonts w:ascii="Times New Roman" w:hAnsi="Times New Roman"/>
          <w:sz w:val="24"/>
          <w:szCs w:val="24"/>
          <w:lang w:val="en-US"/>
        </w:rPr>
        <w:tab/>
        <w:t xml:space="preserve">(a) </w:t>
      </w:r>
      <w:r w:rsidRPr="00203018">
        <w:rPr>
          <w:rFonts w:ascii="Times New Roman" w:hAnsi="Times New Roman"/>
          <w:sz w:val="24"/>
          <w:szCs w:val="24"/>
        </w:rPr>
        <w:t>what is the number of learners with (i) physical disabilities and (ii) other special needs and (b) how many learners of each category have been placed in (i) schools for learners with special needs and (ii) full-service schools in each province;</w:t>
      </w:r>
    </w:p>
    <w:p w:rsidR="00F5413E" w:rsidRPr="00203018" w:rsidRDefault="00F5413E" w:rsidP="00203018">
      <w:pPr>
        <w:spacing w:before="100" w:beforeAutospacing="1" w:after="100" w:afterAutospacing="1" w:line="240" w:lineRule="auto"/>
        <w:ind w:left="1701" w:hanging="567"/>
        <w:jc w:val="both"/>
        <w:outlineLvl w:val="0"/>
        <w:rPr>
          <w:rFonts w:ascii="Times New Roman" w:hAnsi="Times New Roman"/>
          <w:sz w:val="24"/>
          <w:szCs w:val="24"/>
        </w:rPr>
      </w:pPr>
      <w:r w:rsidRPr="00203018">
        <w:rPr>
          <w:rFonts w:ascii="Times New Roman" w:hAnsi="Times New Roman"/>
          <w:sz w:val="24"/>
          <w:szCs w:val="24"/>
        </w:rPr>
        <w:t>(3)</w:t>
      </w:r>
      <w:r w:rsidRPr="00203018">
        <w:rPr>
          <w:rFonts w:ascii="Times New Roman" w:hAnsi="Times New Roman"/>
          <w:sz w:val="24"/>
          <w:szCs w:val="24"/>
        </w:rPr>
        <w:tab/>
        <w:t>how many teachers in (a) schools for learners with special needs and (b) full-service schools have been trained in special needs teaching methods in each province;</w:t>
      </w:r>
    </w:p>
    <w:p w:rsidR="00F5413E" w:rsidRPr="00203018" w:rsidRDefault="00F5413E" w:rsidP="00203018">
      <w:pPr>
        <w:spacing w:before="100" w:beforeAutospacing="1" w:after="100" w:afterAutospacing="1" w:line="240" w:lineRule="auto"/>
        <w:ind w:left="1701" w:hanging="567"/>
        <w:jc w:val="both"/>
        <w:outlineLvl w:val="0"/>
        <w:rPr>
          <w:rFonts w:ascii="Times New Roman" w:hAnsi="Times New Roman"/>
          <w:sz w:val="20"/>
          <w:szCs w:val="20"/>
          <w:lang w:val="en-US"/>
        </w:rPr>
      </w:pPr>
      <w:r w:rsidRPr="00203018">
        <w:rPr>
          <w:rFonts w:ascii="Times New Roman" w:hAnsi="Times New Roman"/>
          <w:sz w:val="24"/>
          <w:szCs w:val="24"/>
        </w:rPr>
        <w:t>(4)</w:t>
      </w:r>
      <w:r w:rsidRPr="00203018">
        <w:rPr>
          <w:rFonts w:ascii="Times New Roman" w:hAnsi="Times New Roman"/>
          <w:sz w:val="24"/>
          <w:szCs w:val="24"/>
        </w:rPr>
        <w:tab/>
        <w:t>what are the (a) targets, (b) time frames and (c) targets achieved with reference to the establishment of (i) schools for learners with special needs and (ii) full-service schools in education districts in each province for the (aa) 2013-14 and (bb) 2014-15 financial years</w:t>
      </w:r>
      <w:r w:rsidRPr="00203018">
        <w:rPr>
          <w:rFonts w:ascii="Times New Roman" w:hAnsi="Times New Roman"/>
          <w:sz w:val="24"/>
          <w:szCs w:val="24"/>
          <w:lang w:val="en-US"/>
        </w:rPr>
        <w:t>?</w:t>
      </w:r>
      <w:r w:rsidRPr="00203018">
        <w:rPr>
          <w:rFonts w:ascii="Times New Roman" w:hAnsi="Times New Roman"/>
          <w:sz w:val="24"/>
          <w:szCs w:val="24"/>
          <w:lang w:val="en-US"/>
        </w:rPr>
        <w:tab/>
      </w:r>
      <w:r w:rsidRPr="00203018">
        <w:rPr>
          <w:rFonts w:ascii="Times New Roman" w:hAnsi="Times New Roman"/>
          <w:sz w:val="20"/>
          <w:szCs w:val="20"/>
          <w:lang w:val="en-US"/>
        </w:rPr>
        <w:t>NW1822E</w:t>
      </w:r>
    </w:p>
    <w:p w:rsidR="00F5413E" w:rsidRPr="006D7B63" w:rsidRDefault="00F5413E">
      <w:pPr>
        <w:rPr>
          <w:rFonts w:ascii="Times New Roman" w:hAnsi="Times New Roman"/>
          <w:sz w:val="28"/>
          <w:szCs w:val="28"/>
        </w:rPr>
      </w:pPr>
    </w:p>
    <w:p w:rsidR="00F5413E" w:rsidRPr="00020D30" w:rsidRDefault="00F5413E" w:rsidP="00BE04B3">
      <w:pPr>
        <w:rPr>
          <w:rFonts w:ascii="Arial" w:hAnsi="Arial" w:cs="Arial"/>
          <w:b/>
        </w:rPr>
      </w:pPr>
      <w:r w:rsidRPr="00020D30">
        <w:rPr>
          <w:rFonts w:ascii="Arial" w:hAnsi="Arial" w:cs="Arial"/>
          <w:b/>
        </w:rPr>
        <w:t>RESPONSE:</w:t>
      </w:r>
    </w:p>
    <w:p w:rsidR="00F5413E" w:rsidRPr="00020D30" w:rsidRDefault="00F5413E" w:rsidP="00BE04B3">
      <w:pPr>
        <w:pStyle w:val="ListParagraph"/>
        <w:numPr>
          <w:ilvl w:val="0"/>
          <w:numId w:val="1"/>
        </w:numPr>
        <w:spacing w:before="240" w:after="240"/>
        <w:ind w:left="567" w:hanging="567"/>
        <w:contextualSpacing w:val="0"/>
        <w:jc w:val="both"/>
        <w:rPr>
          <w:rFonts w:ascii="Arial" w:hAnsi="Arial" w:cs="Arial"/>
        </w:rPr>
      </w:pPr>
      <w:r w:rsidRPr="00020D30">
        <w:rPr>
          <w:rFonts w:ascii="Arial" w:hAnsi="Arial" w:cs="Arial"/>
        </w:rPr>
        <w:t xml:space="preserve">In May 2015 the number of </w:t>
      </w:r>
      <w:r>
        <w:rPr>
          <w:rFonts w:ascii="Arial" w:hAnsi="Arial" w:cs="Arial"/>
        </w:rPr>
        <w:t>Full-S</w:t>
      </w:r>
      <w:r w:rsidRPr="00020D30">
        <w:rPr>
          <w:rFonts w:ascii="Arial" w:hAnsi="Arial" w:cs="Arial"/>
        </w:rPr>
        <w:t xml:space="preserve">ervice schools in the country stood at a total of 793. The total amount spent to revamp the schools to provide a full range of support services is not available for all provinces for the respective reporting years. According to reports received from four of the nine provinces the total amount spent in (i) 2013 – 2014 was </w:t>
      </w:r>
      <w:r w:rsidRPr="00020D30">
        <w:rPr>
          <w:rFonts w:ascii="Arial" w:hAnsi="Arial" w:cs="Arial"/>
          <w:bCs/>
          <w:lang w:val="en-US"/>
        </w:rPr>
        <w:t xml:space="preserve">R71 763 000 and in </w:t>
      </w:r>
      <w:r w:rsidRPr="00020D30">
        <w:rPr>
          <w:rFonts w:ascii="Arial" w:hAnsi="Arial" w:cs="Arial"/>
        </w:rPr>
        <w:t>(ii) 2014 – 2015</w:t>
      </w:r>
      <w:r>
        <w:rPr>
          <w:rFonts w:ascii="Arial" w:hAnsi="Arial" w:cs="Arial"/>
        </w:rPr>
        <w:t>,</w:t>
      </w:r>
      <w:r w:rsidRPr="00020D30">
        <w:rPr>
          <w:rFonts w:ascii="Arial" w:hAnsi="Arial" w:cs="Arial"/>
        </w:rPr>
        <w:t xml:space="preserve"> R73 189 000 (Table 1 below gives a breakdown by Provincial Education Department).</w:t>
      </w:r>
    </w:p>
    <w:p w:rsidR="00F5413E" w:rsidRPr="00020D30" w:rsidRDefault="00F5413E" w:rsidP="00BE04B3">
      <w:pPr>
        <w:ind w:left="567" w:hanging="567"/>
        <w:jc w:val="both"/>
        <w:rPr>
          <w:rFonts w:ascii="Arial" w:hAnsi="Arial" w:cs="Arial"/>
          <w:b/>
        </w:rPr>
      </w:pPr>
      <w:r w:rsidRPr="00020D30">
        <w:rPr>
          <w:rFonts w:ascii="Arial" w:hAnsi="Arial" w:cs="Arial"/>
          <w:lang w:val="en-US"/>
        </w:rPr>
        <w:t>(2)</w:t>
      </w:r>
      <w:r w:rsidRPr="00020D30">
        <w:rPr>
          <w:rFonts w:ascii="Arial" w:hAnsi="Arial" w:cs="Arial"/>
          <w:lang w:val="en-US"/>
        </w:rPr>
        <w:tab/>
        <w:t>The number (a) of</w:t>
      </w:r>
      <w:r w:rsidRPr="00020D30">
        <w:rPr>
          <w:rFonts w:ascii="Arial" w:hAnsi="Arial" w:cs="Arial"/>
        </w:rPr>
        <w:t xml:space="preserve"> learners with (i) physical disabilities and (ii) other special needs enrolled in Full-Service Schools in 2014 w</w:t>
      </w:r>
      <w:r>
        <w:rPr>
          <w:rFonts w:ascii="Arial" w:hAnsi="Arial" w:cs="Arial"/>
        </w:rPr>
        <w:t>as</w:t>
      </w:r>
      <w:r w:rsidRPr="00020D30">
        <w:rPr>
          <w:rFonts w:ascii="Arial" w:hAnsi="Arial" w:cs="Arial"/>
        </w:rPr>
        <w:t xml:space="preserve"> 19</w:t>
      </w:r>
      <w:r>
        <w:rPr>
          <w:rFonts w:ascii="Arial" w:hAnsi="Arial" w:cs="Arial"/>
        </w:rPr>
        <w:t xml:space="preserve"> </w:t>
      </w:r>
      <w:r w:rsidRPr="00020D30">
        <w:rPr>
          <w:rFonts w:ascii="Arial" w:hAnsi="Arial" w:cs="Arial"/>
        </w:rPr>
        <w:t>735. Comprehensive disaggregated statistics on enrolment by category of disability are not available. This data will become available as the Policy on Screening, Identification, Assessment and Support (SIAS) is incrementally rolled out, commencing with Special and Full-Service Schools in 2015 to 2016.</w:t>
      </w:r>
    </w:p>
    <w:p w:rsidR="00F5413E" w:rsidRPr="00020D30" w:rsidRDefault="00F5413E" w:rsidP="00BE04B3">
      <w:pPr>
        <w:rPr>
          <w:rFonts w:ascii="Arial" w:hAnsi="Arial" w:cs="Arial"/>
          <w:b/>
        </w:rPr>
      </w:pPr>
      <w:r w:rsidRPr="00020D30">
        <w:rPr>
          <w:rFonts w:ascii="Arial" w:hAnsi="Arial" w:cs="Arial"/>
          <w:b/>
        </w:rPr>
        <w:t>Table 1: The table below provides statistics related to Full-Service Schools: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1"/>
        <w:gridCol w:w="1431"/>
        <w:gridCol w:w="2107"/>
        <w:gridCol w:w="2118"/>
        <w:gridCol w:w="2115"/>
      </w:tblGrid>
      <w:tr w:rsidR="00F5413E" w:rsidRPr="00E546F9" w:rsidTr="00CB5C59">
        <w:trPr>
          <w:trHeight w:val="765"/>
        </w:trPr>
        <w:tc>
          <w:tcPr>
            <w:tcW w:w="796" w:type="pct"/>
            <w:shd w:val="clear" w:color="auto" w:fill="D9D9D9"/>
          </w:tcPr>
          <w:p w:rsidR="00F5413E" w:rsidRPr="00426599" w:rsidRDefault="00F5413E" w:rsidP="00CB5C59">
            <w:pPr>
              <w:spacing w:after="0" w:line="240" w:lineRule="auto"/>
              <w:rPr>
                <w:rFonts w:ascii="Arial" w:hAnsi="Arial" w:cs="Arial"/>
                <w:b/>
                <w:color w:val="000000"/>
                <w:sz w:val="20"/>
                <w:szCs w:val="20"/>
                <w:lang w:val="en-US"/>
              </w:rPr>
            </w:pPr>
            <w:r w:rsidRPr="00426599">
              <w:rPr>
                <w:rFonts w:ascii="Arial" w:hAnsi="Arial" w:cs="Arial"/>
                <w:b/>
                <w:color w:val="000000"/>
                <w:sz w:val="20"/>
                <w:szCs w:val="20"/>
                <w:lang w:val="en-US"/>
              </w:rPr>
              <w:t>Province</w:t>
            </w:r>
          </w:p>
        </w:tc>
        <w:tc>
          <w:tcPr>
            <w:tcW w:w="774" w:type="pct"/>
            <w:shd w:val="clear" w:color="auto" w:fill="D9D9D9"/>
          </w:tcPr>
          <w:p w:rsidR="00F5413E" w:rsidRPr="00426599" w:rsidRDefault="00F5413E" w:rsidP="00CB5C59">
            <w:pPr>
              <w:spacing w:after="0" w:line="240" w:lineRule="auto"/>
              <w:rPr>
                <w:rFonts w:ascii="Arial" w:hAnsi="Arial" w:cs="Arial"/>
                <w:b/>
                <w:color w:val="000000"/>
                <w:sz w:val="20"/>
                <w:szCs w:val="20"/>
                <w:lang w:val="en-US"/>
              </w:rPr>
            </w:pPr>
            <w:r w:rsidRPr="00426599">
              <w:rPr>
                <w:rFonts w:ascii="Arial" w:hAnsi="Arial" w:cs="Arial"/>
                <w:b/>
                <w:color w:val="000000"/>
                <w:sz w:val="20"/>
                <w:szCs w:val="20"/>
                <w:lang w:val="en-US"/>
              </w:rPr>
              <w:t xml:space="preserve">Number of Full Service Schools </w:t>
            </w:r>
          </w:p>
        </w:tc>
        <w:tc>
          <w:tcPr>
            <w:tcW w:w="1140" w:type="pct"/>
            <w:shd w:val="clear" w:color="auto" w:fill="D9D9D9"/>
          </w:tcPr>
          <w:p w:rsidR="00F5413E" w:rsidRPr="00426599" w:rsidRDefault="00F5413E" w:rsidP="00CB5C59">
            <w:pPr>
              <w:spacing w:after="0" w:line="240" w:lineRule="auto"/>
              <w:rPr>
                <w:rFonts w:ascii="Arial" w:hAnsi="Arial" w:cs="Arial"/>
                <w:b/>
                <w:color w:val="000000"/>
                <w:sz w:val="20"/>
                <w:szCs w:val="20"/>
                <w:lang w:val="en-US"/>
              </w:rPr>
            </w:pPr>
            <w:r w:rsidRPr="00426599">
              <w:rPr>
                <w:rFonts w:ascii="Arial" w:hAnsi="Arial" w:cs="Arial"/>
                <w:b/>
                <w:color w:val="000000"/>
                <w:sz w:val="20"/>
                <w:szCs w:val="20"/>
                <w:lang w:val="en-US"/>
              </w:rPr>
              <w:t>Expenditure in 2013/14</w:t>
            </w:r>
          </w:p>
          <w:p w:rsidR="00F5413E" w:rsidRPr="00426599" w:rsidRDefault="00F5413E" w:rsidP="00CB5C59">
            <w:pPr>
              <w:spacing w:after="0" w:line="240" w:lineRule="auto"/>
              <w:rPr>
                <w:rFonts w:ascii="Arial" w:hAnsi="Arial" w:cs="Arial"/>
                <w:b/>
                <w:color w:val="000000"/>
                <w:sz w:val="20"/>
                <w:szCs w:val="20"/>
                <w:lang w:val="en-US"/>
              </w:rPr>
            </w:pPr>
            <w:r w:rsidRPr="00426599">
              <w:rPr>
                <w:rFonts w:ascii="Arial" w:hAnsi="Arial" w:cs="Arial"/>
                <w:b/>
                <w:color w:val="000000"/>
                <w:sz w:val="20"/>
                <w:szCs w:val="20"/>
                <w:lang w:val="en-US"/>
              </w:rPr>
              <w:t>R’000</w:t>
            </w:r>
          </w:p>
        </w:tc>
        <w:tc>
          <w:tcPr>
            <w:tcW w:w="1146" w:type="pct"/>
            <w:shd w:val="clear" w:color="auto" w:fill="D9D9D9"/>
          </w:tcPr>
          <w:p w:rsidR="00F5413E" w:rsidRPr="00426599" w:rsidRDefault="00F5413E" w:rsidP="00CB5C59">
            <w:pPr>
              <w:spacing w:after="0" w:line="240" w:lineRule="auto"/>
              <w:rPr>
                <w:rFonts w:ascii="Arial" w:hAnsi="Arial" w:cs="Arial"/>
                <w:b/>
                <w:color w:val="000000"/>
                <w:sz w:val="20"/>
                <w:szCs w:val="20"/>
                <w:lang w:val="en-US"/>
              </w:rPr>
            </w:pPr>
            <w:r w:rsidRPr="00426599">
              <w:rPr>
                <w:rFonts w:ascii="Arial" w:hAnsi="Arial" w:cs="Arial"/>
                <w:b/>
                <w:color w:val="000000"/>
                <w:sz w:val="20"/>
                <w:szCs w:val="20"/>
                <w:lang w:val="en-US"/>
              </w:rPr>
              <w:t>Expenditure in 2014/15</w:t>
            </w:r>
          </w:p>
          <w:p w:rsidR="00F5413E" w:rsidRPr="00426599" w:rsidRDefault="00F5413E" w:rsidP="00CB5C59">
            <w:pPr>
              <w:spacing w:after="0" w:line="240" w:lineRule="auto"/>
              <w:rPr>
                <w:rFonts w:ascii="Arial" w:hAnsi="Arial" w:cs="Arial"/>
                <w:b/>
                <w:color w:val="000000"/>
                <w:sz w:val="20"/>
                <w:szCs w:val="20"/>
                <w:lang w:val="en-US"/>
              </w:rPr>
            </w:pPr>
            <w:r w:rsidRPr="00426599">
              <w:rPr>
                <w:rFonts w:ascii="Arial" w:hAnsi="Arial" w:cs="Arial"/>
                <w:b/>
                <w:color w:val="000000"/>
                <w:sz w:val="20"/>
                <w:szCs w:val="20"/>
                <w:lang w:val="en-US"/>
              </w:rPr>
              <w:t>R’000</w:t>
            </w:r>
          </w:p>
        </w:tc>
        <w:tc>
          <w:tcPr>
            <w:tcW w:w="1144" w:type="pct"/>
            <w:shd w:val="clear" w:color="auto" w:fill="D9D9D9"/>
          </w:tcPr>
          <w:p w:rsidR="00F5413E" w:rsidRPr="00426599" w:rsidRDefault="00F5413E" w:rsidP="00CB5C59">
            <w:pPr>
              <w:spacing w:after="0" w:line="240" w:lineRule="auto"/>
              <w:rPr>
                <w:rFonts w:ascii="Arial" w:hAnsi="Arial" w:cs="Arial"/>
                <w:b/>
                <w:color w:val="000000"/>
                <w:sz w:val="20"/>
                <w:szCs w:val="20"/>
                <w:lang w:val="en-US"/>
              </w:rPr>
            </w:pPr>
            <w:r w:rsidRPr="00426599">
              <w:rPr>
                <w:rFonts w:ascii="Arial" w:hAnsi="Arial" w:cs="Arial"/>
                <w:b/>
                <w:color w:val="000000"/>
                <w:sz w:val="20"/>
                <w:szCs w:val="20"/>
                <w:lang w:val="en-US"/>
              </w:rPr>
              <w:t>Number of learners with special needs (including learners with physical and sensory disabilities)</w:t>
            </w:r>
          </w:p>
        </w:tc>
      </w:tr>
      <w:tr w:rsidR="00F5413E" w:rsidRPr="00E546F9" w:rsidTr="00CB5C59">
        <w:trPr>
          <w:trHeight w:val="510"/>
        </w:trPr>
        <w:tc>
          <w:tcPr>
            <w:tcW w:w="796" w:type="pct"/>
            <w:shd w:val="clear" w:color="auto" w:fill="D9D9D9"/>
          </w:tcPr>
          <w:p w:rsidR="00F5413E" w:rsidRPr="00426599" w:rsidRDefault="00F5413E" w:rsidP="00CB5C59">
            <w:pPr>
              <w:spacing w:after="0" w:line="240" w:lineRule="auto"/>
              <w:rPr>
                <w:rFonts w:ascii="Arial" w:hAnsi="Arial" w:cs="Arial"/>
                <w:color w:val="000000"/>
                <w:sz w:val="20"/>
                <w:szCs w:val="20"/>
                <w:lang w:val="en-US"/>
              </w:rPr>
            </w:pPr>
            <w:r w:rsidRPr="00426599">
              <w:rPr>
                <w:rFonts w:ascii="Arial" w:hAnsi="Arial" w:cs="Arial"/>
                <w:color w:val="000000"/>
                <w:sz w:val="20"/>
                <w:szCs w:val="20"/>
                <w:lang w:val="en-US"/>
              </w:rPr>
              <w:t>EC</w:t>
            </w:r>
          </w:p>
        </w:tc>
        <w:tc>
          <w:tcPr>
            <w:tcW w:w="774"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 26</w:t>
            </w:r>
          </w:p>
        </w:tc>
        <w:tc>
          <w:tcPr>
            <w:tcW w:w="1140" w:type="pct"/>
            <w:shd w:val="clear" w:color="auto" w:fill="D8D8D8"/>
          </w:tcPr>
          <w:p w:rsidR="00F5413E" w:rsidRPr="00426599" w:rsidRDefault="00F5413E" w:rsidP="00CB5C59">
            <w:pPr>
              <w:spacing w:after="0" w:line="240" w:lineRule="auto"/>
              <w:jc w:val="right"/>
              <w:rPr>
                <w:rFonts w:ascii="Arial" w:hAnsi="Arial" w:cs="Arial"/>
                <w:bCs/>
                <w:sz w:val="20"/>
                <w:szCs w:val="20"/>
                <w:lang w:val="en-US"/>
              </w:rPr>
            </w:pPr>
            <w:r w:rsidRPr="00426599">
              <w:rPr>
                <w:rFonts w:ascii="Arial" w:hAnsi="Arial" w:cs="Arial"/>
                <w:bCs/>
                <w:sz w:val="20"/>
                <w:szCs w:val="20"/>
                <w:lang w:val="en-US"/>
              </w:rPr>
              <w:t xml:space="preserve">R 45 336 </w:t>
            </w:r>
          </w:p>
        </w:tc>
        <w:tc>
          <w:tcPr>
            <w:tcW w:w="1146" w:type="pct"/>
            <w:shd w:val="clear" w:color="auto" w:fill="D8D8D8"/>
          </w:tcPr>
          <w:p w:rsidR="00F5413E" w:rsidRPr="00426599" w:rsidRDefault="00F5413E" w:rsidP="00CB5C59">
            <w:pPr>
              <w:spacing w:after="0" w:line="240" w:lineRule="auto"/>
              <w:jc w:val="right"/>
              <w:rPr>
                <w:rFonts w:ascii="Arial" w:hAnsi="Arial" w:cs="Arial"/>
                <w:bCs/>
                <w:sz w:val="20"/>
                <w:szCs w:val="20"/>
                <w:lang w:val="en-US"/>
              </w:rPr>
            </w:pPr>
            <w:r>
              <w:rPr>
                <w:rFonts w:ascii="Arial" w:hAnsi="Arial" w:cs="Arial"/>
                <w:bCs/>
                <w:sz w:val="20"/>
                <w:szCs w:val="20"/>
                <w:lang w:val="en-US"/>
              </w:rPr>
              <w:t>R</w:t>
            </w:r>
            <w:r w:rsidRPr="00426599">
              <w:rPr>
                <w:rFonts w:ascii="Arial" w:hAnsi="Arial" w:cs="Arial"/>
                <w:bCs/>
                <w:sz w:val="20"/>
                <w:szCs w:val="20"/>
                <w:lang w:val="en-US"/>
              </w:rPr>
              <w:t>620</w:t>
            </w:r>
          </w:p>
        </w:tc>
        <w:tc>
          <w:tcPr>
            <w:tcW w:w="1144" w:type="pct"/>
            <w:shd w:val="clear" w:color="auto" w:fill="D8D8D8"/>
          </w:tcPr>
          <w:p w:rsidR="00F5413E" w:rsidRPr="00426599" w:rsidRDefault="00F5413E" w:rsidP="00CB5C59">
            <w:pPr>
              <w:spacing w:after="0" w:line="240" w:lineRule="auto"/>
              <w:jc w:val="right"/>
              <w:rPr>
                <w:rFonts w:ascii="Arial" w:hAnsi="Arial" w:cs="Arial"/>
                <w:bCs/>
                <w:sz w:val="20"/>
                <w:szCs w:val="20"/>
                <w:lang w:val="en-US"/>
              </w:rPr>
            </w:pPr>
            <w:r w:rsidRPr="00426599">
              <w:rPr>
                <w:rFonts w:ascii="Arial" w:hAnsi="Arial" w:cs="Arial"/>
                <w:bCs/>
                <w:sz w:val="20"/>
                <w:szCs w:val="20"/>
                <w:lang w:val="en-US"/>
              </w:rPr>
              <w:t>2358</w:t>
            </w:r>
          </w:p>
        </w:tc>
      </w:tr>
      <w:tr w:rsidR="00F5413E" w:rsidRPr="00E546F9" w:rsidTr="00CB5C59">
        <w:trPr>
          <w:trHeight w:val="510"/>
        </w:trPr>
        <w:tc>
          <w:tcPr>
            <w:tcW w:w="796" w:type="pct"/>
            <w:shd w:val="clear" w:color="auto" w:fill="D9D9D9"/>
          </w:tcPr>
          <w:p w:rsidR="00F5413E" w:rsidRPr="00426599" w:rsidRDefault="00F5413E" w:rsidP="00CB5C59">
            <w:pPr>
              <w:spacing w:after="0" w:line="240" w:lineRule="auto"/>
              <w:rPr>
                <w:rFonts w:ascii="Arial" w:hAnsi="Arial" w:cs="Arial"/>
                <w:color w:val="000000"/>
                <w:sz w:val="20"/>
                <w:szCs w:val="20"/>
                <w:lang w:val="en-US"/>
              </w:rPr>
            </w:pPr>
            <w:r w:rsidRPr="00426599">
              <w:rPr>
                <w:rFonts w:ascii="Arial" w:hAnsi="Arial" w:cs="Arial"/>
                <w:color w:val="000000"/>
                <w:sz w:val="20"/>
                <w:szCs w:val="20"/>
                <w:lang w:val="en-US"/>
              </w:rPr>
              <w:t>FS</w:t>
            </w:r>
          </w:p>
        </w:tc>
        <w:tc>
          <w:tcPr>
            <w:tcW w:w="774" w:type="pct"/>
          </w:tcPr>
          <w:p w:rsidR="00F5413E" w:rsidRPr="00426599" w:rsidRDefault="00F5413E" w:rsidP="00CB5C59">
            <w:pPr>
              <w:spacing w:after="0" w:line="240" w:lineRule="auto"/>
              <w:jc w:val="right"/>
              <w:rPr>
                <w:rFonts w:ascii="Arial" w:hAnsi="Arial" w:cs="Arial"/>
                <w:bCs/>
                <w:sz w:val="20"/>
                <w:szCs w:val="20"/>
                <w:lang w:val="en-US"/>
              </w:rPr>
            </w:pPr>
            <w:r w:rsidRPr="00426599">
              <w:rPr>
                <w:rFonts w:ascii="Arial" w:hAnsi="Arial" w:cs="Arial"/>
                <w:bCs/>
                <w:sz w:val="20"/>
                <w:szCs w:val="20"/>
                <w:lang w:val="en-US"/>
              </w:rPr>
              <w:t>134</w:t>
            </w:r>
          </w:p>
        </w:tc>
        <w:tc>
          <w:tcPr>
            <w:tcW w:w="1140"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w:t>
            </w:r>
          </w:p>
        </w:tc>
        <w:tc>
          <w:tcPr>
            <w:tcW w:w="1146"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w:t>
            </w:r>
          </w:p>
        </w:tc>
        <w:tc>
          <w:tcPr>
            <w:tcW w:w="1144"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1835</w:t>
            </w:r>
          </w:p>
        </w:tc>
      </w:tr>
      <w:tr w:rsidR="00F5413E" w:rsidRPr="00E546F9" w:rsidTr="00CB5C59">
        <w:trPr>
          <w:trHeight w:val="510"/>
        </w:trPr>
        <w:tc>
          <w:tcPr>
            <w:tcW w:w="796" w:type="pct"/>
            <w:shd w:val="clear" w:color="auto" w:fill="D9D9D9"/>
          </w:tcPr>
          <w:p w:rsidR="00F5413E" w:rsidRPr="00426599" w:rsidRDefault="00F5413E" w:rsidP="00CB5C59">
            <w:pPr>
              <w:spacing w:after="0" w:line="240" w:lineRule="auto"/>
              <w:rPr>
                <w:rFonts w:ascii="Arial" w:hAnsi="Arial" w:cs="Arial"/>
                <w:color w:val="000000"/>
                <w:sz w:val="20"/>
                <w:szCs w:val="20"/>
                <w:lang w:val="en-US"/>
              </w:rPr>
            </w:pPr>
            <w:r w:rsidRPr="00426599">
              <w:rPr>
                <w:rFonts w:ascii="Arial" w:hAnsi="Arial" w:cs="Arial"/>
                <w:color w:val="000000"/>
                <w:sz w:val="20"/>
                <w:szCs w:val="20"/>
                <w:lang w:val="en-US"/>
              </w:rPr>
              <w:t>GT</w:t>
            </w:r>
          </w:p>
        </w:tc>
        <w:tc>
          <w:tcPr>
            <w:tcW w:w="774"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74</w:t>
            </w:r>
          </w:p>
        </w:tc>
        <w:tc>
          <w:tcPr>
            <w:tcW w:w="1140"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R7 054-</w:t>
            </w:r>
          </w:p>
        </w:tc>
        <w:tc>
          <w:tcPr>
            <w:tcW w:w="1146"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Pr>
                <w:rFonts w:ascii="Arial" w:hAnsi="Arial" w:cs="Arial"/>
                <w:sz w:val="20"/>
                <w:szCs w:val="20"/>
                <w:lang w:val="en-US"/>
              </w:rPr>
              <w:t>R9 100</w:t>
            </w:r>
          </w:p>
        </w:tc>
        <w:tc>
          <w:tcPr>
            <w:tcW w:w="1144"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4310</w:t>
            </w:r>
          </w:p>
        </w:tc>
      </w:tr>
      <w:tr w:rsidR="00F5413E" w:rsidRPr="00E546F9" w:rsidTr="00CB5C59">
        <w:trPr>
          <w:trHeight w:val="510"/>
        </w:trPr>
        <w:tc>
          <w:tcPr>
            <w:tcW w:w="796" w:type="pct"/>
            <w:shd w:val="clear" w:color="auto" w:fill="D9D9D9"/>
          </w:tcPr>
          <w:p w:rsidR="00F5413E" w:rsidRPr="00426599" w:rsidRDefault="00F5413E" w:rsidP="00CB5C59">
            <w:pPr>
              <w:spacing w:after="0" w:line="240" w:lineRule="auto"/>
              <w:rPr>
                <w:rFonts w:ascii="Arial" w:hAnsi="Arial" w:cs="Arial"/>
                <w:color w:val="000000"/>
                <w:sz w:val="20"/>
                <w:szCs w:val="20"/>
                <w:lang w:val="en-US"/>
              </w:rPr>
            </w:pPr>
            <w:r w:rsidRPr="00426599">
              <w:rPr>
                <w:rFonts w:ascii="Arial" w:hAnsi="Arial" w:cs="Arial"/>
                <w:color w:val="000000"/>
                <w:sz w:val="20"/>
                <w:szCs w:val="20"/>
                <w:lang w:val="en-US"/>
              </w:rPr>
              <w:t>KZN</w:t>
            </w:r>
          </w:p>
        </w:tc>
        <w:tc>
          <w:tcPr>
            <w:tcW w:w="774"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101</w:t>
            </w:r>
          </w:p>
        </w:tc>
        <w:tc>
          <w:tcPr>
            <w:tcW w:w="1140"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w:t>
            </w:r>
          </w:p>
        </w:tc>
        <w:tc>
          <w:tcPr>
            <w:tcW w:w="1146" w:type="pct"/>
          </w:tcPr>
          <w:p w:rsidR="00F5413E" w:rsidRPr="00426599" w:rsidRDefault="00F5413E" w:rsidP="00CB5C59">
            <w:pPr>
              <w:spacing w:after="0" w:line="240" w:lineRule="auto"/>
              <w:jc w:val="right"/>
              <w:rPr>
                <w:rFonts w:ascii="Arial" w:hAnsi="Arial" w:cs="Arial"/>
                <w:sz w:val="20"/>
                <w:szCs w:val="20"/>
                <w:lang w:val="en-US"/>
              </w:rPr>
            </w:pPr>
            <w:r>
              <w:rPr>
                <w:rFonts w:ascii="Arial" w:hAnsi="Arial" w:cs="Arial"/>
                <w:sz w:val="20"/>
                <w:szCs w:val="20"/>
                <w:lang w:val="en-US"/>
              </w:rPr>
              <w:t>R</w:t>
            </w:r>
            <w:r w:rsidRPr="00426599">
              <w:rPr>
                <w:rFonts w:ascii="Arial" w:hAnsi="Arial" w:cs="Arial"/>
                <w:sz w:val="20"/>
                <w:szCs w:val="20"/>
                <w:lang w:val="en-US"/>
              </w:rPr>
              <w:t>1 377</w:t>
            </w:r>
          </w:p>
        </w:tc>
        <w:tc>
          <w:tcPr>
            <w:tcW w:w="1144"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4295</w:t>
            </w:r>
          </w:p>
        </w:tc>
      </w:tr>
      <w:tr w:rsidR="00F5413E" w:rsidRPr="00E546F9" w:rsidTr="00CB5C59">
        <w:trPr>
          <w:trHeight w:val="510"/>
        </w:trPr>
        <w:tc>
          <w:tcPr>
            <w:tcW w:w="796" w:type="pct"/>
            <w:shd w:val="clear" w:color="auto" w:fill="D9D9D9"/>
          </w:tcPr>
          <w:p w:rsidR="00F5413E" w:rsidRPr="00426599" w:rsidRDefault="00F5413E" w:rsidP="00CB5C59">
            <w:pPr>
              <w:spacing w:after="0" w:line="240" w:lineRule="auto"/>
              <w:rPr>
                <w:rFonts w:ascii="Arial" w:hAnsi="Arial" w:cs="Arial"/>
                <w:color w:val="000000"/>
                <w:sz w:val="20"/>
                <w:szCs w:val="20"/>
                <w:lang w:val="en-US"/>
              </w:rPr>
            </w:pPr>
            <w:r w:rsidRPr="00426599">
              <w:rPr>
                <w:rFonts w:ascii="Arial" w:hAnsi="Arial" w:cs="Arial"/>
                <w:color w:val="000000"/>
                <w:sz w:val="20"/>
                <w:szCs w:val="20"/>
                <w:lang w:val="en-US"/>
              </w:rPr>
              <w:t>LP</w:t>
            </w:r>
          </w:p>
        </w:tc>
        <w:tc>
          <w:tcPr>
            <w:tcW w:w="774"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17</w:t>
            </w:r>
          </w:p>
        </w:tc>
        <w:tc>
          <w:tcPr>
            <w:tcW w:w="1140"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w:t>
            </w:r>
          </w:p>
        </w:tc>
        <w:tc>
          <w:tcPr>
            <w:tcW w:w="1146"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w:t>
            </w:r>
          </w:p>
        </w:tc>
        <w:tc>
          <w:tcPr>
            <w:tcW w:w="1144"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w:t>
            </w:r>
          </w:p>
        </w:tc>
      </w:tr>
      <w:tr w:rsidR="00F5413E" w:rsidRPr="00E546F9" w:rsidTr="00CB5C59">
        <w:trPr>
          <w:trHeight w:val="510"/>
        </w:trPr>
        <w:tc>
          <w:tcPr>
            <w:tcW w:w="796" w:type="pct"/>
            <w:shd w:val="clear" w:color="auto" w:fill="D9D9D9"/>
          </w:tcPr>
          <w:p w:rsidR="00F5413E" w:rsidRPr="00426599" w:rsidRDefault="00F5413E" w:rsidP="00CB5C59">
            <w:pPr>
              <w:spacing w:after="0" w:line="240" w:lineRule="auto"/>
              <w:rPr>
                <w:rFonts w:ascii="Arial" w:hAnsi="Arial" w:cs="Arial"/>
                <w:color w:val="000000"/>
                <w:sz w:val="20"/>
                <w:szCs w:val="20"/>
                <w:lang w:val="en-US"/>
              </w:rPr>
            </w:pPr>
            <w:r w:rsidRPr="00426599">
              <w:rPr>
                <w:rFonts w:ascii="Arial" w:hAnsi="Arial" w:cs="Arial"/>
                <w:color w:val="000000"/>
                <w:sz w:val="20"/>
                <w:szCs w:val="20"/>
                <w:lang w:val="en-US"/>
              </w:rPr>
              <w:t>MP</w:t>
            </w:r>
          </w:p>
        </w:tc>
        <w:tc>
          <w:tcPr>
            <w:tcW w:w="774" w:type="pct"/>
          </w:tcPr>
          <w:p w:rsidR="00F5413E" w:rsidRPr="00E546F9" w:rsidRDefault="00F5413E" w:rsidP="00CB5C59">
            <w:pPr>
              <w:spacing w:after="0" w:line="240" w:lineRule="auto"/>
              <w:jc w:val="right"/>
              <w:rPr>
                <w:rFonts w:ascii="Arial" w:hAnsi="Arial" w:cs="Arial"/>
                <w:sz w:val="20"/>
                <w:szCs w:val="20"/>
                <w:lang w:val="en-US"/>
              </w:rPr>
            </w:pPr>
            <w:r w:rsidRPr="00E546F9">
              <w:rPr>
                <w:rFonts w:ascii="Arial" w:hAnsi="Arial" w:cs="Arial"/>
                <w:sz w:val="20"/>
                <w:szCs w:val="20"/>
                <w:lang w:val="en-US"/>
              </w:rPr>
              <w:t> 140</w:t>
            </w:r>
          </w:p>
        </w:tc>
        <w:tc>
          <w:tcPr>
            <w:tcW w:w="1140" w:type="pct"/>
          </w:tcPr>
          <w:p w:rsidR="00F5413E" w:rsidRPr="00E546F9" w:rsidRDefault="00F5413E" w:rsidP="00CB5C59">
            <w:pPr>
              <w:spacing w:after="0" w:line="240" w:lineRule="auto"/>
              <w:jc w:val="right"/>
              <w:rPr>
                <w:rFonts w:ascii="Arial" w:hAnsi="Arial" w:cs="Arial"/>
                <w:sz w:val="20"/>
                <w:szCs w:val="20"/>
                <w:lang w:val="en-US"/>
              </w:rPr>
            </w:pPr>
            <w:r w:rsidRPr="00E546F9">
              <w:rPr>
                <w:rFonts w:ascii="Arial" w:hAnsi="Arial" w:cs="Arial"/>
                <w:sz w:val="20"/>
                <w:szCs w:val="20"/>
                <w:lang w:val="en-US"/>
              </w:rPr>
              <w:t>R690</w:t>
            </w:r>
          </w:p>
        </w:tc>
        <w:tc>
          <w:tcPr>
            <w:tcW w:w="1146" w:type="pct"/>
          </w:tcPr>
          <w:p w:rsidR="00F5413E" w:rsidRPr="00E546F9" w:rsidRDefault="00F5413E" w:rsidP="00CB5C59">
            <w:pPr>
              <w:spacing w:after="0" w:line="240" w:lineRule="auto"/>
              <w:jc w:val="right"/>
              <w:rPr>
                <w:rFonts w:ascii="Arial" w:hAnsi="Arial" w:cs="Arial"/>
                <w:sz w:val="20"/>
                <w:szCs w:val="20"/>
                <w:lang w:val="en-US"/>
              </w:rPr>
            </w:pPr>
            <w:r w:rsidRPr="00E546F9">
              <w:rPr>
                <w:rFonts w:ascii="Arial" w:hAnsi="Arial" w:cs="Arial"/>
                <w:sz w:val="20"/>
                <w:szCs w:val="20"/>
                <w:lang w:val="en-US"/>
              </w:rPr>
              <w:t>3,500</w:t>
            </w:r>
          </w:p>
        </w:tc>
        <w:tc>
          <w:tcPr>
            <w:tcW w:w="1144" w:type="pct"/>
          </w:tcPr>
          <w:p w:rsidR="00F5413E" w:rsidRPr="00E546F9" w:rsidRDefault="00F5413E" w:rsidP="00CB5C59">
            <w:pPr>
              <w:spacing w:after="0" w:line="240" w:lineRule="auto"/>
              <w:jc w:val="right"/>
              <w:rPr>
                <w:rFonts w:ascii="Arial" w:hAnsi="Arial" w:cs="Arial"/>
                <w:sz w:val="20"/>
                <w:szCs w:val="20"/>
                <w:lang w:val="en-US"/>
              </w:rPr>
            </w:pPr>
            <w:r w:rsidRPr="00E546F9">
              <w:rPr>
                <w:rFonts w:ascii="Arial" w:hAnsi="Arial" w:cs="Arial"/>
                <w:sz w:val="20"/>
                <w:szCs w:val="20"/>
                <w:lang w:val="en-US"/>
              </w:rPr>
              <w:t>3195</w:t>
            </w:r>
          </w:p>
        </w:tc>
      </w:tr>
      <w:tr w:rsidR="00F5413E" w:rsidRPr="00E546F9" w:rsidTr="00CB5C59">
        <w:trPr>
          <w:trHeight w:val="510"/>
        </w:trPr>
        <w:tc>
          <w:tcPr>
            <w:tcW w:w="796" w:type="pct"/>
            <w:shd w:val="clear" w:color="auto" w:fill="D9D9D9"/>
          </w:tcPr>
          <w:p w:rsidR="00F5413E" w:rsidRPr="00426599" w:rsidRDefault="00F5413E" w:rsidP="00CB5C59">
            <w:pPr>
              <w:spacing w:after="0" w:line="240" w:lineRule="auto"/>
              <w:rPr>
                <w:rFonts w:ascii="Arial" w:hAnsi="Arial" w:cs="Arial"/>
                <w:color w:val="000000"/>
                <w:sz w:val="20"/>
                <w:szCs w:val="20"/>
                <w:lang w:val="en-US"/>
              </w:rPr>
            </w:pPr>
            <w:r w:rsidRPr="00426599">
              <w:rPr>
                <w:rFonts w:ascii="Arial" w:hAnsi="Arial" w:cs="Arial"/>
                <w:color w:val="000000"/>
                <w:sz w:val="20"/>
                <w:szCs w:val="20"/>
                <w:lang w:val="en-US"/>
              </w:rPr>
              <w:t>NC</w:t>
            </w:r>
          </w:p>
          <w:p w:rsidR="00F5413E" w:rsidRPr="00426599" w:rsidRDefault="00F5413E" w:rsidP="00CB5C59">
            <w:pPr>
              <w:spacing w:after="0" w:line="240" w:lineRule="auto"/>
              <w:rPr>
                <w:rFonts w:ascii="Arial" w:hAnsi="Arial" w:cs="Arial"/>
                <w:color w:val="000000"/>
                <w:sz w:val="20"/>
                <w:szCs w:val="20"/>
                <w:lang w:val="en-US"/>
              </w:rPr>
            </w:pPr>
          </w:p>
        </w:tc>
        <w:tc>
          <w:tcPr>
            <w:tcW w:w="774"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4</w:t>
            </w:r>
          </w:p>
        </w:tc>
        <w:tc>
          <w:tcPr>
            <w:tcW w:w="1140"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w:t>
            </w:r>
          </w:p>
        </w:tc>
        <w:tc>
          <w:tcPr>
            <w:tcW w:w="1146"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w:t>
            </w:r>
          </w:p>
        </w:tc>
        <w:tc>
          <w:tcPr>
            <w:tcW w:w="1144"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489</w:t>
            </w:r>
          </w:p>
        </w:tc>
      </w:tr>
      <w:tr w:rsidR="00F5413E" w:rsidRPr="00E546F9" w:rsidTr="00CB5C59">
        <w:trPr>
          <w:trHeight w:val="510"/>
        </w:trPr>
        <w:tc>
          <w:tcPr>
            <w:tcW w:w="796" w:type="pct"/>
            <w:shd w:val="clear" w:color="auto" w:fill="D9D9D9"/>
          </w:tcPr>
          <w:p w:rsidR="00F5413E" w:rsidRPr="00426599" w:rsidRDefault="00F5413E" w:rsidP="00CB5C59">
            <w:pPr>
              <w:spacing w:after="0" w:line="240" w:lineRule="auto"/>
              <w:rPr>
                <w:rFonts w:ascii="Arial" w:hAnsi="Arial" w:cs="Arial"/>
                <w:color w:val="000000"/>
                <w:sz w:val="20"/>
                <w:szCs w:val="20"/>
                <w:lang w:val="en-US"/>
              </w:rPr>
            </w:pPr>
            <w:r w:rsidRPr="00426599">
              <w:rPr>
                <w:rFonts w:ascii="Arial" w:hAnsi="Arial" w:cs="Arial"/>
                <w:color w:val="000000"/>
                <w:sz w:val="20"/>
                <w:szCs w:val="20"/>
                <w:lang w:val="en-US"/>
              </w:rPr>
              <w:t>NW</w:t>
            </w:r>
          </w:p>
        </w:tc>
        <w:tc>
          <w:tcPr>
            <w:tcW w:w="774"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150</w:t>
            </w:r>
          </w:p>
        </w:tc>
        <w:tc>
          <w:tcPr>
            <w:tcW w:w="1140"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R24,827 </w:t>
            </w:r>
          </w:p>
        </w:tc>
        <w:tc>
          <w:tcPr>
            <w:tcW w:w="1146"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R60,638</w:t>
            </w:r>
          </w:p>
        </w:tc>
        <w:tc>
          <w:tcPr>
            <w:tcW w:w="1144" w:type="pct"/>
            <w:shd w:val="clear" w:color="auto" w:fill="D8D8D8"/>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2618</w:t>
            </w:r>
          </w:p>
        </w:tc>
      </w:tr>
      <w:tr w:rsidR="00F5413E" w:rsidRPr="00E546F9" w:rsidTr="00CB5C59">
        <w:trPr>
          <w:trHeight w:val="510"/>
        </w:trPr>
        <w:tc>
          <w:tcPr>
            <w:tcW w:w="796" w:type="pct"/>
            <w:shd w:val="clear" w:color="auto" w:fill="D9D9D9"/>
          </w:tcPr>
          <w:p w:rsidR="00F5413E" w:rsidRPr="00426599" w:rsidRDefault="00F5413E" w:rsidP="00CB5C59">
            <w:pPr>
              <w:spacing w:after="0" w:line="240" w:lineRule="auto"/>
              <w:rPr>
                <w:rFonts w:ascii="Arial" w:hAnsi="Arial" w:cs="Arial"/>
                <w:color w:val="000000"/>
                <w:sz w:val="20"/>
                <w:szCs w:val="20"/>
                <w:lang w:val="en-US"/>
              </w:rPr>
            </w:pPr>
            <w:r w:rsidRPr="00426599">
              <w:rPr>
                <w:rFonts w:ascii="Arial" w:hAnsi="Arial" w:cs="Arial"/>
                <w:color w:val="000000"/>
                <w:sz w:val="20"/>
                <w:szCs w:val="20"/>
                <w:lang w:val="en-US"/>
              </w:rPr>
              <w:t>WC</w:t>
            </w:r>
          </w:p>
        </w:tc>
        <w:tc>
          <w:tcPr>
            <w:tcW w:w="774"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147</w:t>
            </w:r>
          </w:p>
        </w:tc>
        <w:tc>
          <w:tcPr>
            <w:tcW w:w="1140"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R910</w:t>
            </w:r>
          </w:p>
        </w:tc>
        <w:tc>
          <w:tcPr>
            <w:tcW w:w="1146"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w:t>
            </w:r>
          </w:p>
        </w:tc>
        <w:tc>
          <w:tcPr>
            <w:tcW w:w="1144" w:type="pct"/>
          </w:tcPr>
          <w:p w:rsidR="00F5413E" w:rsidRPr="00426599" w:rsidRDefault="00F5413E" w:rsidP="00CB5C59">
            <w:pPr>
              <w:spacing w:after="0" w:line="240" w:lineRule="auto"/>
              <w:jc w:val="right"/>
              <w:rPr>
                <w:rFonts w:ascii="Arial" w:hAnsi="Arial" w:cs="Arial"/>
                <w:sz w:val="20"/>
                <w:szCs w:val="20"/>
                <w:lang w:val="en-US"/>
              </w:rPr>
            </w:pPr>
            <w:r w:rsidRPr="00426599">
              <w:rPr>
                <w:rFonts w:ascii="Arial" w:hAnsi="Arial" w:cs="Arial"/>
                <w:sz w:val="20"/>
                <w:szCs w:val="20"/>
                <w:lang w:val="en-US"/>
              </w:rPr>
              <w:t>1720</w:t>
            </w:r>
          </w:p>
        </w:tc>
      </w:tr>
      <w:tr w:rsidR="00F5413E" w:rsidRPr="00E546F9" w:rsidTr="00CB5C59">
        <w:trPr>
          <w:trHeight w:val="300"/>
        </w:trPr>
        <w:tc>
          <w:tcPr>
            <w:tcW w:w="796" w:type="pct"/>
            <w:shd w:val="clear" w:color="auto" w:fill="D9D9D9"/>
          </w:tcPr>
          <w:p w:rsidR="00F5413E" w:rsidRPr="00426599" w:rsidRDefault="00F5413E" w:rsidP="00CB5C59">
            <w:pPr>
              <w:spacing w:after="0" w:line="240" w:lineRule="auto"/>
              <w:rPr>
                <w:rFonts w:ascii="Arial" w:hAnsi="Arial" w:cs="Arial"/>
                <w:color w:val="000000"/>
                <w:sz w:val="20"/>
                <w:szCs w:val="20"/>
                <w:lang w:val="en-US"/>
              </w:rPr>
            </w:pPr>
            <w:r w:rsidRPr="00426599">
              <w:rPr>
                <w:rFonts w:ascii="Arial" w:hAnsi="Arial" w:cs="Arial"/>
                <w:color w:val="000000"/>
                <w:sz w:val="20"/>
                <w:szCs w:val="20"/>
                <w:lang w:val="en-US"/>
              </w:rPr>
              <w:t>Total</w:t>
            </w:r>
          </w:p>
        </w:tc>
        <w:tc>
          <w:tcPr>
            <w:tcW w:w="774" w:type="pct"/>
            <w:shd w:val="clear" w:color="auto" w:fill="D8D8D8"/>
          </w:tcPr>
          <w:p w:rsidR="00F5413E" w:rsidRPr="00426599" w:rsidRDefault="00F5413E" w:rsidP="00CB5C59">
            <w:pPr>
              <w:spacing w:after="0" w:line="240" w:lineRule="auto"/>
              <w:jc w:val="right"/>
              <w:rPr>
                <w:rFonts w:ascii="Arial" w:hAnsi="Arial" w:cs="Arial"/>
                <w:b/>
                <w:bCs/>
                <w:sz w:val="20"/>
                <w:szCs w:val="20"/>
                <w:lang w:val="en-US"/>
              </w:rPr>
            </w:pPr>
            <w:r w:rsidRPr="00426599">
              <w:rPr>
                <w:rFonts w:ascii="Arial" w:hAnsi="Arial" w:cs="Arial"/>
                <w:b/>
                <w:bCs/>
                <w:sz w:val="20"/>
                <w:szCs w:val="20"/>
                <w:lang w:val="en-US"/>
              </w:rPr>
              <w:fldChar w:fldCharType="begin"/>
            </w:r>
            <w:r w:rsidRPr="00426599">
              <w:rPr>
                <w:rFonts w:ascii="Arial" w:hAnsi="Arial" w:cs="Arial"/>
                <w:b/>
                <w:bCs/>
                <w:sz w:val="20"/>
                <w:szCs w:val="20"/>
                <w:lang w:val="en-US"/>
              </w:rPr>
              <w:instrText xml:space="preserve"> =SUM(ABOVE) </w:instrText>
            </w:r>
            <w:r w:rsidRPr="00426599">
              <w:rPr>
                <w:rFonts w:ascii="Arial" w:hAnsi="Arial" w:cs="Arial"/>
                <w:b/>
                <w:bCs/>
                <w:sz w:val="20"/>
                <w:szCs w:val="20"/>
                <w:lang w:val="en-US"/>
              </w:rPr>
              <w:fldChar w:fldCharType="separate"/>
            </w:r>
            <w:r w:rsidRPr="00426599">
              <w:rPr>
                <w:rFonts w:ascii="Arial" w:hAnsi="Arial" w:cs="Arial"/>
                <w:b/>
                <w:bCs/>
                <w:noProof/>
                <w:sz w:val="20"/>
                <w:szCs w:val="20"/>
                <w:lang w:val="en-US"/>
              </w:rPr>
              <w:t>793</w:t>
            </w:r>
            <w:r w:rsidRPr="00426599">
              <w:rPr>
                <w:rFonts w:ascii="Arial" w:hAnsi="Arial" w:cs="Arial"/>
                <w:b/>
                <w:bCs/>
                <w:sz w:val="20"/>
                <w:szCs w:val="20"/>
                <w:lang w:val="en-US"/>
              </w:rPr>
              <w:fldChar w:fldCharType="end"/>
            </w:r>
          </w:p>
        </w:tc>
        <w:tc>
          <w:tcPr>
            <w:tcW w:w="1140" w:type="pct"/>
            <w:shd w:val="clear" w:color="auto" w:fill="D8D8D8"/>
          </w:tcPr>
          <w:p w:rsidR="00F5413E" w:rsidRPr="00426599" w:rsidRDefault="00F5413E" w:rsidP="00CB5C59">
            <w:pPr>
              <w:spacing w:after="0" w:line="240" w:lineRule="auto"/>
              <w:jc w:val="right"/>
              <w:rPr>
                <w:rFonts w:ascii="Arial" w:hAnsi="Arial" w:cs="Arial"/>
                <w:b/>
                <w:bCs/>
                <w:sz w:val="20"/>
                <w:szCs w:val="20"/>
                <w:lang w:val="en-US"/>
              </w:rPr>
            </w:pPr>
            <w:r w:rsidRPr="00426599">
              <w:rPr>
                <w:rFonts w:ascii="Arial" w:hAnsi="Arial" w:cs="Arial"/>
                <w:b/>
                <w:bCs/>
                <w:sz w:val="20"/>
                <w:szCs w:val="20"/>
                <w:lang w:val="en-US"/>
              </w:rPr>
              <w:t>R71 763</w:t>
            </w:r>
          </w:p>
        </w:tc>
        <w:tc>
          <w:tcPr>
            <w:tcW w:w="1146" w:type="pct"/>
            <w:shd w:val="clear" w:color="auto" w:fill="D8D8D8"/>
          </w:tcPr>
          <w:p w:rsidR="00F5413E" w:rsidRPr="00426599" w:rsidRDefault="00F5413E" w:rsidP="00CB5C59">
            <w:pPr>
              <w:spacing w:after="0" w:line="240" w:lineRule="auto"/>
              <w:jc w:val="right"/>
              <w:rPr>
                <w:rFonts w:ascii="Arial" w:hAnsi="Arial" w:cs="Arial"/>
                <w:b/>
                <w:bCs/>
                <w:sz w:val="20"/>
                <w:szCs w:val="20"/>
                <w:lang w:val="en-US"/>
              </w:rPr>
            </w:pPr>
            <w:r w:rsidRPr="00426599">
              <w:rPr>
                <w:rFonts w:ascii="Arial" w:hAnsi="Arial" w:cs="Arial"/>
                <w:b/>
                <w:bCs/>
                <w:sz w:val="20"/>
                <w:szCs w:val="20"/>
                <w:lang w:val="en-US"/>
              </w:rPr>
              <w:t>R73 189</w:t>
            </w:r>
          </w:p>
        </w:tc>
        <w:tc>
          <w:tcPr>
            <w:tcW w:w="1144" w:type="pct"/>
            <w:shd w:val="clear" w:color="auto" w:fill="D8D8D8"/>
          </w:tcPr>
          <w:p w:rsidR="00F5413E" w:rsidRPr="00426599" w:rsidRDefault="00F5413E" w:rsidP="00CB5C59">
            <w:pPr>
              <w:spacing w:after="0" w:line="240" w:lineRule="auto"/>
              <w:jc w:val="right"/>
              <w:rPr>
                <w:rFonts w:ascii="Arial" w:hAnsi="Arial" w:cs="Arial"/>
                <w:b/>
                <w:bCs/>
                <w:sz w:val="20"/>
                <w:szCs w:val="20"/>
                <w:lang w:val="en-US"/>
              </w:rPr>
            </w:pPr>
            <w:r w:rsidRPr="00426599">
              <w:rPr>
                <w:rFonts w:ascii="Arial" w:hAnsi="Arial" w:cs="Arial"/>
                <w:b/>
                <w:bCs/>
                <w:sz w:val="20"/>
                <w:szCs w:val="20"/>
                <w:lang w:val="en-US"/>
              </w:rPr>
              <w:t>19735</w:t>
            </w:r>
          </w:p>
        </w:tc>
      </w:tr>
    </w:tbl>
    <w:p w:rsidR="00F5413E" w:rsidRPr="00426599" w:rsidRDefault="00F5413E" w:rsidP="00BE04B3">
      <w:pPr>
        <w:spacing w:after="0" w:line="240" w:lineRule="auto"/>
        <w:ind w:left="1701" w:hanging="1843"/>
        <w:outlineLvl w:val="0"/>
        <w:rPr>
          <w:rFonts w:ascii="Arial" w:hAnsi="Arial" w:cs="Arial"/>
          <w:i/>
          <w:sz w:val="20"/>
          <w:szCs w:val="24"/>
        </w:rPr>
      </w:pPr>
      <w:r w:rsidRPr="00426599">
        <w:rPr>
          <w:rFonts w:ascii="Arial" w:hAnsi="Arial" w:cs="Arial"/>
          <w:i/>
          <w:sz w:val="20"/>
          <w:szCs w:val="24"/>
        </w:rPr>
        <w:t>Source: Reports submitted by PEDs in March 2015</w:t>
      </w:r>
    </w:p>
    <w:p w:rsidR="00F5413E" w:rsidRPr="00020D30" w:rsidRDefault="00F5413E" w:rsidP="00BE04B3">
      <w:pPr>
        <w:spacing w:before="100" w:beforeAutospacing="1" w:after="100" w:afterAutospacing="1" w:line="240" w:lineRule="auto"/>
        <w:jc w:val="both"/>
        <w:outlineLvl w:val="0"/>
        <w:rPr>
          <w:rFonts w:ascii="Arial" w:hAnsi="Arial" w:cs="Arial"/>
          <w:szCs w:val="24"/>
        </w:rPr>
      </w:pPr>
      <w:r w:rsidRPr="00020D30">
        <w:rPr>
          <w:rFonts w:ascii="Arial" w:hAnsi="Arial" w:cs="Arial"/>
          <w:szCs w:val="24"/>
        </w:rPr>
        <w:t xml:space="preserve">The number of learners with physical and other disabilities enrolled in </w:t>
      </w:r>
      <w:r>
        <w:rPr>
          <w:rFonts w:ascii="Arial" w:hAnsi="Arial" w:cs="Arial"/>
          <w:szCs w:val="24"/>
        </w:rPr>
        <w:t>Special S</w:t>
      </w:r>
      <w:r w:rsidRPr="00020D30">
        <w:rPr>
          <w:rFonts w:ascii="Arial" w:hAnsi="Arial" w:cs="Arial"/>
          <w:szCs w:val="24"/>
        </w:rPr>
        <w:t>chools respectively in 2013 and 2014 is provided in Table 2 below.</w:t>
      </w:r>
    </w:p>
    <w:p w:rsidR="00F5413E" w:rsidRPr="00020D30" w:rsidRDefault="00F5413E" w:rsidP="00BE04B3">
      <w:pPr>
        <w:spacing w:before="100" w:beforeAutospacing="1" w:after="100" w:afterAutospacing="1" w:line="240" w:lineRule="auto"/>
        <w:jc w:val="both"/>
        <w:outlineLvl w:val="0"/>
        <w:rPr>
          <w:rFonts w:ascii="Arial" w:hAnsi="Arial" w:cs="Arial"/>
          <w:b/>
          <w:szCs w:val="24"/>
        </w:rPr>
      </w:pPr>
      <w:r w:rsidRPr="00020D30">
        <w:rPr>
          <w:rFonts w:ascii="Arial" w:hAnsi="Arial" w:cs="Arial"/>
          <w:b/>
          <w:szCs w:val="24"/>
        </w:rPr>
        <w:t>Table 2: Enrolment in Special Schools in 2013 - 2014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7"/>
        <w:gridCol w:w="1355"/>
        <w:gridCol w:w="1669"/>
        <w:gridCol w:w="1671"/>
        <w:gridCol w:w="1669"/>
        <w:gridCol w:w="1671"/>
      </w:tblGrid>
      <w:tr w:rsidR="00F5413E" w:rsidRPr="00E546F9" w:rsidTr="00CB5C59">
        <w:trPr>
          <w:trHeight w:val="600"/>
        </w:trPr>
        <w:tc>
          <w:tcPr>
            <w:tcW w:w="653" w:type="pct"/>
            <w:shd w:val="clear" w:color="auto" w:fill="D9D9D9"/>
          </w:tcPr>
          <w:p w:rsidR="00F5413E" w:rsidRPr="00426599" w:rsidRDefault="00F5413E" w:rsidP="00CB5C59">
            <w:pPr>
              <w:spacing w:after="0" w:line="240" w:lineRule="auto"/>
              <w:rPr>
                <w:rFonts w:ascii="Arial" w:hAnsi="Arial" w:cs="Arial"/>
                <w:b/>
                <w:bCs/>
                <w:color w:val="000000"/>
                <w:sz w:val="20"/>
                <w:szCs w:val="20"/>
                <w:lang w:eastAsia="en-ZA"/>
              </w:rPr>
            </w:pPr>
            <w:r w:rsidRPr="00426599">
              <w:rPr>
                <w:rFonts w:ascii="Arial" w:hAnsi="Arial" w:cs="Arial"/>
                <w:b/>
                <w:bCs/>
                <w:color w:val="000000"/>
                <w:sz w:val="20"/>
                <w:szCs w:val="20"/>
                <w:lang w:eastAsia="en-ZA"/>
              </w:rPr>
              <w:t>Province</w:t>
            </w:r>
          </w:p>
        </w:tc>
        <w:tc>
          <w:tcPr>
            <w:tcW w:w="733" w:type="pct"/>
            <w:shd w:val="clear" w:color="auto" w:fill="D9D9D9"/>
          </w:tcPr>
          <w:p w:rsidR="00F5413E" w:rsidRPr="00426599" w:rsidRDefault="00F5413E" w:rsidP="00CB5C59">
            <w:pPr>
              <w:spacing w:after="0" w:line="240" w:lineRule="auto"/>
              <w:rPr>
                <w:rFonts w:ascii="Arial" w:hAnsi="Arial" w:cs="Arial"/>
                <w:b/>
                <w:bCs/>
                <w:color w:val="000000"/>
                <w:sz w:val="20"/>
                <w:szCs w:val="20"/>
                <w:lang w:eastAsia="en-ZA"/>
              </w:rPr>
            </w:pPr>
            <w:r w:rsidRPr="00426599">
              <w:rPr>
                <w:rFonts w:ascii="Arial" w:hAnsi="Arial" w:cs="Arial"/>
                <w:b/>
                <w:bCs/>
                <w:color w:val="000000"/>
                <w:sz w:val="20"/>
                <w:szCs w:val="20"/>
                <w:lang w:eastAsia="en-ZA"/>
              </w:rPr>
              <w:t>Number of Special Schools</w:t>
            </w:r>
          </w:p>
        </w:tc>
        <w:tc>
          <w:tcPr>
            <w:tcW w:w="903" w:type="pct"/>
            <w:shd w:val="clear" w:color="auto" w:fill="D9D9D9"/>
          </w:tcPr>
          <w:p w:rsidR="00F5413E" w:rsidRPr="00426599" w:rsidRDefault="00F5413E" w:rsidP="00CB5C59">
            <w:pPr>
              <w:spacing w:after="0" w:line="240" w:lineRule="auto"/>
              <w:rPr>
                <w:rFonts w:ascii="Arial" w:hAnsi="Arial" w:cs="Arial"/>
                <w:b/>
                <w:bCs/>
                <w:color w:val="000000"/>
                <w:sz w:val="20"/>
                <w:szCs w:val="20"/>
                <w:lang w:eastAsia="en-ZA"/>
              </w:rPr>
            </w:pPr>
            <w:r w:rsidRPr="00426599">
              <w:rPr>
                <w:rFonts w:ascii="Arial" w:hAnsi="Arial" w:cs="Arial"/>
                <w:b/>
                <w:bCs/>
                <w:color w:val="000000"/>
                <w:sz w:val="20"/>
                <w:szCs w:val="20"/>
                <w:lang w:eastAsia="en-ZA"/>
              </w:rPr>
              <w:t>Number of Learners with Physical Disabilities (including sensory disabilities) in 2013</w:t>
            </w:r>
          </w:p>
        </w:tc>
        <w:tc>
          <w:tcPr>
            <w:tcW w:w="904" w:type="pct"/>
            <w:shd w:val="clear" w:color="auto" w:fill="D9D9D9"/>
          </w:tcPr>
          <w:p w:rsidR="00F5413E" w:rsidRPr="00426599" w:rsidRDefault="00F5413E" w:rsidP="00CB5C59">
            <w:pPr>
              <w:spacing w:after="0" w:line="240" w:lineRule="auto"/>
              <w:rPr>
                <w:rFonts w:ascii="Arial" w:hAnsi="Arial" w:cs="Arial"/>
                <w:b/>
                <w:bCs/>
                <w:color w:val="000000"/>
                <w:sz w:val="20"/>
                <w:szCs w:val="20"/>
                <w:lang w:eastAsia="en-ZA"/>
              </w:rPr>
            </w:pPr>
            <w:r w:rsidRPr="00426599">
              <w:rPr>
                <w:rFonts w:ascii="Arial" w:hAnsi="Arial" w:cs="Arial"/>
                <w:b/>
                <w:bCs/>
                <w:color w:val="000000"/>
                <w:sz w:val="20"/>
                <w:szCs w:val="20"/>
                <w:lang w:eastAsia="en-ZA"/>
              </w:rPr>
              <w:t>Number of learners with other special needs in 2013</w:t>
            </w:r>
          </w:p>
        </w:tc>
        <w:tc>
          <w:tcPr>
            <w:tcW w:w="903" w:type="pct"/>
            <w:shd w:val="clear" w:color="auto" w:fill="D9D9D9"/>
          </w:tcPr>
          <w:p w:rsidR="00F5413E" w:rsidRPr="00426599" w:rsidRDefault="00F5413E" w:rsidP="00CB5C59">
            <w:pPr>
              <w:spacing w:after="0" w:line="240" w:lineRule="auto"/>
              <w:rPr>
                <w:rFonts w:ascii="Arial" w:hAnsi="Arial" w:cs="Arial"/>
                <w:b/>
                <w:bCs/>
                <w:color w:val="000000"/>
                <w:sz w:val="20"/>
                <w:szCs w:val="20"/>
                <w:lang w:eastAsia="en-ZA"/>
              </w:rPr>
            </w:pPr>
            <w:r w:rsidRPr="00426599">
              <w:rPr>
                <w:rFonts w:ascii="Arial" w:hAnsi="Arial" w:cs="Arial"/>
                <w:b/>
                <w:bCs/>
                <w:color w:val="000000"/>
                <w:sz w:val="20"/>
                <w:szCs w:val="20"/>
                <w:lang w:eastAsia="en-ZA"/>
              </w:rPr>
              <w:t>Number of Learners with Physical Disabilities (including sensory disabilities) in 2014</w:t>
            </w:r>
          </w:p>
        </w:tc>
        <w:tc>
          <w:tcPr>
            <w:tcW w:w="904" w:type="pct"/>
            <w:shd w:val="clear" w:color="auto" w:fill="D9D9D9"/>
          </w:tcPr>
          <w:p w:rsidR="00F5413E" w:rsidRPr="00426599" w:rsidRDefault="00F5413E" w:rsidP="00CB5C59">
            <w:pPr>
              <w:spacing w:after="0" w:line="240" w:lineRule="auto"/>
              <w:rPr>
                <w:rFonts w:ascii="Arial" w:hAnsi="Arial" w:cs="Arial"/>
                <w:b/>
                <w:bCs/>
                <w:color w:val="000000"/>
                <w:sz w:val="20"/>
                <w:szCs w:val="20"/>
                <w:lang w:eastAsia="en-ZA"/>
              </w:rPr>
            </w:pPr>
            <w:r w:rsidRPr="00426599">
              <w:rPr>
                <w:rFonts w:ascii="Arial" w:hAnsi="Arial" w:cs="Arial"/>
                <w:b/>
                <w:bCs/>
                <w:color w:val="000000"/>
                <w:sz w:val="20"/>
                <w:szCs w:val="20"/>
                <w:lang w:eastAsia="en-ZA"/>
              </w:rPr>
              <w:t>Number of learners with other special needs in 2014</w:t>
            </w:r>
          </w:p>
        </w:tc>
      </w:tr>
      <w:tr w:rsidR="00F5413E" w:rsidRPr="00E546F9" w:rsidTr="00CB5C59">
        <w:trPr>
          <w:trHeight w:val="300"/>
        </w:trPr>
        <w:tc>
          <w:tcPr>
            <w:tcW w:w="653" w:type="pct"/>
            <w:shd w:val="clear" w:color="auto" w:fill="D9D9D9"/>
            <w:noWrap/>
            <w:vAlign w:val="bottom"/>
          </w:tcPr>
          <w:p w:rsidR="00F5413E" w:rsidRPr="00426599" w:rsidRDefault="00F5413E" w:rsidP="00CB5C59">
            <w:pPr>
              <w:spacing w:after="0" w:line="240" w:lineRule="auto"/>
              <w:rPr>
                <w:rFonts w:ascii="Arial" w:hAnsi="Arial" w:cs="Arial"/>
                <w:bCs/>
                <w:color w:val="000000"/>
                <w:sz w:val="20"/>
                <w:szCs w:val="20"/>
                <w:lang w:eastAsia="en-ZA"/>
              </w:rPr>
            </w:pPr>
            <w:r w:rsidRPr="00426599">
              <w:rPr>
                <w:rFonts w:ascii="Arial" w:hAnsi="Arial" w:cs="Arial"/>
                <w:bCs/>
                <w:color w:val="000000"/>
                <w:sz w:val="20"/>
                <w:szCs w:val="20"/>
                <w:lang w:eastAsia="en-ZA"/>
              </w:rPr>
              <w:t>EC</w:t>
            </w:r>
          </w:p>
        </w:tc>
        <w:tc>
          <w:tcPr>
            <w:tcW w:w="73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42</w:t>
            </w:r>
          </w:p>
        </w:tc>
        <w:tc>
          <w:tcPr>
            <w:tcW w:w="90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2 406</w:t>
            </w:r>
          </w:p>
        </w:tc>
        <w:tc>
          <w:tcPr>
            <w:tcW w:w="904"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6 852</w:t>
            </w:r>
          </w:p>
        </w:tc>
        <w:tc>
          <w:tcPr>
            <w:tcW w:w="903"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2 276</w:t>
            </w:r>
          </w:p>
        </w:tc>
        <w:tc>
          <w:tcPr>
            <w:tcW w:w="904"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8546</w:t>
            </w:r>
          </w:p>
        </w:tc>
      </w:tr>
      <w:tr w:rsidR="00F5413E" w:rsidRPr="00E546F9" w:rsidTr="00CB5C59">
        <w:trPr>
          <w:trHeight w:val="300"/>
        </w:trPr>
        <w:tc>
          <w:tcPr>
            <w:tcW w:w="653" w:type="pct"/>
            <w:shd w:val="clear" w:color="auto" w:fill="D9D9D9"/>
            <w:noWrap/>
            <w:vAlign w:val="bottom"/>
          </w:tcPr>
          <w:p w:rsidR="00F5413E" w:rsidRPr="00426599" w:rsidRDefault="00F5413E" w:rsidP="00CB5C59">
            <w:pPr>
              <w:spacing w:after="0" w:line="240" w:lineRule="auto"/>
              <w:rPr>
                <w:rFonts w:ascii="Arial" w:hAnsi="Arial" w:cs="Arial"/>
                <w:bCs/>
                <w:color w:val="000000"/>
                <w:sz w:val="20"/>
                <w:szCs w:val="20"/>
                <w:lang w:eastAsia="en-ZA"/>
              </w:rPr>
            </w:pPr>
            <w:r w:rsidRPr="00426599">
              <w:rPr>
                <w:rFonts w:ascii="Arial" w:hAnsi="Arial" w:cs="Arial"/>
                <w:bCs/>
                <w:color w:val="000000"/>
                <w:sz w:val="20"/>
                <w:szCs w:val="20"/>
                <w:lang w:eastAsia="en-ZA"/>
              </w:rPr>
              <w:t>FS</w:t>
            </w:r>
          </w:p>
        </w:tc>
        <w:tc>
          <w:tcPr>
            <w:tcW w:w="73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21</w:t>
            </w:r>
          </w:p>
        </w:tc>
        <w:tc>
          <w:tcPr>
            <w:tcW w:w="90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1 584</w:t>
            </w:r>
          </w:p>
        </w:tc>
        <w:tc>
          <w:tcPr>
            <w:tcW w:w="904"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4 546</w:t>
            </w:r>
          </w:p>
        </w:tc>
        <w:tc>
          <w:tcPr>
            <w:tcW w:w="903"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1 487</w:t>
            </w:r>
          </w:p>
        </w:tc>
        <w:tc>
          <w:tcPr>
            <w:tcW w:w="904"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4 691</w:t>
            </w:r>
          </w:p>
        </w:tc>
      </w:tr>
      <w:tr w:rsidR="00F5413E" w:rsidRPr="00E546F9" w:rsidTr="00CB5C59">
        <w:trPr>
          <w:trHeight w:val="300"/>
        </w:trPr>
        <w:tc>
          <w:tcPr>
            <w:tcW w:w="653" w:type="pct"/>
            <w:shd w:val="clear" w:color="auto" w:fill="D9D9D9"/>
            <w:noWrap/>
            <w:vAlign w:val="bottom"/>
          </w:tcPr>
          <w:p w:rsidR="00F5413E" w:rsidRPr="00426599" w:rsidRDefault="00F5413E" w:rsidP="00CB5C59">
            <w:pPr>
              <w:spacing w:after="0" w:line="240" w:lineRule="auto"/>
              <w:rPr>
                <w:rFonts w:ascii="Arial" w:hAnsi="Arial" w:cs="Arial"/>
                <w:bCs/>
                <w:color w:val="000000"/>
                <w:sz w:val="20"/>
                <w:szCs w:val="20"/>
                <w:lang w:eastAsia="en-ZA"/>
              </w:rPr>
            </w:pPr>
            <w:r w:rsidRPr="00426599">
              <w:rPr>
                <w:rFonts w:ascii="Arial" w:hAnsi="Arial" w:cs="Arial"/>
                <w:bCs/>
                <w:color w:val="000000"/>
                <w:sz w:val="20"/>
                <w:szCs w:val="20"/>
                <w:lang w:eastAsia="en-ZA"/>
              </w:rPr>
              <w:t>GT</w:t>
            </w:r>
          </w:p>
        </w:tc>
        <w:tc>
          <w:tcPr>
            <w:tcW w:w="73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136</w:t>
            </w:r>
          </w:p>
        </w:tc>
        <w:tc>
          <w:tcPr>
            <w:tcW w:w="90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8 279</w:t>
            </w:r>
          </w:p>
        </w:tc>
        <w:tc>
          <w:tcPr>
            <w:tcW w:w="904"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34 784</w:t>
            </w:r>
          </w:p>
        </w:tc>
        <w:tc>
          <w:tcPr>
            <w:tcW w:w="903"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3 629</w:t>
            </w:r>
          </w:p>
        </w:tc>
        <w:tc>
          <w:tcPr>
            <w:tcW w:w="904"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37 982</w:t>
            </w:r>
          </w:p>
        </w:tc>
      </w:tr>
      <w:tr w:rsidR="00F5413E" w:rsidRPr="00E546F9" w:rsidTr="00CB5C59">
        <w:trPr>
          <w:trHeight w:val="300"/>
        </w:trPr>
        <w:tc>
          <w:tcPr>
            <w:tcW w:w="653" w:type="pct"/>
            <w:shd w:val="clear" w:color="auto" w:fill="D9D9D9"/>
            <w:noWrap/>
            <w:vAlign w:val="bottom"/>
          </w:tcPr>
          <w:p w:rsidR="00F5413E" w:rsidRPr="00426599" w:rsidRDefault="00F5413E" w:rsidP="00CB5C59">
            <w:pPr>
              <w:spacing w:after="0" w:line="240" w:lineRule="auto"/>
              <w:rPr>
                <w:rFonts w:ascii="Arial" w:hAnsi="Arial" w:cs="Arial"/>
                <w:bCs/>
                <w:color w:val="000000"/>
                <w:sz w:val="20"/>
                <w:szCs w:val="20"/>
                <w:lang w:eastAsia="en-ZA"/>
              </w:rPr>
            </w:pPr>
            <w:r w:rsidRPr="00426599">
              <w:rPr>
                <w:rFonts w:ascii="Arial" w:hAnsi="Arial" w:cs="Arial"/>
                <w:bCs/>
                <w:color w:val="000000"/>
                <w:sz w:val="20"/>
                <w:szCs w:val="20"/>
                <w:lang w:eastAsia="en-ZA"/>
              </w:rPr>
              <w:t>KZ</w:t>
            </w:r>
          </w:p>
        </w:tc>
        <w:tc>
          <w:tcPr>
            <w:tcW w:w="73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74</w:t>
            </w:r>
          </w:p>
        </w:tc>
        <w:tc>
          <w:tcPr>
            <w:tcW w:w="90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4 942</w:t>
            </w:r>
          </w:p>
        </w:tc>
        <w:tc>
          <w:tcPr>
            <w:tcW w:w="904"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11 968</w:t>
            </w:r>
          </w:p>
        </w:tc>
        <w:tc>
          <w:tcPr>
            <w:tcW w:w="903"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4 371</w:t>
            </w:r>
          </w:p>
        </w:tc>
        <w:tc>
          <w:tcPr>
            <w:tcW w:w="904"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12 809</w:t>
            </w:r>
          </w:p>
        </w:tc>
      </w:tr>
      <w:tr w:rsidR="00F5413E" w:rsidRPr="00E546F9" w:rsidTr="00CB5C59">
        <w:trPr>
          <w:trHeight w:val="300"/>
        </w:trPr>
        <w:tc>
          <w:tcPr>
            <w:tcW w:w="653" w:type="pct"/>
            <w:shd w:val="clear" w:color="auto" w:fill="D9D9D9"/>
            <w:noWrap/>
            <w:vAlign w:val="bottom"/>
          </w:tcPr>
          <w:p w:rsidR="00F5413E" w:rsidRPr="00426599" w:rsidRDefault="00F5413E" w:rsidP="00CB5C59">
            <w:pPr>
              <w:spacing w:after="0" w:line="240" w:lineRule="auto"/>
              <w:rPr>
                <w:rFonts w:ascii="Arial" w:hAnsi="Arial" w:cs="Arial"/>
                <w:bCs/>
                <w:color w:val="000000"/>
                <w:sz w:val="20"/>
                <w:szCs w:val="20"/>
                <w:lang w:eastAsia="en-ZA"/>
              </w:rPr>
            </w:pPr>
            <w:r w:rsidRPr="00426599">
              <w:rPr>
                <w:rFonts w:ascii="Arial" w:hAnsi="Arial" w:cs="Arial"/>
                <w:bCs/>
                <w:color w:val="000000"/>
                <w:sz w:val="20"/>
                <w:szCs w:val="20"/>
                <w:lang w:eastAsia="en-ZA"/>
              </w:rPr>
              <w:t>LP</w:t>
            </w:r>
          </w:p>
        </w:tc>
        <w:tc>
          <w:tcPr>
            <w:tcW w:w="73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34</w:t>
            </w:r>
          </w:p>
        </w:tc>
        <w:tc>
          <w:tcPr>
            <w:tcW w:w="90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2 597</w:t>
            </w:r>
          </w:p>
        </w:tc>
        <w:tc>
          <w:tcPr>
            <w:tcW w:w="904"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6 095</w:t>
            </w:r>
          </w:p>
        </w:tc>
        <w:tc>
          <w:tcPr>
            <w:tcW w:w="903"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2 445</w:t>
            </w:r>
          </w:p>
        </w:tc>
        <w:tc>
          <w:tcPr>
            <w:tcW w:w="904"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6 085</w:t>
            </w:r>
          </w:p>
        </w:tc>
      </w:tr>
      <w:tr w:rsidR="00F5413E" w:rsidRPr="00E546F9" w:rsidTr="00CB5C59">
        <w:trPr>
          <w:trHeight w:val="300"/>
        </w:trPr>
        <w:tc>
          <w:tcPr>
            <w:tcW w:w="653" w:type="pct"/>
            <w:shd w:val="clear" w:color="auto" w:fill="D9D9D9"/>
            <w:noWrap/>
            <w:vAlign w:val="bottom"/>
          </w:tcPr>
          <w:p w:rsidR="00F5413E" w:rsidRPr="00426599" w:rsidRDefault="00F5413E" w:rsidP="00CB5C59">
            <w:pPr>
              <w:spacing w:after="0" w:line="240" w:lineRule="auto"/>
              <w:rPr>
                <w:rFonts w:ascii="Arial" w:hAnsi="Arial" w:cs="Arial"/>
                <w:bCs/>
                <w:color w:val="000000"/>
                <w:sz w:val="20"/>
                <w:szCs w:val="20"/>
                <w:lang w:eastAsia="en-ZA"/>
              </w:rPr>
            </w:pPr>
            <w:r w:rsidRPr="00426599">
              <w:rPr>
                <w:rFonts w:ascii="Arial" w:hAnsi="Arial" w:cs="Arial"/>
                <w:bCs/>
                <w:color w:val="000000"/>
                <w:sz w:val="20"/>
                <w:szCs w:val="20"/>
                <w:lang w:eastAsia="en-ZA"/>
              </w:rPr>
              <w:t>MP</w:t>
            </w:r>
          </w:p>
        </w:tc>
        <w:tc>
          <w:tcPr>
            <w:tcW w:w="73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20</w:t>
            </w:r>
          </w:p>
        </w:tc>
        <w:tc>
          <w:tcPr>
            <w:tcW w:w="90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574</w:t>
            </w:r>
          </w:p>
        </w:tc>
        <w:tc>
          <w:tcPr>
            <w:tcW w:w="904"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3 429</w:t>
            </w:r>
          </w:p>
        </w:tc>
        <w:tc>
          <w:tcPr>
            <w:tcW w:w="903"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399</w:t>
            </w:r>
          </w:p>
        </w:tc>
        <w:tc>
          <w:tcPr>
            <w:tcW w:w="904"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3 473</w:t>
            </w:r>
          </w:p>
        </w:tc>
      </w:tr>
      <w:tr w:rsidR="00F5413E" w:rsidRPr="00E546F9" w:rsidTr="00CB5C59">
        <w:trPr>
          <w:trHeight w:val="300"/>
        </w:trPr>
        <w:tc>
          <w:tcPr>
            <w:tcW w:w="653" w:type="pct"/>
            <w:shd w:val="clear" w:color="auto" w:fill="D9D9D9"/>
            <w:noWrap/>
            <w:vAlign w:val="bottom"/>
          </w:tcPr>
          <w:p w:rsidR="00F5413E" w:rsidRPr="00426599" w:rsidRDefault="00F5413E" w:rsidP="00CB5C59">
            <w:pPr>
              <w:spacing w:after="0" w:line="240" w:lineRule="auto"/>
              <w:rPr>
                <w:rFonts w:ascii="Arial" w:hAnsi="Arial" w:cs="Arial"/>
                <w:bCs/>
                <w:color w:val="000000"/>
                <w:sz w:val="20"/>
                <w:szCs w:val="20"/>
                <w:lang w:eastAsia="en-ZA"/>
              </w:rPr>
            </w:pPr>
            <w:r w:rsidRPr="00426599">
              <w:rPr>
                <w:rFonts w:ascii="Arial" w:hAnsi="Arial" w:cs="Arial"/>
                <w:bCs/>
                <w:color w:val="000000"/>
                <w:sz w:val="20"/>
                <w:szCs w:val="20"/>
                <w:lang w:eastAsia="en-ZA"/>
              </w:rPr>
              <w:t>NC</w:t>
            </w:r>
          </w:p>
        </w:tc>
        <w:tc>
          <w:tcPr>
            <w:tcW w:w="73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11</w:t>
            </w:r>
          </w:p>
        </w:tc>
        <w:tc>
          <w:tcPr>
            <w:tcW w:w="90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411</w:t>
            </w:r>
          </w:p>
        </w:tc>
        <w:tc>
          <w:tcPr>
            <w:tcW w:w="904"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1 374</w:t>
            </w:r>
          </w:p>
        </w:tc>
        <w:tc>
          <w:tcPr>
            <w:tcW w:w="903"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300</w:t>
            </w:r>
          </w:p>
        </w:tc>
        <w:tc>
          <w:tcPr>
            <w:tcW w:w="904"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1 597</w:t>
            </w:r>
          </w:p>
        </w:tc>
      </w:tr>
      <w:tr w:rsidR="00F5413E" w:rsidRPr="00E546F9" w:rsidTr="00CB5C59">
        <w:trPr>
          <w:trHeight w:val="300"/>
        </w:trPr>
        <w:tc>
          <w:tcPr>
            <w:tcW w:w="653" w:type="pct"/>
            <w:shd w:val="clear" w:color="auto" w:fill="D9D9D9"/>
            <w:noWrap/>
            <w:vAlign w:val="bottom"/>
          </w:tcPr>
          <w:p w:rsidR="00F5413E" w:rsidRPr="00426599" w:rsidRDefault="00F5413E" w:rsidP="00CB5C59">
            <w:pPr>
              <w:spacing w:after="0" w:line="240" w:lineRule="auto"/>
              <w:rPr>
                <w:rFonts w:ascii="Arial" w:hAnsi="Arial" w:cs="Arial"/>
                <w:bCs/>
                <w:color w:val="000000"/>
                <w:sz w:val="20"/>
                <w:szCs w:val="20"/>
                <w:lang w:eastAsia="en-ZA"/>
              </w:rPr>
            </w:pPr>
            <w:r w:rsidRPr="00426599">
              <w:rPr>
                <w:rFonts w:ascii="Arial" w:hAnsi="Arial" w:cs="Arial"/>
                <w:bCs/>
                <w:color w:val="000000"/>
                <w:sz w:val="20"/>
                <w:szCs w:val="20"/>
                <w:lang w:eastAsia="en-ZA"/>
              </w:rPr>
              <w:t>NW</w:t>
            </w:r>
          </w:p>
        </w:tc>
        <w:tc>
          <w:tcPr>
            <w:tcW w:w="73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32</w:t>
            </w:r>
          </w:p>
        </w:tc>
        <w:tc>
          <w:tcPr>
            <w:tcW w:w="90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1 258</w:t>
            </w:r>
          </w:p>
        </w:tc>
        <w:tc>
          <w:tcPr>
            <w:tcW w:w="904"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5 600</w:t>
            </w:r>
          </w:p>
        </w:tc>
        <w:tc>
          <w:tcPr>
            <w:tcW w:w="903"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1 219</w:t>
            </w:r>
          </w:p>
        </w:tc>
        <w:tc>
          <w:tcPr>
            <w:tcW w:w="904"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5 724</w:t>
            </w:r>
          </w:p>
        </w:tc>
      </w:tr>
      <w:tr w:rsidR="00F5413E" w:rsidRPr="00E546F9" w:rsidTr="00CB5C59">
        <w:trPr>
          <w:trHeight w:val="300"/>
        </w:trPr>
        <w:tc>
          <w:tcPr>
            <w:tcW w:w="653" w:type="pct"/>
            <w:shd w:val="clear" w:color="auto" w:fill="D9D9D9"/>
            <w:noWrap/>
            <w:vAlign w:val="bottom"/>
          </w:tcPr>
          <w:p w:rsidR="00F5413E" w:rsidRPr="00426599" w:rsidRDefault="00F5413E" w:rsidP="00CB5C59">
            <w:pPr>
              <w:spacing w:after="0" w:line="240" w:lineRule="auto"/>
              <w:rPr>
                <w:rFonts w:ascii="Arial" w:hAnsi="Arial" w:cs="Arial"/>
                <w:bCs/>
                <w:color w:val="000000"/>
                <w:sz w:val="20"/>
                <w:szCs w:val="20"/>
                <w:lang w:eastAsia="en-ZA"/>
              </w:rPr>
            </w:pPr>
            <w:r w:rsidRPr="00426599">
              <w:rPr>
                <w:rFonts w:ascii="Arial" w:hAnsi="Arial" w:cs="Arial"/>
                <w:bCs/>
                <w:color w:val="000000"/>
                <w:sz w:val="20"/>
                <w:szCs w:val="20"/>
                <w:lang w:eastAsia="en-ZA"/>
              </w:rPr>
              <w:t>WC</w:t>
            </w:r>
          </w:p>
        </w:tc>
        <w:tc>
          <w:tcPr>
            <w:tcW w:w="73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83</w:t>
            </w:r>
          </w:p>
        </w:tc>
        <w:tc>
          <w:tcPr>
            <w:tcW w:w="903"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3 326</w:t>
            </w:r>
          </w:p>
        </w:tc>
        <w:tc>
          <w:tcPr>
            <w:tcW w:w="904" w:type="pct"/>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17 459</w:t>
            </w:r>
          </w:p>
        </w:tc>
        <w:tc>
          <w:tcPr>
            <w:tcW w:w="903"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3 114</w:t>
            </w:r>
          </w:p>
        </w:tc>
        <w:tc>
          <w:tcPr>
            <w:tcW w:w="904" w:type="pct"/>
            <w:noWrap/>
            <w:vAlign w:val="center"/>
          </w:tcPr>
          <w:p w:rsidR="00F5413E" w:rsidRPr="00DB5525" w:rsidRDefault="00F5413E" w:rsidP="00CB5C59">
            <w:pPr>
              <w:spacing w:after="0" w:line="240" w:lineRule="auto"/>
              <w:jc w:val="right"/>
              <w:rPr>
                <w:rFonts w:ascii="Arial" w:hAnsi="Arial" w:cs="Arial"/>
                <w:color w:val="000000"/>
                <w:sz w:val="20"/>
                <w:szCs w:val="20"/>
                <w:lang w:eastAsia="en-ZA"/>
              </w:rPr>
            </w:pPr>
            <w:r w:rsidRPr="00DB5525">
              <w:rPr>
                <w:rFonts w:ascii="Arial" w:hAnsi="Arial" w:cs="Arial"/>
                <w:color w:val="000000"/>
                <w:sz w:val="20"/>
                <w:szCs w:val="20"/>
                <w:lang w:eastAsia="en-ZA"/>
              </w:rPr>
              <w:t>16 491</w:t>
            </w:r>
          </w:p>
        </w:tc>
      </w:tr>
      <w:tr w:rsidR="00F5413E" w:rsidRPr="00E546F9" w:rsidTr="00CB5C59">
        <w:trPr>
          <w:trHeight w:val="300"/>
        </w:trPr>
        <w:tc>
          <w:tcPr>
            <w:tcW w:w="653" w:type="pct"/>
            <w:shd w:val="clear" w:color="auto" w:fill="D9D9D9"/>
            <w:noWrap/>
            <w:vAlign w:val="bottom"/>
          </w:tcPr>
          <w:p w:rsidR="00F5413E" w:rsidRPr="00426599" w:rsidRDefault="00F5413E" w:rsidP="00CB5C59">
            <w:pPr>
              <w:spacing w:after="0" w:line="240" w:lineRule="auto"/>
              <w:rPr>
                <w:rFonts w:ascii="Arial" w:hAnsi="Arial" w:cs="Arial"/>
                <w:b/>
                <w:bCs/>
                <w:color w:val="000000"/>
                <w:sz w:val="20"/>
                <w:szCs w:val="20"/>
                <w:lang w:eastAsia="en-ZA"/>
              </w:rPr>
            </w:pPr>
            <w:r w:rsidRPr="00426599">
              <w:rPr>
                <w:rFonts w:ascii="Arial" w:hAnsi="Arial" w:cs="Arial"/>
                <w:b/>
                <w:bCs/>
                <w:color w:val="000000"/>
                <w:sz w:val="20"/>
                <w:szCs w:val="20"/>
                <w:lang w:eastAsia="en-ZA"/>
              </w:rPr>
              <w:t>SA</w:t>
            </w:r>
          </w:p>
        </w:tc>
        <w:tc>
          <w:tcPr>
            <w:tcW w:w="733" w:type="pct"/>
            <w:vAlign w:val="bottom"/>
          </w:tcPr>
          <w:p w:rsidR="00F5413E" w:rsidRPr="00E546F9" w:rsidRDefault="00F5413E" w:rsidP="00CB5C59">
            <w:pPr>
              <w:spacing w:after="0" w:line="240" w:lineRule="auto"/>
              <w:jc w:val="right"/>
              <w:rPr>
                <w:color w:val="000000"/>
                <w:lang w:eastAsia="en-ZA"/>
              </w:rPr>
            </w:pPr>
            <w:r w:rsidRPr="00E546F9">
              <w:rPr>
                <w:color w:val="000000"/>
                <w:lang w:eastAsia="en-ZA"/>
              </w:rPr>
              <w:t>453</w:t>
            </w:r>
          </w:p>
        </w:tc>
        <w:tc>
          <w:tcPr>
            <w:tcW w:w="903" w:type="pct"/>
            <w:vAlign w:val="bottom"/>
          </w:tcPr>
          <w:p w:rsidR="00F5413E" w:rsidRPr="00E546F9" w:rsidRDefault="00F5413E" w:rsidP="00CB5C59">
            <w:pPr>
              <w:spacing w:after="0" w:line="240" w:lineRule="auto"/>
              <w:jc w:val="right"/>
              <w:rPr>
                <w:color w:val="000000"/>
                <w:lang w:eastAsia="en-ZA"/>
              </w:rPr>
            </w:pPr>
            <w:r w:rsidRPr="00E546F9">
              <w:rPr>
                <w:color w:val="000000"/>
                <w:lang w:eastAsia="en-ZA"/>
              </w:rPr>
              <w:t>25377</w:t>
            </w:r>
          </w:p>
        </w:tc>
        <w:tc>
          <w:tcPr>
            <w:tcW w:w="904" w:type="pct"/>
            <w:vAlign w:val="bottom"/>
          </w:tcPr>
          <w:p w:rsidR="00F5413E" w:rsidRPr="00E546F9" w:rsidRDefault="00F5413E" w:rsidP="00CB5C59">
            <w:pPr>
              <w:spacing w:after="0" w:line="240" w:lineRule="auto"/>
              <w:jc w:val="right"/>
              <w:rPr>
                <w:color w:val="000000"/>
                <w:lang w:eastAsia="en-ZA"/>
              </w:rPr>
            </w:pPr>
            <w:r w:rsidRPr="00E546F9">
              <w:rPr>
                <w:color w:val="000000"/>
                <w:lang w:eastAsia="en-ZA"/>
              </w:rPr>
              <w:t>92107</w:t>
            </w:r>
          </w:p>
        </w:tc>
        <w:tc>
          <w:tcPr>
            <w:tcW w:w="903" w:type="pct"/>
            <w:noWrap/>
            <w:vAlign w:val="bottom"/>
          </w:tcPr>
          <w:p w:rsidR="00F5413E" w:rsidRPr="00E546F9" w:rsidRDefault="00F5413E" w:rsidP="00CB5C59">
            <w:pPr>
              <w:spacing w:after="0" w:line="240" w:lineRule="auto"/>
              <w:jc w:val="right"/>
              <w:rPr>
                <w:color w:val="000000"/>
                <w:lang w:eastAsia="en-ZA"/>
              </w:rPr>
            </w:pPr>
            <w:r w:rsidRPr="00E546F9">
              <w:rPr>
                <w:color w:val="000000"/>
                <w:lang w:eastAsia="en-ZA"/>
              </w:rPr>
              <w:t>19240</w:t>
            </w:r>
          </w:p>
        </w:tc>
        <w:tc>
          <w:tcPr>
            <w:tcW w:w="904" w:type="pct"/>
            <w:noWrap/>
            <w:vAlign w:val="bottom"/>
          </w:tcPr>
          <w:p w:rsidR="00F5413E" w:rsidRPr="00E546F9" w:rsidRDefault="00F5413E" w:rsidP="00CB5C59">
            <w:pPr>
              <w:spacing w:after="0" w:line="240" w:lineRule="auto"/>
              <w:jc w:val="right"/>
              <w:rPr>
                <w:color w:val="000000"/>
                <w:lang w:eastAsia="en-ZA"/>
              </w:rPr>
            </w:pPr>
            <w:r w:rsidRPr="00E546F9">
              <w:rPr>
                <w:color w:val="000000"/>
                <w:lang w:eastAsia="en-ZA"/>
              </w:rPr>
              <w:t>97398</w:t>
            </w:r>
          </w:p>
        </w:tc>
      </w:tr>
    </w:tbl>
    <w:p w:rsidR="00F5413E" w:rsidRDefault="00F5413E" w:rsidP="00BE04B3">
      <w:pPr>
        <w:spacing w:after="0" w:line="240" w:lineRule="auto"/>
        <w:jc w:val="both"/>
        <w:outlineLvl w:val="0"/>
        <w:rPr>
          <w:rFonts w:ascii="Arial" w:hAnsi="Arial" w:cs="Arial"/>
          <w:i/>
          <w:szCs w:val="24"/>
        </w:rPr>
      </w:pPr>
      <w:r w:rsidRPr="00020D30">
        <w:rPr>
          <w:rFonts w:ascii="Arial" w:hAnsi="Arial" w:cs="Arial"/>
          <w:i/>
          <w:szCs w:val="24"/>
        </w:rPr>
        <w:t>Source: Special School Snap Survey 2013, 2014</w:t>
      </w:r>
    </w:p>
    <w:p w:rsidR="00F5413E" w:rsidRDefault="00F5413E" w:rsidP="00BE04B3">
      <w:pPr>
        <w:numPr>
          <w:ilvl w:val="0"/>
          <w:numId w:val="1"/>
        </w:numPr>
        <w:spacing w:before="100" w:beforeAutospacing="1" w:after="100" w:afterAutospacing="1" w:line="240" w:lineRule="auto"/>
        <w:ind w:left="360"/>
        <w:jc w:val="both"/>
        <w:outlineLvl w:val="0"/>
        <w:rPr>
          <w:rFonts w:ascii="Arial" w:hAnsi="Arial" w:cs="Arial"/>
          <w:szCs w:val="24"/>
        </w:rPr>
      </w:pPr>
      <w:r w:rsidRPr="008F4D6D">
        <w:rPr>
          <w:rFonts w:ascii="Arial" w:hAnsi="Arial" w:cs="Arial"/>
          <w:szCs w:val="24"/>
        </w:rPr>
        <w:t xml:space="preserve">The number of teachers in (a) schools for learners with </w:t>
      </w:r>
      <w:r>
        <w:rPr>
          <w:rFonts w:ascii="Arial" w:hAnsi="Arial" w:cs="Arial"/>
          <w:szCs w:val="24"/>
        </w:rPr>
        <w:t>special needs and (b) F</w:t>
      </w:r>
      <w:r w:rsidRPr="008F4D6D">
        <w:rPr>
          <w:rFonts w:ascii="Arial" w:hAnsi="Arial" w:cs="Arial"/>
          <w:szCs w:val="24"/>
        </w:rPr>
        <w:t>ull-</w:t>
      </w:r>
      <w:r>
        <w:rPr>
          <w:rFonts w:ascii="Arial" w:hAnsi="Arial" w:cs="Arial"/>
          <w:szCs w:val="24"/>
        </w:rPr>
        <w:t>S</w:t>
      </w:r>
      <w:r w:rsidRPr="008F4D6D">
        <w:rPr>
          <w:rFonts w:ascii="Arial" w:hAnsi="Arial" w:cs="Arial"/>
          <w:szCs w:val="24"/>
        </w:rPr>
        <w:t>ervice schools who have been trained in special needs teaching methods is provided in Table 3 below.</w:t>
      </w:r>
    </w:p>
    <w:p w:rsidR="00F5413E" w:rsidRPr="008F4D6D" w:rsidRDefault="00F5413E" w:rsidP="00BE04B3">
      <w:pPr>
        <w:spacing w:after="120" w:line="240" w:lineRule="auto"/>
        <w:jc w:val="both"/>
        <w:outlineLvl w:val="0"/>
        <w:rPr>
          <w:rFonts w:ascii="Arial" w:hAnsi="Arial" w:cs="Arial"/>
          <w:b/>
          <w:szCs w:val="24"/>
        </w:rPr>
      </w:pPr>
      <w:r w:rsidRPr="008F4D6D">
        <w:rPr>
          <w:rFonts w:ascii="Arial" w:hAnsi="Arial" w:cs="Arial"/>
          <w:b/>
          <w:szCs w:val="24"/>
        </w:rPr>
        <w:t>Table 3: Number of teachers trained in areas of specialisation in Inclusive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4"/>
        <w:gridCol w:w="1736"/>
        <w:gridCol w:w="1643"/>
        <w:gridCol w:w="1702"/>
        <w:gridCol w:w="1558"/>
        <w:gridCol w:w="1479"/>
      </w:tblGrid>
      <w:tr w:rsidR="00F5413E" w:rsidRPr="00E546F9" w:rsidTr="00CB5C59">
        <w:trPr>
          <w:trHeight w:val="771"/>
        </w:trPr>
        <w:tc>
          <w:tcPr>
            <w:tcW w:w="608" w:type="pct"/>
            <w:shd w:val="clear" w:color="auto" w:fill="D9D9D9"/>
          </w:tcPr>
          <w:p w:rsidR="00F5413E" w:rsidRPr="00E546F9" w:rsidRDefault="00F5413E" w:rsidP="00CB5C59">
            <w:pPr>
              <w:spacing w:before="120" w:after="120" w:line="240" w:lineRule="auto"/>
              <w:rPr>
                <w:rFonts w:ascii="Arial" w:hAnsi="Arial" w:cs="Arial"/>
                <w:b/>
                <w:color w:val="000000"/>
                <w:sz w:val="20"/>
                <w:szCs w:val="20"/>
              </w:rPr>
            </w:pPr>
            <w:r w:rsidRPr="00E546F9">
              <w:rPr>
                <w:rFonts w:ascii="Arial" w:hAnsi="Arial" w:cs="Arial"/>
                <w:b/>
                <w:color w:val="000000"/>
                <w:sz w:val="20"/>
                <w:szCs w:val="20"/>
              </w:rPr>
              <w:t>Province</w:t>
            </w:r>
          </w:p>
        </w:tc>
        <w:tc>
          <w:tcPr>
            <w:tcW w:w="939" w:type="pct"/>
            <w:shd w:val="clear" w:color="auto" w:fill="D9D9D9"/>
          </w:tcPr>
          <w:p w:rsidR="00F5413E" w:rsidRPr="00E546F9" w:rsidRDefault="00F5413E" w:rsidP="00CB5C59">
            <w:pPr>
              <w:spacing w:before="120" w:after="120" w:line="240" w:lineRule="auto"/>
              <w:rPr>
                <w:rFonts w:ascii="Arial" w:hAnsi="Arial" w:cs="Arial"/>
                <w:b/>
                <w:color w:val="000000"/>
                <w:sz w:val="20"/>
                <w:szCs w:val="20"/>
              </w:rPr>
            </w:pPr>
            <w:r w:rsidRPr="00E546F9">
              <w:rPr>
                <w:rFonts w:ascii="Arial" w:hAnsi="Arial" w:cs="Arial"/>
                <w:b/>
                <w:color w:val="000000"/>
                <w:sz w:val="20"/>
                <w:szCs w:val="20"/>
              </w:rPr>
              <w:t>Number of Teachers Trained in Curriculum Differentiation in 2014/15</w:t>
            </w:r>
          </w:p>
        </w:tc>
        <w:tc>
          <w:tcPr>
            <w:tcW w:w="889" w:type="pct"/>
            <w:shd w:val="clear" w:color="auto" w:fill="D9D9D9"/>
          </w:tcPr>
          <w:p w:rsidR="00F5413E" w:rsidRPr="00E546F9" w:rsidRDefault="00F5413E" w:rsidP="00CB5C59">
            <w:pPr>
              <w:spacing w:before="120" w:after="120" w:line="240" w:lineRule="auto"/>
              <w:rPr>
                <w:rFonts w:ascii="Arial" w:hAnsi="Arial" w:cs="Arial"/>
                <w:b/>
                <w:color w:val="000000"/>
                <w:sz w:val="20"/>
                <w:szCs w:val="20"/>
              </w:rPr>
            </w:pPr>
            <w:r w:rsidRPr="00E546F9">
              <w:rPr>
                <w:rFonts w:ascii="Arial" w:hAnsi="Arial" w:cs="Arial"/>
                <w:b/>
                <w:color w:val="000000"/>
                <w:sz w:val="20"/>
                <w:szCs w:val="20"/>
              </w:rPr>
              <w:t>Number of Teachers Trained on Full-Service School Guidelines in 2014/15</w:t>
            </w:r>
          </w:p>
        </w:tc>
        <w:tc>
          <w:tcPr>
            <w:tcW w:w="921" w:type="pct"/>
            <w:shd w:val="clear" w:color="auto" w:fill="D9D9D9"/>
          </w:tcPr>
          <w:p w:rsidR="00F5413E" w:rsidRPr="00E546F9" w:rsidRDefault="00F5413E" w:rsidP="00CB5C59">
            <w:pPr>
              <w:spacing w:before="120" w:after="120" w:line="240" w:lineRule="auto"/>
              <w:rPr>
                <w:rFonts w:ascii="Arial" w:hAnsi="Arial" w:cs="Arial"/>
                <w:b/>
                <w:color w:val="000000"/>
                <w:sz w:val="20"/>
                <w:szCs w:val="20"/>
              </w:rPr>
            </w:pPr>
            <w:r w:rsidRPr="00E546F9">
              <w:rPr>
                <w:rFonts w:ascii="Arial" w:hAnsi="Arial" w:cs="Arial"/>
                <w:b/>
                <w:color w:val="000000"/>
                <w:sz w:val="20"/>
                <w:szCs w:val="20"/>
              </w:rPr>
              <w:t>Number of Teachers Trained on SNE Guidelines in 2014/15</w:t>
            </w:r>
          </w:p>
        </w:tc>
        <w:tc>
          <w:tcPr>
            <w:tcW w:w="843" w:type="pct"/>
            <w:shd w:val="clear" w:color="auto" w:fill="D9D9D9"/>
          </w:tcPr>
          <w:p w:rsidR="00F5413E" w:rsidRPr="00E546F9" w:rsidRDefault="00F5413E" w:rsidP="00CB5C59">
            <w:pPr>
              <w:spacing w:before="120" w:after="120" w:line="240" w:lineRule="auto"/>
              <w:rPr>
                <w:rFonts w:ascii="Arial" w:hAnsi="Arial" w:cs="Arial"/>
                <w:b/>
                <w:color w:val="000000"/>
                <w:sz w:val="20"/>
                <w:szCs w:val="20"/>
              </w:rPr>
            </w:pPr>
            <w:r w:rsidRPr="00E546F9">
              <w:rPr>
                <w:rFonts w:ascii="Arial" w:hAnsi="Arial" w:cs="Arial"/>
                <w:b/>
                <w:color w:val="000000"/>
                <w:sz w:val="20"/>
                <w:szCs w:val="20"/>
              </w:rPr>
              <w:t>Number of Teachers Trained in SASL in 2014/15</w:t>
            </w:r>
          </w:p>
        </w:tc>
        <w:tc>
          <w:tcPr>
            <w:tcW w:w="800" w:type="pct"/>
            <w:shd w:val="clear" w:color="auto" w:fill="D9D9D9"/>
          </w:tcPr>
          <w:p w:rsidR="00F5413E" w:rsidRPr="00E546F9" w:rsidRDefault="00F5413E" w:rsidP="00CB5C59">
            <w:pPr>
              <w:spacing w:before="120" w:after="120" w:line="240" w:lineRule="auto"/>
              <w:rPr>
                <w:rFonts w:ascii="Arial" w:hAnsi="Arial" w:cs="Arial"/>
                <w:b/>
                <w:color w:val="000000"/>
                <w:sz w:val="20"/>
                <w:szCs w:val="20"/>
              </w:rPr>
            </w:pPr>
            <w:r w:rsidRPr="00E546F9">
              <w:rPr>
                <w:rFonts w:ascii="Arial" w:hAnsi="Arial" w:cs="Arial"/>
                <w:b/>
                <w:color w:val="000000"/>
                <w:sz w:val="20"/>
                <w:szCs w:val="20"/>
              </w:rPr>
              <w:t>Number of Teachers Trained in Braille in 2014/15</w:t>
            </w:r>
          </w:p>
        </w:tc>
      </w:tr>
      <w:tr w:rsidR="00F5413E" w:rsidRPr="00E546F9" w:rsidTr="00CB5C59">
        <w:trPr>
          <w:trHeight w:val="311"/>
        </w:trPr>
        <w:tc>
          <w:tcPr>
            <w:tcW w:w="608" w:type="pct"/>
            <w:shd w:val="clear" w:color="auto" w:fill="F2F2F2"/>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EC</w:t>
            </w:r>
          </w:p>
        </w:tc>
        <w:tc>
          <w:tcPr>
            <w:tcW w:w="939"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55</w:t>
            </w:r>
          </w:p>
        </w:tc>
        <w:tc>
          <w:tcPr>
            <w:tcW w:w="889" w:type="pct"/>
          </w:tcPr>
          <w:p w:rsidR="00F5413E" w:rsidRPr="00E546F9" w:rsidRDefault="00F5413E" w:rsidP="00CB5C59">
            <w:pPr>
              <w:spacing w:before="120" w:after="120" w:line="240" w:lineRule="auto"/>
              <w:rPr>
                <w:rFonts w:ascii="Arial" w:hAnsi="Arial" w:cs="Arial"/>
                <w:sz w:val="20"/>
                <w:szCs w:val="20"/>
              </w:rPr>
            </w:pPr>
            <w:r w:rsidRPr="00E546F9">
              <w:rPr>
                <w:rFonts w:ascii="Arial" w:hAnsi="Arial" w:cs="Arial"/>
                <w:sz w:val="20"/>
                <w:szCs w:val="20"/>
              </w:rPr>
              <w:t>435</w:t>
            </w:r>
          </w:p>
        </w:tc>
        <w:tc>
          <w:tcPr>
            <w:tcW w:w="921" w:type="pct"/>
          </w:tcPr>
          <w:p w:rsidR="00F5413E" w:rsidRPr="00E546F9" w:rsidRDefault="00F5413E" w:rsidP="00CB5C59">
            <w:pPr>
              <w:spacing w:before="120" w:after="120" w:line="240" w:lineRule="auto"/>
              <w:rPr>
                <w:rFonts w:ascii="Arial" w:hAnsi="Arial" w:cs="Arial"/>
                <w:sz w:val="20"/>
                <w:szCs w:val="20"/>
              </w:rPr>
            </w:pPr>
            <w:r w:rsidRPr="00E546F9">
              <w:rPr>
                <w:rFonts w:ascii="Arial" w:hAnsi="Arial" w:cs="Arial"/>
                <w:sz w:val="20"/>
                <w:szCs w:val="20"/>
              </w:rPr>
              <w:t>0</w:t>
            </w:r>
          </w:p>
        </w:tc>
        <w:tc>
          <w:tcPr>
            <w:tcW w:w="843"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94</w:t>
            </w:r>
          </w:p>
        </w:tc>
        <w:tc>
          <w:tcPr>
            <w:tcW w:w="800"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60</w:t>
            </w:r>
          </w:p>
        </w:tc>
      </w:tr>
      <w:tr w:rsidR="00F5413E" w:rsidRPr="00E546F9" w:rsidTr="00CB5C59">
        <w:trPr>
          <w:trHeight w:val="311"/>
        </w:trPr>
        <w:tc>
          <w:tcPr>
            <w:tcW w:w="608" w:type="pct"/>
            <w:shd w:val="clear" w:color="auto" w:fill="F2F2F2"/>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FS</w:t>
            </w:r>
          </w:p>
        </w:tc>
        <w:tc>
          <w:tcPr>
            <w:tcW w:w="939"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766</w:t>
            </w:r>
          </w:p>
        </w:tc>
        <w:tc>
          <w:tcPr>
            <w:tcW w:w="889"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558</w:t>
            </w:r>
          </w:p>
        </w:tc>
        <w:tc>
          <w:tcPr>
            <w:tcW w:w="921"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 79</w:t>
            </w:r>
          </w:p>
        </w:tc>
        <w:tc>
          <w:tcPr>
            <w:tcW w:w="843"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 59</w:t>
            </w:r>
          </w:p>
        </w:tc>
        <w:tc>
          <w:tcPr>
            <w:tcW w:w="800"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 27</w:t>
            </w:r>
          </w:p>
        </w:tc>
      </w:tr>
      <w:tr w:rsidR="00F5413E" w:rsidRPr="00E546F9" w:rsidTr="00CB5C59">
        <w:trPr>
          <w:trHeight w:val="311"/>
        </w:trPr>
        <w:tc>
          <w:tcPr>
            <w:tcW w:w="608" w:type="pct"/>
            <w:shd w:val="clear" w:color="auto" w:fill="F2F2F2"/>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GT</w:t>
            </w:r>
          </w:p>
        </w:tc>
        <w:tc>
          <w:tcPr>
            <w:tcW w:w="939"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6803</w:t>
            </w:r>
          </w:p>
        </w:tc>
        <w:tc>
          <w:tcPr>
            <w:tcW w:w="889"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616</w:t>
            </w:r>
          </w:p>
        </w:tc>
        <w:tc>
          <w:tcPr>
            <w:tcW w:w="921"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616</w:t>
            </w:r>
          </w:p>
        </w:tc>
        <w:tc>
          <w:tcPr>
            <w:tcW w:w="843"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130</w:t>
            </w:r>
          </w:p>
        </w:tc>
        <w:tc>
          <w:tcPr>
            <w:tcW w:w="800"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50</w:t>
            </w:r>
          </w:p>
        </w:tc>
      </w:tr>
      <w:tr w:rsidR="00F5413E" w:rsidRPr="00E546F9" w:rsidTr="00CB5C59">
        <w:trPr>
          <w:trHeight w:val="311"/>
        </w:trPr>
        <w:tc>
          <w:tcPr>
            <w:tcW w:w="608" w:type="pct"/>
            <w:shd w:val="clear" w:color="auto" w:fill="F2F2F2"/>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KZN</w:t>
            </w:r>
          </w:p>
        </w:tc>
        <w:tc>
          <w:tcPr>
            <w:tcW w:w="939"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4176</w:t>
            </w:r>
          </w:p>
        </w:tc>
        <w:tc>
          <w:tcPr>
            <w:tcW w:w="889" w:type="pct"/>
          </w:tcPr>
          <w:p w:rsidR="00F5413E" w:rsidRPr="00E546F9" w:rsidRDefault="00F5413E" w:rsidP="00CB5C59">
            <w:pPr>
              <w:spacing w:before="120" w:after="120" w:line="240" w:lineRule="auto"/>
              <w:rPr>
                <w:rFonts w:ascii="Arial" w:hAnsi="Arial" w:cs="Arial"/>
                <w:sz w:val="20"/>
                <w:szCs w:val="20"/>
              </w:rPr>
            </w:pPr>
            <w:r w:rsidRPr="00E546F9">
              <w:rPr>
                <w:rFonts w:ascii="Arial" w:hAnsi="Arial" w:cs="Arial"/>
                <w:sz w:val="20"/>
                <w:szCs w:val="20"/>
              </w:rPr>
              <w:t>2424</w:t>
            </w:r>
          </w:p>
        </w:tc>
        <w:tc>
          <w:tcPr>
            <w:tcW w:w="921" w:type="pct"/>
          </w:tcPr>
          <w:p w:rsidR="00F5413E" w:rsidRPr="00E546F9" w:rsidRDefault="00F5413E" w:rsidP="00CB5C59">
            <w:pPr>
              <w:spacing w:before="120" w:after="120" w:line="240" w:lineRule="auto"/>
              <w:rPr>
                <w:rFonts w:ascii="Arial" w:hAnsi="Arial" w:cs="Arial"/>
                <w:sz w:val="20"/>
                <w:szCs w:val="20"/>
              </w:rPr>
            </w:pPr>
            <w:r w:rsidRPr="00E546F9">
              <w:rPr>
                <w:rFonts w:ascii="Arial" w:hAnsi="Arial" w:cs="Arial"/>
                <w:sz w:val="20"/>
                <w:szCs w:val="20"/>
              </w:rPr>
              <w:t> 1752</w:t>
            </w:r>
          </w:p>
        </w:tc>
        <w:tc>
          <w:tcPr>
            <w:tcW w:w="843" w:type="pct"/>
          </w:tcPr>
          <w:p w:rsidR="00F5413E" w:rsidRPr="00E546F9" w:rsidRDefault="00F5413E" w:rsidP="00CB5C59">
            <w:pPr>
              <w:spacing w:before="120" w:after="120" w:line="240" w:lineRule="auto"/>
              <w:rPr>
                <w:rFonts w:ascii="Arial" w:hAnsi="Arial" w:cs="Arial"/>
                <w:sz w:val="20"/>
                <w:szCs w:val="20"/>
              </w:rPr>
            </w:pPr>
            <w:r w:rsidRPr="00E546F9">
              <w:rPr>
                <w:rFonts w:ascii="Arial" w:hAnsi="Arial" w:cs="Arial"/>
                <w:sz w:val="20"/>
                <w:szCs w:val="20"/>
              </w:rPr>
              <w:t>64</w:t>
            </w:r>
          </w:p>
        </w:tc>
        <w:tc>
          <w:tcPr>
            <w:tcW w:w="800" w:type="pct"/>
          </w:tcPr>
          <w:p w:rsidR="00F5413E" w:rsidRPr="00E546F9" w:rsidRDefault="00F5413E" w:rsidP="00CB5C59">
            <w:pPr>
              <w:spacing w:before="120" w:after="120" w:line="240" w:lineRule="auto"/>
              <w:rPr>
                <w:rFonts w:ascii="Arial" w:hAnsi="Arial" w:cs="Arial"/>
                <w:sz w:val="20"/>
                <w:szCs w:val="20"/>
              </w:rPr>
            </w:pPr>
            <w:r w:rsidRPr="00E546F9">
              <w:rPr>
                <w:rFonts w:ascii="Arial" w:hAnsi="Arial" w:cs="Arial"/>
                <w:sz w:val="20"/>
                <w:szCs w:val="20"/>
              </w:rPr>
              <w:t>30</w:t>
            </w:r>
          </w:p>
        </w:tc>
      </w:tr>
      <w:tr w:rsidR="00F5413E" w:rsidRPr="00E546F9" w:rsidTr="00CB5C59">
        <w:trPr>
          <w:trHeight w:val="311"/>
        </w:trPr>
        <w:tc>
          <w:tcPr>
            <w:tcW w:w="608" w:type="pct"/>
            <w:shd w:val="clear" w:color="auto" w:fill="F2F2F2"/>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LP</w:t>
            </w:r>
          </w:p>
        </w:tc>
        <w:tc>
          <w:tcPr>
            <w:tcW w:w="939"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102</w:t>
            </w:r>
          </w:p>
        </w:tc>
        <w:tc>
          <w:tcPr>
            <w:tcW w:w="889"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34</w:t>
            </w:r>
          </w:p>
        </w:tc>
        <w:tc>
          <w:tcPr>
            <w:tcW w:w="921"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102</w:t>
            </w:r>
          </w:p>
        </w:tc>
        <w:tc>
          <w:tcPr>
            <w:tcW w:w="843"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33</w:t>
            </w:r>
          </w:p>
        </w:tc>
        <w:tc>
          <w:tcPr>
            <w:tcW w:w="800" w:type="pct"/>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30</w:t>
            </w:r>
          </w:p>
        </w:tc>
      </w:tr>
      <w:tr w:rsidR="00F5413E" w:rsidRPr="00E546F9" w:rsidTr="00CB5C59">
        <w:trPr>
          <w:trHeight w:val="311"/>
        </w:trPr>
        <w:tc>
          <w:tcPr>
            <w:tcW w:w="608" w:type="pct"/>
            <w:shd w:val="clear" w:color="auto" w:fill="F2F2F2"/>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MP</w:t>
            </w:r>
          </w:p>
        </w:tc>
        <w:tc>
          <w:tcPr>
            <w:tcW w:w="939" w:type="pct"/>
            <w:noWrap/>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1450</w:t>
            </w:r>
          </w:p>
        </w:tc>
        <w:tc>
          <w:tcPr>
            <w:tcW w:w="889"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0</w:t>
            </w:r>
          </w:p>
        </w:tc>
        <w:tc>
          <w:tcPr>
            <w:tcW w:w="921"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0</w:t>
            </w:r>
          </w:p>
        </w:tc>
        <w:tc>
          <w:tcPr>
            <w:tcW w:w="843"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576</w:t>
            </w:r>
          </w:p>
        </w:tc>
        <w:tc>
          <w:tcPr>
            <w:tcW w:w="800"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140</w:t>
            </w:r>
          </w:p>
        </w:tc>
      </w:tr>
      <w:tr w:rsidR="00F5413E" w:rsidRPr="00E546F9" w:rsidTr="00CB5C59">
        <w:trPr>
          <w:trHeight w:val="311"/>
        </w:trPr>
        <w:tc>
          <w:tcPr>
            <w:tcW w:w="608" w:type="pct"/>
            <w:shd w:val="clear" w:color="auto" w:fill="F2F2F2"/>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NC</w:t>
            </w:r>
          </w:p>
        </w:tc>
        <w:tc>
          <w:tcPr>
            <w:tcW w:w="939"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3783</w:t>
            </w:r>
          </w:p>
        </w:tc>
        <w:tc>
          <w:tcPr>
            <w:tcW w:w="889"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200</w:t>
            </w:r>
          </w:p>
        </w:tc>
        <w:tc>
          <w:tcPr>
            <w:tcW w:w="921"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265</w:t>
            </w:r>
          </w:p>
        </w:tc>
        <w:tc>
          <w:tcPr>
            <w:tcW w:w="843"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28</w:t>
            </w:r>
          </w:p>
        </w:tc>
        <w:tc>
          <w:tcPr>
            <w:tcW w:w="800"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11</w:t>
            </w:r>
          </w:p>
        </w:tc>
      </w:tr>
      <w:tr w:rsidR="00F5413E" w:rsidRPr="00E546F9" w:rsidTr="00CB5C59">
        <w:trPr>
          <w:trHeight w:val="311"/>
        </w:trPr>
        <w:tc>
          <w:tcPr>
            <w:tcW w:w="608" w:type="pct"/>
            <w:shd w:val="clear" w:color="auto" w:fill="F2F2F2"/>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NW</w:t>
            </w:r>
          </w:p>
        </w:tc>
        <w:tc>
          <w:tcPr>
            <w:tcW w:w="939"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1200</w:t>
            </w:r>
          </w:p>
        </w:tc>
        <w:tc>
          <w:tcPr>
            <w:tcW w:w="889"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1200</w:t>
            </w:r>
          </w:p>
        </w:tc>
        <w:tc>
          <w:tcPr>
            <w:tcW w:w="921"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1200</w:t>
            </w:r>
          </w:p>
        </w:tc>
        <w:tc>
          <w:tcPr>
            <w:tcW w:w="843"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58</w:t>
            </w:r>
          </w:p>
        </w:tc>
        <w:tc>
          <w:tcPr>
            <w:tcW w:w="800"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50</w:t>
            </w:r>
          </w:p>
        </w:tc>
      </w:tr>
      <w:tr w:rsidR="00F5413E" w:rsidRPr="00E546F9" w:rsidTr="00CB5C59">
        <w:trPr>
          <w:trHeight w:val="311"/>
        </w:trPr>
        <w:tc>
          <w:tcPr>
            <w:tcW w:w="608" w:type="pct"/>
            <w:shd w:val="clear" w:color="auto" w:fill="F2F2F2"/>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WC</w:t>
            </w:r>
          </w:p>
        </w:tc>
        <w:tc>
          <w:tcPr>
            <w:tcW w:w="939"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405</w:t>
            </w:r>
          </w:p>
        </w:tc>
        <w:tc>
          <w:tcPr>
            <w:tcW w:w="889"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405</w:t>
            </w:r>
          </w:p>
        </w:tc>
        <w:tc>
          <w:tcPr>
            <w:tcW w:w="921" w:type="pct"/>
          </w:tcPr>
          <w:p w:rsidR="00F5413E" w:rsidRPr="00E546F9" w:rsidRDefault="00F5413E" w:rsidP="00CB5C59">
            <w:pPr>
              <w:spacing w:before="120" w:after="120" w:line="240" w:lineRule="auto"/>
              <w:rPr>
                <w:rFonts w:ascii="Arial" w:hAnsi="Arial" w:cs="Arial"/>
                <w:bCs/>
                <w:color w:val="000000"/>
                <w:sz w:val="20"/>
                <w:szCs w:val="20"/>
              </w:rPr>
            </w:pPr>
            <w:r w:rsidRPr="00E546F9">
              <w:rPr>
                <w:rFonts w:ascii="Arial" w:hAnsi="Arial" w:cs="Arial"/>
                <w:bCs/>
                <w:color w:val="000000"/>
                <w:sz w:val="20"/>
                <w:szCs w:val="20"/>
              </w:rPr>
              <w:t>405</w:t>
            </w:r>
          </w:p>
        </w:tc>
        <w:tc>
          <w:tcPr>
            <w:tcW w:w="843" w:type="pct"/>
          </w:tcPr>
          <w:p w:rsidR="00F5413E" w:rsidRPr="00E546F9" w:rsidRDefault="00F5413E" w:rsidP="00CB5C59">
            <w:pPr>
              <w:spacing w:before="120" w:after="120" w:line="240" w:lineRule="auto"/>
              <w:rPr>
                <w:rFonts w:ascii="Arial" w:hAnsi="Arial" w:cs="Arial"/>
                <w:bCs/>
                <w:sz w:val="20"/>
                <w:szCs w:val="20"/>
              </w:rPr>
            </w:pPr>
            <w:r w:rsidRPr="00E546F9">
              <w:rPr>
                <w:rFonts w:ascii="Arial" w:hAnsi="Arial" w:cs="Arial"/>
                <w:bCs/>
                <w:sz w:val="20"/>
                <w:szCs w:val="20"/>
              </w:rPr>
              <w:t>160</w:t>
            </w:r>
          </w:p>
        </w:tc>
        <w:tc>
          <w:tcPr>
            <w:tcW w:w="800" w:type="pct"/>
          </w:tcPr>
          <w:p w:rsidR="00F5413E" w:rsidRPr="00E546F9" w:rsidRDefault="00F5413E" w:rsidP="00CB5C59">
            <w:pPr>
              <w:spacing w:before="120" w:after="120" w:line="240" w:lineRule="auto"/>
              <w:rPr>
                <w:rFonts w:ascii="Arial" w:hAnsi="Arial" w:cs="Arial"/>
                <w:bCs/>
                <w:sz w:val="20"/>
                <w:szCs w:val="20"/>
              </w:rPr>
            </w:pPr>
            <w:r w:rsidRPr="00E546F9">
              <w:rPr>
                <w:rFonts w:ascii="Arial" w:hAnsi="Arial" w:cs="Arial"/>
                <w:bCs/>
                <w:sz w:val="20"/>
                <w:szCs w:val="20"/>
              </w:rPr>
              <w:t>65</w:t>
            </w:r>
          </w:p>
        </w:tc>
      </w:tr>
      <w:tr w:rsidR="00F5413E" w:rsidRPr="00E546F9" w:rsidTr="00CB5C59">
        <w:trPr>
          <w:trHeight w:val="311"/>
        </w:trPr>
        <w:tc>
          <w:tcPr>
            <w:tcW w:w="608" w:type="pct"/>
            <w:shd w:val="clear" w:color="auto" w:fill="F2F2F2"/>
          </w:tcPr>
          <w:p w:rsidR="00F5413E" w:rsidRPr="00E546F9" w:rsidRDefault="00F5413E" w:rsidP="00CB5C59">
            <w:pPr>
              <w:spacing w:before="120" w:after="120" w:line="240" w:lineRule="auto"/>
              <w:rPr>
                <w:rFonts w:ascii="Arial" w:hAnsi="Arial" w:cs="Arial"/>
                <w:color w:val="000000"/>
                <w:sz w:val="20"/>
                <w:szCs w:val="20"/>
              </w:rPr>
            </w:pPr>
            <w:r w:rsidRPr="00E546F9">
              <w:rPr>
                <w:rFonts w:ascii="Arial" w:hAnsi="Arial" w:cs="Arial"/>
                <w:color w:val="000000"/>
                <w:sz w:val="20"/>
                <w:szCs w:val="20"/>
              </w:rPr>
              <w:t>Total</w:t>
            </w:r>
          </w:p>
        </w:tc>
        <w:tc>
          <w:tcPr>
            <w:tcW w:w="939" w:type="pct"/>
          </w:tcPr>
          <w:p w:rsidR="00F5413E" w:rsidRPr="00E546F9" w:rsidRDefault="00F5413E" w:rsidP="00CB5C59">
            <w:pPr>
              <w:spacing w:before="120" w:after="120" w:line="240" w:lineRule="auto"/>
              <w:rPr>
                <w:rFonts w:ascii="Arial" w:hAnsi="Arial" w:cs="Arial"/>
                <w:b/>
                <w:bCs/>
                <w:color w:val="000000"/>
                <w:sz w:val="20"/>
                <w:szCs w:val="20"/>
              </w:rPr>
            </w:pPr>
            <w:r w:rsidRPr="00E546F9">
              <w:rPr>
                <w:rFonts w:ascii="Arial" w:hAnsi="Arial" w:cs="Arial"/>
                <w:b/>
                <w:bCs/>
                <w:color w:val="000000"/>
                <w:sz w:val="20"/>
                <w:szCs w:val="20"/>
              </w:rPr>
              <w:fldChar w:fldCharType="begin"/>
            </w:r>
            <w:r w:rsidRPr="00E546F9">
              <w:rPr>
                <w:rFonts w:ascii="Arial" w:hAnsi="Arial" w:cs="Arial"/>
                <w:b/>
                <w:bCs/>
                <w:color w:val="000000"/>
                <w:sz w:val="20"/>
                <w:szCs w:val="20"/>
              </w:rPr>
              <w:instrText xml:space="preserve"> =SUM(ABOVE) </w:instrText>
            </w:r>
            <w:r w:rsidRPr="00E546F9">
              <w:rPr>
                <w:rFonts w:ascii="Arial" w:hAnsi="Arial" w:cs="Arial"/>
                <w:b/>
                <w:bCs/>
                <w:color w:val="000000"/>
                <w:sz w:val="20"/>
                <w:szCs w:val="20"/>
              </w:rPr>
              <w:fldChar w:fldCharType="separate"/>
            </w:r>
            <w:r w:rsidRPr="00E546F9">
              <w:rPr>
                <w:rFonts w:ascii="Arial" w:hAnsi="Arial" w:cs="Arial"/>
                <w:b/>
                <w:bCs/>
                <w:noProof/>
                <w:color w:val="000000"/>
                <w:sz w:val="20"/>
                <w:szCs w:val="20"/>
              </w:rPr>
              <w:t>18740</w:t>
            </w:r>
            <w:r w:rsidRPr="00E546F9">
              <w:rPr>
                <w:rFonts w:ascii="Arial" w:hAnsi="Arial" w:cs="Arial"/>
                <w:b/>
                <w:bCs/>
                <w:color w:val="000000"/>
                <w:sz w:val="20"/>
                <w:szCs w:val="20"/>
              </w:rPr>
              <w:fldChar w:fldCharType="end"/>
            </w:r>
          </w:p>
        </w:tc>
        <w:tc>
          <w:tcPr>
            <w:tcW w:w="889" w:type="pct"/>
          </w:tcPr>
          <w:p w:rsidR="00F5413E" w:rsidRPr="00E546F9" w:rsidRDefault="00F5413E" w:rsidP="00CB5C59">
            <w:pPr>
              <w:spacing w:before="120" w:after="120" w:line="240" w:lineRule="auto"/>
              <w:rPr>
                <w:rFonts w:ascii="Arial" w:hAnsi="Arial" w:cs="Arial"/>
                <w:b/>
                <w:bCs/>
                <w:color w:val="000000"/>
                <w:sz w:val="20"/>
                <w:szCs w:val="20"/>
              </w:rPr>
            </w:pPr>
            <w:r w:rsidRPr="00E546F9">
              <w:rPr>
                <w:rFonts w:ascii="Arial" w:hAnsi="Arial" w:cs="Arial"/>
                <w:b/>
                <w:bCs/>
                <w:color w:val="000000"/>
                <w:sz w:val="20"/>
                <w:szCs w:val="20"/>
              </w:rPr>
              <w:fldChar w:fldCharType="begin"/>
            </w:r>
            <w:r w:rsidRPr="00E546F9">
              <w:rPr>
                <w:rFonts w:ascii="Arial" w:hAnsi="Arial" w:cs="Arial"/>
                <w:b/>
                <w:bCs/>
                <w:color w:val="000000"/>
                <w:sz w:val="20"/>
                <w:szCs w:val="20"/>
              </w:rPr>
              <w:instrText xml:space="preserve"> =SUM(ABOVE) </w:instrText>
            </w:r>
            <w:r w:rsidRPr="00E546F9">
              <w:rPr>
                <w:rFonts w:ascii="Arial" w:hAnsi="Arial" w:cs="Arial"/>
                <w:b/>
                <w:bCs/>
                <w:color w:val="000000"/>
                <w:sz w:val="20"/>
                <w:szCs w:val="20"/>
              </w:rPr>
              <w:fldChar w:fldCharType="separate"/>
            </w:r>
            <w:r w:rsidRPr="00E546F9">
              <w:rPr>
                <w:rFonts w:ascii="Arial" w:hAnsi="Arial" w:cs="Arial"/>
                <w:b/>
                <w:bCs/>
                <w:noProof/>
                <w:color w:val="000000"/>
                <w:sz w:val="20"/>
                <w:szCs w:val="20"/>
              </w:rPr>
              <w:t>5872</w:t>
            </w:r>
            <w:r w:rsidRPr="00E546F9">
              <w:rPr>
                <w:rFonts w:ascii="Arial" w:hAnsi="Arial" w:cs="Arial"/>
                <w:b/>
                <w:bCs/>
                <w:color w:val="000000"/>
                <w:sz w:val="20"/>
                <w:szCs w:val="20"/>
              </w:rPr>
              <w:fldChar w:fldCharType="end"/>
            </w:r>
          </w:p>
        </w:tc>
        <w:tc>
          <w:tcPr>
            <w:tcW w:w="921" w:type="pct"/>
          </w:tcPr>
          <w:p w:rsidR="00F5413E" w:rsidRPr="00E546F9" w:rsidRDefault="00F5413E" w:rsidP="00CB5C59">
            <w:pPr>
              <w:spacing w:before="120" w:after="120" w:line="240" w:lineRule="auto"/>
              <w:rPr>
                <w:rFonts w:ascii="Arial" w:hAnsi="Arial" w:cs="Arial"/>
                <w:b/>
                <w:bCs/>
                <w:color w:val="000000"/>
                <w:sz w:val="20"/>
                <w:szCs w:val="20"/>
              </w:rPr>
            </w:pPr>
            <w:r w:rsidRPr="00E546F9">
              <w:rPr>
                <w:rFonts w:ascii="Arial" w:hAnsi="Arial" w:cs="Arial"/>
                <w:b/>
                <w:bCs/>
                <w:color w:val="000000"/>
                <w:sz w:val="20"/>
                <w:szCs w:val="20"/>
              </w:rPr>
              <w:fldChar w:fldCharType="begin"/>
            </w:r>
            <w:r w:rsidRPr="00E546F9">
              <w:rPr>
                <w:rFonts w:ascii="Arial" w:hAnsi="Arial" w:cs="Arial"/>
                <w:b/>
                <w:bCs/>
                <w:color w:val="000000"/>
                <w:sz w:val="20"/>
                <w:szCs w:val="20"/>
              </w:rPr>
              <w:instrText xml:space="preserve"> =SUM(ABOVE) </w:instrText>
            </w:r>
            <w:r w:rsidRPr="00E546F9">
              <w:rPr>
                <w:rFonts w:ascii="Arial" w:hAnsi="Arial" w:cs="Arial"/>
                <w:b/>
                <w:bCs/>
                <w:color w:val="000000"/>
                <w:sz w:val="20"/>
                <w:szCs w:val="20"/>
              </w:rPr>
              <w:fldChar w:fldCharType="separate"/>
            </w:r>
            <w:r w:rsidRPr="00E546F9">
              <w:rPr>
                <w:rFonts w:ascii="Arial" w:hAnsi="Arial" w:cs="Arial"/>
                <w:b/>
                <w:bCs/>
                <w:noProof/>
                <w:color w:val="000000"/>
                <w:sz w:val="20"/>
                <w:szCs w:val="20"/>
              </w:rPr>
              <w:t>4419</w:t>
            </w:r>
            <w:r w:rsidRPr="00E546F9">
              <w:rPr>
                <w:rFonts w:ascii="Arial" w:hAnsi="Arial" w:cs="Arial"/>
                <w:b/>
                <w:bCs/>
                <w:color w:val="000000"/>
                <w:sz w:val="20"/>
                <w:szCs w:val="20"/>
              </w:rPr>
              <w:fldChar w:fldCharType="end"/>
            </w:r>
          </w:p>
        </w:tc>
        <w:tc>
          <w:tcPr>
            <w:tcW w:w="843" w:type="pct"/>
          </w:tcPr>
          <w:p w:rsidR="00F5413E" w:rsidRPr="00E546F9" w:rsidRDefault="00F5413E" w:rsidP="00CB5C59">
            <w:pPr>
              <w:spacing w:before="120" w:after="120" w:line="240" w:lineRule="auto"/>
              <w:rPr>
                <w:rFonts w:ascii="Arial" w:hAnsi="Arial" w:cs="Arial"/>
                <w:b/>
                <w:bCs/>
                <w:color w:val="000000"/>
                <w:sz w:val="20"/>
                <w:szCs w:val="20"/>
              </w:rPr>
            </w:pPr>
            <w:r w:rsidRPr="00E546F9">
              <w:rPr>
                <w:rFonts w:ascii="Arial" w:hAnsi="Arial" w:cs="Arial"/>
                <w:b/>
                <w:bCs/>
                <w:color w:val="000000"/>
                <w:sz w:val="20"/>
                <w:szCs w:val="20"/>
              </w:rPr>
              <w:fldChar w:fldCharType="begin"/>
            </w:r>
            <w:r w:rsidRPr="00E546F9">
              <w:rPr>
                <w:rFonts w:ascii="Arial" w:hAnsi="Arial" w:cs="Arial"/>
                <w:b/>
                <w:bCs/>
                <w:color w:val="000000"/>
                <w:sz w:val="20"/>
                <w:szCs w:val="20"/>
              </w:rPr>
              <w:instrText xml:space="preserve"> =SUM(ABOVE) </w:instrText>
            </w:r>
            <w:r w:rsidRPr="00E546F9">
              <w:rPr>
                <w:rFonts w:ascii="Arial" w:hAnsi="Arial" w:cs="Arial"/>
                <w:b/>
                <w:bCs/>
                <w:color w:val="000000"/>
                <w:sz w:val="20"/>
                <w:szCs w:val="20"/>
              </w:rPr>
              <w:fldChar w:fldCharType="separate"/>
            </w:r>
            <w:r w:rsidRPr="00E546F9">
              <w:rPr>
                <w:rFonts w:ascii="Arial" w:hAnsi="Arial" w:cs="Arial"/>
                <w:b/>
                <w:bCs/>
                <w:noProof/>
                <w:color w:val="000000"/>
                <w:sz w:val="20"/>
                <w:szCs w:val="20"/>
              </w:rPr>
              <w:t>1202</w:t>
            </w:r>
            <w:r w:rsidRPr="00E546F9">
              <w:rPr>
                <w:rFonts w:ascii="Arial" w:hAnsi="Arial" w:cs="Arial"/>
                <w:b/>
                <w:bCs/>
                <w:color w:val="000000"/>
                <w:sz w:val="20"/>
                <w:szCs w:val="20"/>
              </w:rPr>
              <w:fldChar w:fldCharType="end"/>
            </w:r>
          </w:p>
        </w:tc>
        <w:tc>
          <w:tcPr>
            <w:tcW w:w="800" w:type="pct"/>
          </w:tcPr>
          <w:p w:rsidR="00F5413E" w:rsidRPr="00E546F9" w:rsidRDefault="00F5413E" w:rsidP="00CB5C59">
            <w:pPr>
              <w:spacing w:before="120" w:after="120" w:line="240" w:lineRule="auto"/>
              <w:rPr>
                <w:rFonts w:ascii="Arial" w:hAnsi="Arial" w:cs="Arial"/>
                <w:b/>
                <w:bCs/>
                <w:color w:val="000000"/>
                <w:sz w:val="20"/>
                <w:szCs w:val="20"/>
              </w:rPr>
            </w:pPr>
            <w:r w:rsidRPr="00E546F9">
              <w:rPr>
                <w:rFonts w:ascii="Arial" w:hAnsi="Arial" w:cs="Arial"/>
                <w:b/>
                <w:bCs/>
                <w:color w:val="000000"/>
                <w:sz w:val="20"/>
                <w:szCs w:val="20"/>
              </w:rPr>
              <w:fldChar w:fldCharType="begin"/>
            </w:r>
            <w:r w:rsidRPr="00E546F9">
              <w:rPr>
                <w:rFonts w:ascii="Arial" w:hAnsi="Arial" w:cs="Arial"/>
                <w:b/>
                <w:bCs/>
                <w:color w:val="000000"/>
                <w:sz w:val="20"/>
                <w:szCs w:val="20"/>
              </w:rPr>
              <w:instrText xml:space="preserve"> =SUM(ABOVE) </w:instrText>
            </w:r>
            <w:r w:rsidRPr="00E546F9">
              <w:rPr>
                <w:rFonts w:ascii="Arial" w:hAnsi="Arial" w:cs="Arial"/>
                <w:b/>
                <w:bCs/>
                <w:color w:val="000000"/>
                <w:sz w:val="20"/>
                <w:szCs w:val="20"/>
              </w:rPr>
              <w:fldChar w:fldCharType="separate"/>
            </w:r>
            <w:r w:rsidRPr="00E546F9">
              <w:rPr>
                <w:rFonts w:ascii="Arial" w:hAnsi="Arial" w:cs="Arial"/>
                <w:b/>
                <w:bCs/>
                <w:noProof/>
                <w:color w:val="000000"/>
                <w:sz w:val="20"/>
                <w:szCs w:val="20"/>
              </w:rPr>
              <w:t>463</w:t>
            </w:r>
            <w:r w:rsidRPr="00E546F9">
              <w:rPr>
                <w:rFonts w:ascii="Arial" w:hAnsi="Arial" w:cs="Arial"/>
                <w:b/>
                <w:bCs/>
                <w:color w:val="000000"/>
                <w:sz w:val="20"/>
                <w:szCs w:val="20"/>
              </w:rPr>
              <w:fldChar w:fldCharType="end"/>
            </w:r>
          </w:p>
        </w:tc>
      </w:tr>
    </w:tbl>
    <w:p w:rsidR="00F5413E" w:rsidRDefault="00F5413E" w:rsidP="00BE04B3">
      <w:pPr>
        <w:jc w:val="center"/>
        <w:rPr>
          <w:rFonts w:ascii="Arial" w:hAnsi="Arial" w:cs="Arial"/>
          <w:b/>
          <w:sz w:val="24"/>
          <w:szCs w:val="24"/>
        </w:rPr>
      </w:pPr>
    </w:p>
    <w:p w:rsidR="00F5413E" w:rsidRPr="00083557" w:rsidRDefault="00F5413E" w:rsidP="00083557">
      <w:pPr>
        <w:ind w:left="720"/>
        <w:jc w:val="both"/>
        <w:rPr>
          <w:rFonts w:ascii="Arial" w:hAnsi="Arial" w:cs="Arial"/>
          <w:szCs w:val="28"/>
        </w:rPr>
      </w:pPr>
      <w:r>
        <w:rPr>
          <w:rFonts w:ascii="Arial" w:hAnsi="Arial" w:cs="Arial"/>
          <w:szCs w:val="28"/>
        </w:rPr>
        <w:t>(4)(a)(i) and b</w:t>
      </w:r>
      <w:r w:rsidRPr="0046343A">
        <w:rPr>
          <w:rFonts w:ascii="Arial" w:hAnsi="Arial" w:cs="Arial"/>
          <w:szCs w:val="28"/>
        </w:rPr>
        <w:t>(i)  The national target for establishing new special schools in (aa) 2013-14 was six (6) and for (bb) 2014-15 one (1).</w:t>
      </w:r>
      <w:r>
        <w:rPr>
          <w:rFonts w:ascii="Arial" w:hAnsi="Arial" w:cs="Arial"/>
          <w:szCs w:val="28"/>
        </w:rPr>
        <w:t xml:space="preserve">  </w:t>
      </w:r>
      <w:r w:rsidRPr="00083557">
        <w:rPr>
          <w:rFonts w:ascii="Arial" w:hAnsi="Arial" w:cs="Arial"/>
          <w:szCs w:val="28"/>
        </w:rPr>
        <w:t xml:space="preserve">( c )(i) A total of seven (7) new special schools were completed between 2013 and 2015.  </w:t>
      </w:r>
      <w:r w:rsidRPr="00083557">
        <w:rPr>
          <w:rFonts w:ascii="Arial" w:hAnsi="Arial" w:cs="Arial"/>
          <w:szCs w:val="28"/>
        </w:rPr>
        <w:tab/>
      </w:r>
    </w:p>
    <w:p w:rsidR="00F5413E" w:rsidRDefault="00F5413E" w:rsidP="0046343A">
      <w:pPr>
        <w:pStyle w:val="ListParagraph"/>
        <w:ind w:left="1080"/>
        <w:jc w:val="both"/>
        <w:rPr>
          <w:rFonts w:ascii="Arial" w:hAnsi="Arial" w:cs="Arial"/>
          <w:szCs w:val="28"/>
        </w:rPr>
      </w:pPr>
      <w:r>
        <w:rPr>
          <w:rFonts w:ascii="Arial" w:hAnsi="Arial" w:cs="Arial"/>
          <w:szCs w:val="28"/>
        </w:rPr>
        <w:t xml:space="preserve">(a)(ii) and b(ii)  </w:t>
      </w:r>
      <w:r w:rsidRPr="0046343A">
        <w:rPr>
          <w:rFonts w:ascii="Arial" w:hAnsi="Arial" w:cs="Arial"/>
          <w:szCs w:val="28"/>
        </w:rPr>
        <w:t>After a substantial growth in the number of designated Full-Service Schools from 30 in 2009 to 793 in 2015, most Provincial Education Departments have entered a phase of consolidation which would include implementation of the SIAS Policy, strengthening of School-based Support Teams, staff training, provision of assistive technology and physical infrastructure upgrading to comply with norms of universal design and access.</w:t>
      </w:r>
      <w:r>
        <w:rPr>
          <w:rFonts w:ascii="Arial" w:hAnsi="Arial" w:cs="Arial"/>
          <w:szCs w:val="28"/>
        </w:rPr>
        <w:t xml:space="preserve"> The national target for converting additional ordinary schools into full-service schools in (aa) 2013-14 was 116 and for (bb) 2014-15, 21 .</w:t>
      </w:r>
    </w:p>
    <w:p w:rsidR="00F5413E" w:rsidRPr="0046343A" w:rsidRDefault="00F5413E" w:rsidP="0046343A">
      <w:pPr>
        <w:pStyle w:val="ListParagraph"/>
        <w:ind w:left="1080"/>
        <w:jc w:val="both"/>
        <w:rPr>
          <w:rFonts w:ascii="Arial" w:hAnsi="Arial" w:cs="Arial"/>
          <w:szCs w:val="28"/>
        </w:rPr>
      </w:pPr>
      <w:r>
        <w:rPr>
          <w:rFonts w:ascii="Arial" w:hAnsi="Arial" w:cs="Arial"/>
          <w:szCs w:val="28"/>
        </w:rPr>
        <w:t>( c )(ii) A total of 137 new full-service schools were completed between 2013 and 2015 .</w:t>
      </w:r>
    </w:p>
    <w:p w:rsidR="00F5413E" w:rsidRPr="00020D30" w:rsidRDefault="00F5413E" w:rsidP="00BE04B3">
      <w:pPr>
        <w:ind w:left="720" w:hanging="720"/>
        <w:jc w:val="both"/>
        <w:rPr>
          <w:rFonts w:ascii="Arial" w:hAnsi="Arial" w:cs="Arial"/>
          <w:szCs w:val="28"/>
        </w:rPr>
      </w:pPr>
      <w:r>
        <w:rPr>
          <w:rFonts w:ascii="Arial" w:hAnsi="Arial" w:cs="Arial"/>
          <w:szCs w:val="28"/>
        </w:rPr>
        <w:t>Specific targets set by individual provinces for 2014 – 15:</w:t>
      </w:r>
    </w:p>
    <w:p w:rsidR="00F5413E" w:rsidRPr="00D76770" w:rsidRDefault="00F5413E" w:rsidP="00BE04B3">
      <w:pPr>
        <w:rPr>
          <w:rFonts w:ascii="Arial" w:hAnsi="Arial" w:cs="Arial"/>
          <w:b/>
          <w:szCs w:val="28"/>
        </w:rPr>
      </w:pPr>
      <w:r w:rsidRPr="00D76770">
        <w:rPr>
          <w:rFonts w:ascii="Arial" w:hAnsi="Arial" w:cs="Arial"/>
          <w:b/>
          <w:szCs w:val="28"/>
        </w:rPr>
        <w:t>Eastern Cape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3"/>
        <w:gridCol w:w="1824"/>
        <w:gridCol w:w="2057"/>
        <w:gridCol w:w="1823"/>
        <w:gridCol w:w="2055"/>
      </w:tblGrid>
      <w:tr w:rsidR="00F5413E" w:rsidRPr="00E546F9" w:rsidTr="00CB5C59">
        <w:trPr>
          <w:trHeight w:val="765"/>
        </w:trPr>
        <w:tc>
          <w:tcPr>
            <w:tcW w:w="802" w:type="pct"/>
            <w:shd w:val="clear" w:color="auto" w:fill="F2F2F2"/>
          </w:tcPr>
          <w:p w:rsidR="00F5413E" w:rsidRPr="00E546F9" w:rsidRDefault="00F5413E" w:rsidP="00CB5C59">
            <w:pPr>
              <w:spacing w:after="0" w:line="240" w:lineRule="auto"/>
              <w:rPr>
                <w:rFonts w:cs="Arial"/>
                <w:b/>
                <w:color w:val="000000"/>
                <w:lang w:val="en-US"/>
              </w:rPr>
            </w:pPr>
            <w:r w:rsidRPr="00E546F9">
              <w:rPr>
                <w:rFonts w:cs="Arial"/>
                <w:b/>
                <w:color w:val="000000"/>
                <w:lang w:val="en-US"/>
              </w:rPr>
              <w:t>Financial Year</w:t>
            </w:r>
          </w:p>
        </w:tc>
        <w:tc>
          <w:tcPr>
            <w:tcW w:w="987" w:type="pct"/>
            <w:shd w:val="clear" w:color="auto" w:fill="F2F2F2"/>
          </w:tcPr>
          <w:p w:rsidR="00F5413E" w:rsidRPr="00E546F9" w:rsidRDefault="00F5413E" w:rsidP="00CB5C59">
            <w:pPr>
              <w:spacing w:after="0" w:line="240" w:lineRule="auto"/>
              <w:rPr>
                <w:rFonts w:cs="Arial"/>
                <w:b/>
                <w:color w:val="000000"/>
                <w:lang w:val="en-US"/>
              </w:rPr>
            </w:pPr>
            <w:r w:rsidRPr="00E546F9">
              <w:rPr>
                <w:rFonts w:cs="Arial"/>
                <w:b/>
                <w:color w:val="000000"/>
                <w:lang w:val="en-US"/>
              </w:rPr>
              <w:t>Number of Special Schools to be established</w:t>
            </w:r>
          </w:p>
        </w:tc>
        <w:tc>
          <w:tcPr>
            <w:tcW w:w="1113" w:type="pct"/>
            <w:shd w:val="clear" w:color="auto" w:fill="F2F2F2"/>
          </w:tcPr>
          <w:p w:rsidR="00F5413E" w:rsidRPr="00E546F9" w:rsidRDefault="00F5413E" w:rsidP="00CB5C59">
            <w:pPr>
              <w:spacing w:after="0" w:line="240" w:lineRule="auto"/>
              <w:rPr>
                <w:rFonts w:cs="Arial"/>
                <w:b/>
                <w:color w:val="000000"/>
                <w:lang w:val="en-US"/>
              </w:rPr>
            </w:pPr>
            <w:r w:rsidRPr="00E546F9">
              <w:rPr>
                <w:rFonts w:cs="Arial"/>
                <w:b/>
                <w:color w:val="000000"/>
                <w:lang w:val="en-US"/>
              </w:rPr>
              <w:t>Actual Achievement</w:t>
            </w:r>
          </w:p>
        </w:tc>
        <w:tc>
          <w:tcPr>
            <w:tcW w:w="986" w:type="pct"/>
            <w:shd w:val="clear" w:color="auto" w:fill="F2F2F2"/>
          </w:tcPr>
          <w:p w:rsidR="00F5413E" w:rsidRPr="00E546F9" w:rsidRDefault="00F5413E" w:rsidP="00CB5C59">
            <w:pPr>
              <w:spacing w:after="0" w:line="240" w:lineRule="auto"/>
              <w:rPr>
                <w:rFonts w:cs="Arial"/>
                <w:b/>
                <w:color w:val="000000"/>
                <w:lang w:val="en-US"/>
              </w:rPr>
            </w:pPr>
            <w:r w:rsidRPr="00E546F9">
              <w:rPr>
                <w:rFonts w:cs="Arial"/>
                <w:b/>
                <w:color w:val="000000"/>
                <w:lang w:val="en-US"/>
              </w:rPr>
              <w:t>Number of Full Service Schools to be established</w:t>
            </w:r>
          </w:p>
        </w:tc>
        <w:tc>
          <w:tcPr>
            <w:tcW w:w="1112" w:type="pct"/>
            <w:shd w:val="clear" w:color="auto" w:fill="F2F2F2"/>
          </w:tcPr>
          <w:p w:rsidR="00F5413E" w:rsidRPr="00E546F9" w:rsidRDefault="00F5413E" w:rsidP="00CB5C59">
            <w:pPr>
              <w:spacing w:after="0" w:line="240" w:lineRule="auto"/>
              <w:rPr>
                <w:rFonts w:cs="Arial"/>
                <w:b/>
                <w:color w:val="000000"/>
                <w:lang w:val="en-US"/>
              </w:rPr>
            </w:pPr>
            <w:r w:rsidRPr="00E546F9">
              <w:rPr>
                <w:rFonts w:cs="Arial"/>
                <w:b/>
                <w:color w:val="000000"/>
                <w:lang w:val="en-US"/>
              </w:rPr>
              <w:t>Actual Achievement</w:t>
            </w:r>
          </w:p>
        </w:tc>
      </w:tr>
      <w:tr w:rsidR="00F5413E" w:rsidRPr="00E546F9" w:rsidTr="00CB5C59">
        <w:trPr>
          <w:trHeight w:val="510"/>
        </w:trPr>
        <w:tc>
          <w:tcPr>
            <w:tcW w:w="802" w:type="pct"/>
            <w:shd w:val="clear" w:color="auto" w:fill="F2F2F2"/>
          </w:tcPr>
          <w:p w:rsidR="00F5413E" w:rsidRPr="00E546F9" w:rsidRDefault="00F5413E" w:rsidP="00CB5C59">
            <w:pPr>
              <w:spacing w:after="0" w:line="240" w:lineRule="auto"/>
              <w:rPr>
                <w:color w:val="000000"/>
                <w:lang w:val="en-US"/>
              </w:rPr>
            </w:pPr>
            <w:r w:rsidRPr="00E546F9">
              <w:rPr>
                <w:color w:val="000000"/>
                <w:lang w:val="en-US"/>
              </w:rPr>
              <w:t>2013/14</w:t>
            </w:r>
          </w:p>
        </w:tc>
        <w:tc>
          <w:tcPr>
            <w:tcW w:w="987" w:type="pct"/>
            <w:shd w:val="clear" w:color="auto" w:fill="FFFFFF"/>
          </w:tcPr>
          <w:p w:rsidR="00F5413E" w:rsidRPr="00E546F9" w:rsidRDefault="00F5413E" w:rsidP="00CB5C59">
            <w:pPr>
              <w:spacing w:after="0" w:line="240" w:lineRule="auto"/>
              <w:jc w:val="center"/>
              <w:rPr>
                <w:color w:val="000000"/>
                <w:sz w:val="20"/>
                <w:szCs w:val="20"/>
                <w:lang w:val="en-US"/>
              </w:rPr>
            </w:pPr>
            <w:r w:rsidRPr="00E546F9">
              <w:rPr>
                <w:color w:val="000000"/>
                <w:sz w:val="20"/>
                <w:szCs w:val="20"/>
                <w:lang w:val="en-US"/>
              </w:rPr>
              <w:t>2</w:t>
            </w:r>
          </w:p>
        </w:tc>
        <w:tc>
          <w:tcPr>
            <w:tcW w:w="1113" w:type="pct"/>
            <w:shd w:val="clear" w:color="auto" w:fill="FFFFFF"/>
          </w:tcPr>
          <w:p w:rsidR="00F5413E" w:rsidRPr="00E546F9" w:rsidRDefault="00F5413E" w:rsidP="00CB5C59">
            <w:pPr>
              <w:spacing w:after="0" w:line="240" w:lineRule="auto"/>
              <w:jc w:val="center"/>
              <w:rPr>
                <w:bCs/>
                <w:color w:val="000000"/>
                <w:sz w:val="20"/>
                <w:szCs w:val="20"/>
                <w:lang w:val="en-US"/>
              </w:rPr>
            </w:pPr>
            <w:r w:rsidRPr="00E546F9">
              <w:rPr>
                <w:bCs/>
                <w:color w:val="000000"/>
                <w:sz w:val="20"/>
                <w:szCs w:val="20"/>
                <w:lang w:val="en-US"/>
              </w:rPr>
              <w:t>0</w:t>
            </w:r>
          </w:p>
        </w:tc>
        <w:tc>
          <w:tcPr>
            <w:tcW w:w="986" w:type="pct"/>
            <w:shd w:val="clear" w:color="auto" w:fill="FFFFFF"/>
          </w:tcPr>
          <w:p w:rsidR="00F5413E" w:rsidRPr="00E546F9" w:rsidRDefault="00F5413E" w:rsidP="00CB5C59">
            <w:pPr>
              <w:spacing w:after="0" w:line="240" w:lineRule="auto"/>
              <w:jc w:val="center"/>
              <w:rPr>
                <w:bCs/>
                <w:color w:val="000000"/>
                <w:sz w:val="20"/>
                <w:szCs w:val="20"/>
                <w:lang w:val="en-US"/>
              </w:rPr>
            </w:pPr>
            <w:r w:rsidRPr="00E546F9">
              <w:rPr>
                <w:bCs/>
                <w:color w:val="000000"/>
                <w:sz w:val="20"/>
                <w:szCs w:val="20"/>
                <w:lang w:val="en-US"/>
              </w:rPr>
              <w:t>5</w:t>
            </w:r>
          </w:p>
        </w:tc>
        <w:tc>
          <w:tcPr>
            <w:tcW w:w="1112" w:type="pct"/>
            <w:shd w:val="clear" w:color="auto" w:fill="FFFFFF"/>
          </w:tcPr>
          <w:p w:rsidR="00F5413E" w:rsidRPr="00E546F9" w:rsidRDefault="00F5413E" w:rsidP="00CB5C59">
            <w:pPr>
              <w:spacing w:after="0" w:line="240" w:lineRule="auto"/>
              <w:jc w:val="center"/>
              <w:rPr>
                <w:bCs/>
                <w:color w:val="000000"/>
                <w:sz w:val="20"/>
                <w:szCs w:val="20"/>
                <w:lang w:val="en-US"/>
              </w:rPr>
            </w:pPr>
            <w:r w:rsidRPr="00E546F9">
              <w:rPr>
                <w:bCs/>
                <w:color w:val="000000"/>
                <w:sz w:val="20"/>
                <w:szCs w:val="20"/>
                <w:lang w:val="en-US"/>
              </w:rPr>
              <w:t>5</w:t>
            </w:r>
          </w:p>
        </w:tc>
      </w:tr>
      <w:tr w:rsidR="00F5413E" w:rsidRPr="00E546F9" w:rsidTr="00CB5C59">
        <w:trPr>
          <w:trHeight w:val="510"/>
        </w:trPr>
        <w:tc>
          <w:tcPr>
            <w:tcW w:w="802" w:type="pct"/>
            <w:shd w:val="clear" w:color="auto" w:fill="F2F2F2"/>
          </w:tcPr>
          <w:p w:rsidR="00F5413E" w:rsidRPr="00E546F9" w:rsidRDefault="00F5413E" w:rsidP="00CB5C59">
            <w:pPr>
              <w:spacing w:after="0" w:line="240" w:lineRule="auto"/>
              <w:rPr>
                <w:color w:val="000000"/>
                <w:lang w:val="en-US"/>
              </w:rPr>
            </w:pPr>
            <w:r w:rsidRPr="00E546F9">
              <w:rPr>
                <w:color w:val="000000"/>
                <w:lang w:val="en-US"/>
              </w:rPr>
              <w:t>2014/15</w:t>
            </w:r>
          </w:p>
        </w:tc>
        <w:tc>
          <w:tcPr>
            <w:tcW w:w="987" w:type="pct"/>
          </w:tcPr>
          <w:p w:rsidR="00F5413E" w:rsidRPr="00E546F9" w:rsidRDefault="00F5413E" w:rsidP="00CB5C59">
            <w:pPr>
              <w:spacing w:after="0" w:line="240" w:lineRule="auto"/>
              <w:jc w:val="center"/>
              <w:rPr>
                <w:bCs/>
                <w:color w:val="000000"/>
                <w:sz w:val="20"/>
                <w:szCs w:val="20"/>
                <w:lang w:val="en-US"/>
              </w:rPr>
            </w:pPr>
            <w:r w:rsidRPr="00E546F9">
              <w:rPr>
                <w:bCs/>
                <w:color w:val="000000"/>
                <w:sz w:val="20"/>
                <w:szCs w:val="20"/>
                <w:lang w:val="en-US"/>
              </w:rPr>
              <w:t>2</w:t>
            </w:r>
          </w:p>
        </w:tc>
        <w:tc>
          <w:tcPr>
            <w:tcW w:w="1113" w:type="pct"/>
          </w:tcPr>
          <w:p w:rsidR="00F5413E" w:rsidRPr="00E546F9" w:rsidRDefault="00F5413E" w:rsidP="00CB5C59">
            <w:pPr>
              <w:spacing w:after="0" w:line="240" w:lineRule="auto"/>
              <w:jc w:val="center"/>
              <w:rPr>
                <w:color w:val="000000"/>
                <w:sz w:val="20"/>
                <w:szCs w:val="20"/>
                <w:lang w:val="en-US"/>
              </w:rPr>
            </w:pPr>
            <w:r w:rsidRPr="00E546F9">
              <w:rPr>
                <w:color w:val="000000"/>
                <w:sz w:val="20"/>
                <w:szCs w:val="20"/>
                <w:lang w:val="en-US"/>
              </w:rPr>
              <w:t>0</w:t>
            </w:r>
          </w:p>
        </w:tc>
        <w:tc>
          <w:tcPr>
            <w:tcW w:w="986" w:type="pct"/>
          </w:tcPr>
          <w:p w:rsidR="00F5413E" w:rsidRPr="00E546F9" w:rsidRDefault="00F5413E" w:rsidP="00CB5C59">
            <w:pPr>
              <w:spacing w:after="0" w:line="240" w:lineRule="auto"/>
              <w:jc w:val="center"/>
              <w:rPr>
                <w:bCs/>
                <w:color w:val="000000"/>
                <w:sz w:val="20"/>
                <w:szCs w:val="20"/>
                <w:lang w:val="en-US"/>
              </w:rPr>
            </w:pPr>
            <w:r w:rsidRPr="00E546F9">
              <w:rPr>
                <w:bCs/>
                <w:color w:val="000000"/>
                <w:sz w:val="20"/>
                <w:szCs w:val="20"/>
                <w:lang w:val="en-US"/>
              </w:rPr>
              <w:t>21</w:t>
            </w:r>
          </w:p>
        </w:tc>
        <w:tc>
          <w:tcPr>
            <w:tcW w:w="1112" w:type="pct"/>
          </w:tcPr>
          <w:p w:rsidR="00F5413E" w:rsidRPr="00E546F9" w:rsidRDefault="00F5413E" w:rsidP="00CB5C59">
            <w:pPr>
              <w:spacing w:after="0" w:line="240" w:lineRule="auto"/>
              <w:jc w:val="center"/>
              <w:rPr>
                <w:bCs/>
                <w:color w:val="000000"/>
                <w:sz w:val="20"/>
                <w:szCs w:val="20"/>
                <w:lang w:val="en-US"/>
              </w:rPr>
            </w:pPr>
            <w:r w:rsidRPr="00E546F9">
              <w:rPr>
                <w:bCs/>
                <w:color w:val="000000"/>
                <w:sz w:val="20"/>
                <w:szCs w:val="20"/>
                <w:lang w:val="en-US"/>
              </w:rPr>
              <w:t>21</w:t>
            </w:r>
          </w:p>
        </w:tc>
      </w:tr>
    </w:tbl>
    <w:p w:rsidR="00F5413E" w:rsidRPr="00D76770" w:rsidRDefault="00F5413E" w:rsidP="00BE04B3">
      <w:pPr>
        <w:spacing w:before="240" w:after="240"/>
        <w:rPr>
          <w:rFonts w:ascii="Arial" w:hAnsi="Arial" w:cs="Arial"/>
          <w:b/>
          <w:szCs w:val="28"/>
        </w:rPr>
      </w:pPr>
      <w:r w:rsidRPr="00D76770">
        <w:rPr>
          <w:rFonts w:ascii="Arial" w:hAnsi="Arial" w:cs="Arial"/>
          <w:b/>
          <w:szCs w:val="28"/>
        </w:rPr>
        <w:t>Free State:</w:t>
      </w:r>
    </w:p>
    <w:p w:rsidR="00F5413E" w:rsidRDefault="00F5413E" w:rsidP="00BE04B3">
      <w:pPr>
        <w:rPr>
          <w:rFonts w:ascii="Arial" w:hAnsi="Arial" w:cs="Arial"/>
          <w:szCs w:val="28"/>
        </w:rPr>
      </w:pPr>
      <w:r w:rsidRPr="00D76770">
        <w:rPr>
          <w:rFonts w:ascii="Arial" w:hAnsi="Arial" w:cs="Arial"/>
          <w:szCs w:val="28"/>
        </w:rPr>
        <w:t xml:space="preserve">One </w:t>
      </w:r>
      <w:r>
        <w:rPr>
          <w:rFonts w:ascii="Arial" w:hAnsi="Arial" w:cs="Arial"/>
          <w:szCs w:val="28"/>
        </w:rPr>
        <w:t>S</w:t>
      </w:r>
      <w:r w:rsidRPr="00D76770">
        <w:rPr>
          <w:rFonts w:ascii="Arial" w:hAnsi="Arial" w:cs="Arial"/>
          <w:szCs w:val="28"/>
        </w:rPr>
        <w:t xml:space="preserve">pecial </w:t>
      </w:r>
      <w:r>
        <w:rPr>
          <w:rFonts w:ascii="Arial" w:hAnsi="Arial" w:cs="Arial"/>
          <w:szCs w:val="28"/>
        </w:rPr>
        <w:t>S</w:t>
      </w:r>
      <w:r w:rsidRPr="00D76770">
        <w:rPr>
          <w:rFonts w:ascii="Arial" w:hAnsi="Arial" w:cs="Arial"/>
          <w:szCs w:val="28"/>
        </w:rPr>
        <w:t>chool will be built in Xhariep District in the 2015/16 financial year</w:t>
      </w:r>
      <w:r>
        <w:rPr>
          <w:rFonts w:ascii="Arial" w:hAnsi="Arial" w:cs="Arial"/>
          <w:szCs w:val="28"/>
        </w:rPr>
        <w:t xml:space="preserve">. </w:t>
      </w:r>
      <w:r w:rsidRPr="00D76770">
        <w:rPr>
          <w:rFonts w:ascii="Arial" w:hAnsi="Arial" w:cs="Arial"/>
          <w:szCs w:val="28"/>
        </w:rPr>
        <w:t xml:space="preserve">Two </w:t>
      </w:r>
      <w:r>
        <w:rPr>
          <w:rFonts w:ascii="Arial" w:hAnsi="Arial" w:cs="Arial"/>
          <w:szCs w:val="28"/>
        </w:rPr>
        <w:t>F</w:t>
      </w:r>
      <w:r w:rsidRPr="00D76770">
        <w:rPr>
          <w:rFonts w:ascii="Arial" w:hAnsi="Arial" w:cs="Arial"/>
          <w:szCs w:val="28"/>
        </w:rPr>
        <w:t>ull-</w:t>
      </w:r>
      <w:r>
        <w:rPr>
          <w:rFonts w:ascii="Arial" w:hAnsi="Arial" w:cs="Arial"/>
          <w:szCs w:val="28"/>
        </w:rPr>
        <w:t>S</w:t>
      </w:r>
      <w:r w:rsidRPr="00D76770">
        <w:rPr>
          <w:rFonts w:ascii="Arial" w:hAnsi="Arial" w:cs="Arial"/>
          <w:szCs w:val="28"/>
        </w:rPr>
        <w:t xml:space="preserve">ervice </w:t>
      </w:r>
      <w:r>
        <w:rPr>
          <w:rFonts w:ascii="Arial" w:hAnsi="Arial" w:cs="Arial"/>
          <w:szCs w:val="28"/>
        </w:rPr>
        <w:t>S</w:t>
      </w:r>
      <w:r w:rsidRPr="00D76770">
        <w:rPr>
          <w:rFonts w:ascii="Arial" w:hAnsi="Arial" w:cs="Arial"/>
          <w:szCs w:val="28"/>
        </w:rPr>
        <w:t>chools have been designated for upgrading in 2015/16.</w:t>
      </w:r>
    </w:p>
    <w:p w:rsidR="00F5413E" w:rsidRPr="008C39E9" w:rsidRDefault="00F5413E" w:rsidP="00BE04B3">
      <w:pPr>
        <w:rPr>
          <w:rFonts w:ascii="Arial" w:hAnsi="Arial" w:cs="Arial"/>
          <w:b/>
          <w:szCs w:val="28"/>
        </w:rPr>
      </w:pPr>
      <w:r w:rsidRPr="008C39E9">
        <w:rPr>
          <w:rFonts w:ascii="Arial" w:hAnsi="Arial" w:cs="Arial"/>
          <w:b/>
          <w:szCs w:val="28"/>
        </w:rPr>
        <w:t>Gauteng:</w:t>
      </w:r>
    </w:p>
    <w:p w:rsidR="00F5413E" w:rsidRDefault="00F5413E" w:rsidP="00BE04B3">
      <w:pPr>
        <w:jc w:val="both"/>
        <w:rPr>
          <w:rFonts w:ascii="Arial" w:hAnsi="Arial" w:cs="Arial"/>
          <w:szCs w:val="28"/>
        </w:rPr>
      </w:pPr>
      <w:r>
        <w:rPr>
          <w:rFonts w:ascii="Arial" w:hAnsi="Arial" w:cs="Arial"/>
          <w:szCs w:val="28"/>
        </w:rPr>
        <w:t>Gauteng Province had a target of 19 Full-Service Schools for 2013/14 and 2014/15. This target was achieved. A target of 45 has been set for 2015/16 and this target will be achieved as the province started capacitating certain schools in 2013/14 and 2014/15 in order to ensure that the number of Full-Service Schools can be increased to expand the support for learners who experience barriers to learning. No targets were set in 2013/14 and 2014/15 to increase the number of Special Schools. However, Gauteng is currently considering increasing the number of Special Schools.</w:t>
      </w:r>
    </w:p>
    <w:p w:rsidR="00F5413E" w:rsidRPr="00DB5525" w:rsidRDefault="00F5413E" w:rsidP="00BE04B3">
      <w:pPr>
        <w:jc w:val="both"/>
        <w:rPr>
          <w:rFonts w:ascii="Arial" w:hAnsi="Arial" w:cs="Arial"/>
          <w:b/>
          <w:szCs w:val="28"/>
        </w:rPr>
      </w:pPr>
      <w:r w:rsidRPr="00DB5525">
        <w:rPr>
          <w:rFonts w:ascii="Arial" w:hAnsi="Arial" w:cs="Arial"/>
          <w:b/>
          <w:szCs w:val="28"/>
        </w:rPr>
        <w:t>Limpopo:</w:t>
      </w:r>
    </w:p>
    <w:p w:rsidR="00F5413E" w:rsidRPr="00DB5525" w:rsidRDefault="00F5413E" w:rsidP="00BE04B3">
      <w:pPr>
        <w:jc w:val="both"/>
        <w:rPr>
          <w:rFonts w:ascii="Arial" w:hAnsi="Arial" w:cs="Arial"/>
          <w:szCs w:val="28"/>
        </w:rPr>
      </w:pPr>
      <w:r w:rsidRPr="00DB5525">
        <w:rPr>
          <w:rFonts w:ascii="Arial" w:hAnsi="Arial" w:cs="Arial"/>
          <w:szCs w:val="28"/>
        </w:rPr>
        <w:t xml:space="preserve">Due to </w:t>
      </w:r>
      <w:r>
        <w:rPr>
          <w:rFonts w:ascii="Arial" w:hAnsi="Arial" w:cs="Arial"/>
          <w:szCs w:val="28"/>
        </w:rPr>
        <w:t>budgetary constraints, Limpopo Province is concentrating on consolidating the Full-Service and Special Schools that have been converted or newly built over the past four years by training of teachers and provision of resources.</w:t>
      </w:r>
    </w:p>
    <w:p w:rsidR="00F5413E" w:rsidRPr="0019276E" w:rsidRDefault="00F5413E" w:rsidP="00BE04B3">
      <w:pPr>
        <w:rPr>
          <w:rFonts w:ascii="Arial" w:hAnsi="Arial" w:cs="Arial"/>
          <w:b/>
          <w:szCs w:val="28"/>
        </w:rPr>
      </w:pPr>
      <w:r w:rsidRPr="0019276E">
        <w:rPr>
          <w:rFonts w:ascii="Arial" w:hAnsi="Arial" w:cs="Arial"/>
          <w:b/>
          <w:szCs w:val="28"/>
        </w:rPr>
        <w:t>KwaZulu Natal</w:t>
      </w:r>
      <w:r>
        <w:rPr>
          <w:rFonts w:ascii="Arial" w:hAnsi="Arial" w:cs="Arial"/>
          <w:b/>
          <w:szCs w:val="28"/>
        </w:rPr>
        <w:t>:</w:t>
      </w:r>
    </w:p>
    <w:p w:rsidR="00F5413E" w:rsidRPr="00D76770" w:rsidRDefault="00F5413E" w:rsidP="00BE04B3">
      <w:pPr>
        <w:jc w:val="both"/>
        <w:rPr>
          <w:rFonts w:ascii="Arial" w:hAnsi="Arial" w:cs="Arial"/>
          <w:szCs w:val="28"/>
        </w:rPr>
      </w:pPr>
      <w:r>
        <w:rPr>
          <w:rFonts w:ascii="Arial" w:hAnsi="Arial" w:cs="Arial"/>
          <w:szCs w:val="28"/>
        </w:rPr>
        <w:t xml:space="preserve">Two new Special Schools were registered in 2014 and no new Full-Service schools have been designated in the period 2013 – 2015. </w:t>
      </w:r>
    </w:p>
    <w:p w:rsidR="00F5413E" w:rsidRPr="00D76770" w:rsidRDefault="00F5413E" w:rsidP="00BE04B3">
      <w:pPr>
        <w:jc w:val="both"/>
        <w:rPr>
          <w:rFonts w:ascii="Arial" w:hAnsi="Arial" w:cs="Arial"/>
          <w:b/>
        </w:rPr>
      </w:pPr>
      <w:r w:rsidRPr="00D76770">
        <w:rPr>
          <w:rFonts w:ascii="Arial" w:hAnsi="Arial" w:cs="Arial"/>
          <w:b/>
        </w:rPr>
        <w:t>Mpumalanga</w:t>
      </w:r>
    </w:p>
    <w:p w:rsidR="00F5413E" w:rsidRPr="00D76770" w:rsidRDefault="00F5413E" w:rsidP="00BE04B3">
      <w:pPr>
        <w:rPr>
          <w:rFonts w:ascii="Arial" w:hAnsi="Arial" w:cs="Arial"/>
        </w:rPr>
      </w:pPr>
      <w:r w:rsidRPr="00D76770">
        <w:rPr>
          <w:rFonts w:ascii="Arial" w:hAnsi="Arial" w:cs="Arial"/>
        </w:rPr>
        <w:t>Tsakane Special School in Bushbuckridge was opened in October 2014 making provision for 120 learners with high levels of support needs</w:t>
      </w:r>
      <w:r>
        <w:rPr>
          <w:rFonts w:ascii="Arial" w:hAnsi="Arial" w:cs="Arial"/>
        </w:rPr>
        <w:t xml:space="preserve">. </w:t>
      </w:r>
      <w:r w:rsidRPr="00D76770">
        <w:rPr>
          <w:rFonts w:ascii="Arial" w:hAnsi="Arial" w:cs="Arial"/>
        </w:rPr>
        <w:t xml:space="preserve">The province is awaiting the construction of a residential school for the </w:t>
      </w:r>
      <w:r>
        <w:rPr>
          <w:rFonts w:ascii="Arial" w:hAnsi="Arial" w:cs="Arial"/>
        </w:rPr>
        <w:t>D</w:t>
      </w:r>
      <w:r w:rsidRPr="00D76770">
        <w:rPr>
          <w:rFonts w:ascii="Arial" w:hAnsi="Arial" w:cs="Arial"/>
        </w:rPr>
        <w:t>eaf</w:t>
      </w:r>
      <w:r>
        <w:rPr>
          <w:rFonts w:ascii="Arial" w:hAnsi="Arial" w:cs="Arial"/>
        </w:rPr>
        <w:t xml:space="preserve"> and </w:t>
      </w:r>
      <w:r w:rsidRPr="00D76770">
        <w:rPr>
          <w:rFonts w:ascii="Arial" w:hAnsi="Arial" w:cs="Arial"/>
        </w:rPr>
        <w:t xml:space="preserve">blind </w:t>
      </w:r>
      <w:r>
        <w:rPr>
          <w:rFonts w:ascii="Arial" w:hAnsi="Arial" w:cs="Arial"/>
        </w:rPr>
        <w:t xml:space="preserve">learners </w:t>
      </w:r>
      <w:r w:rsidRPr="00D76770">
        <w:rPr>
          <w:rFonts w:ascii="Arial" w:hAnsi="Arial" w:cs="Arial"/>
        </w:rPr>
        <w:t>in Mbombela</w:t>
      </w:r>
      <w:r>
        <w:rPr>
          <w:rFonts w:ascii="Arial" w:hAnsi="Arial" w:cs="Arial"/>
        </w:rPr>
        <w:t xml:space="preserve">. </w:t>
      </w:r>
      <w:r w:rsidRPr="00D76770">
        <w:rPr>
          <w:rFonts w:ascii="Arial" w:hAnsi="Arial" w:cs="Arial"/>
        </w:rPr>
        <w:t>There are no plans for designating any new Full Service School</w:t>
      </w:r>
      <w:r>
        <w:rPr>
          <w:rFonts w:ascii="Arial" w:hAnsi="Arial" w:cs="Arial"/>
        </w:rPr>
        <w:t>s in 2015.</w:t>
      </w:r>
    </w:p>
    <w:p w:rsidR="00F5413E" w:rsidRPr="00D76770" w:rsidRDefault="00F5413E" w:rsidP="00BE04B3">
      <w:pPr>
        <w:rPr>
          <w:rFonts w:ascii="Arial" w:hAnsi="Arial" w:cs="Arial"/>
          <w:b/>
        </w:rPr>
      </w:pPr>
      <w:r w:rsidRPr="00D76770">
        <w:rPr>
          <w:rFonts w:ascii="Arial" w:hAnsi="Arial" w:cs="Arial"/>
          <w:b/>
        </w:rPr>
        <w:t>Northern Cape</w:t>
      </w:r>
    </w:p>
    <w:p w:rsidR="00F5413E" w:rsidRDefault="00F5413E" w:rsidP="00BE04B3">
      <w:pPr>
        <w:spacing w:after="360"/>
        <w:jc w:val="both"/>
        <w:rPr>
          <w:rFonts w:ascii="Arial" w:hAnsi="Arial" w:cs="Arial"/>
        </w:rPr>
      </w:pPr>
      <w:r>
        <w:rPr>
          <w:rFonts w:ascii="Arial" w:hAnsi="Arial" w:cs="Arial"/>
        </w:rPr>
        <w:t>In 2014 the Kleinzee Special School was established with donor funding from the Anglo American Corporation. No new Special or Full-Service schools will be built in 2015/16.</w:t>
      </w:r>
    </w:p>
    <w:p w:rsidR="00F5413E" w:rsidRPr="00234990" w:rsidRDefault="00F5413E" w:rsidP="00BE04B3">
      <w:pPr>
        <w:spacing w:before="240" w:after="240"/>
        <w:jc w:val="both"/>
        <w:rPr>
          <w:rFonts w:ascii="Arial" w:hAnsi="Arial" w:cs="Arial"/>
          <w:b/>
        </w:rPr>
      </w:pPr>
      <w:r w:rsidRPr="00234990">
        <w:rPr>
          <w:rFonts w:ascii="Arial" w:hAnsi="Arial" w:cs="Arial"/>
          <w:b/>
        </w:rPr>
        <w:t>North West Province: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3"/>
        <w:gridCol w:w="1453"/>
        <w:gridCol w:w="1362"/>
        <w:gridCol w:w="1543"/>
        <w:gridCol w:w="1543"/>
        <w:gridCol w:w="1848"/>
      </w:tblGrid>
      <w:tr w:rsidR="00F5413E" w:rsidRPr="00E546F9" w:rsidTr="00CB5C59">
        <w:tc>
          <w:tcPr>
            <w:tcW w:w="2330" w:type="pct"/>
            <w:gridSpan w:val="3"/>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Full Service schools 2013-14</w:t>
            </w:r>
          </w:p>
        </w:tc>
        <w:tc>
          <w:tcPr>
            <w:tcW w:w="2670" w:type="pct"/>
            <w:gridSpan w:val="3"/>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Full Service Schools 2014-15</w:t>
            </w:r>
          </w:p>
        </w:tc>
      </w:tr>
      <w:tr w:rsidR="00F5413E" w:rsidRPr="00E546F9" w:rsidTr="00CB5C59">
        <w:tc>
          <w:tcPr>
            <w:tcW w:w="807"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w:t>
            </w:r>
          </w:p>
        </w:tc>
        <w:tc>
          <w:tcPr>
            <w:tcW w:w="786"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Time Frame</w:t>
            </w:r>
          </w:p>
        </w:tc>
        <w:tc>
          <w:tcPr>
            <w:tcW w:w="737"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 achieved</w:t>
            </w:r>
          </w:p>
        </w:tc>
        <w:tc>
          <w:tcPr>
            <w:tcW w:w="835"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w:t>
            </w:r>
          </w:p>
        </w:tc>
        <w:tc>
          <w:tcPr>
            <w:tcW w:w="835"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Time Frame</w:t>
            </w:r>
          </w:p>
        </w:tc>
        <w:tc>
          <w:tcPr>
            <w:tcW w:w="1001"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 achieved</w:t>
            </w:r>
          </w:p>
        </w:tc>
      </w:tr>
      <w:tr w:rsidR="00F5413E" w:rsidRPr="00E546F9" w:rsidTr="00CB5C59">
        <w:trPr>
          <w:trHeight w:val="516"/>
        </w:trPr>
        <w:tc>
          <w:tcPr>
            <w:tcW w:w="807" w:type="pct"/>
          </w:tcPr>
          <w:p w:rsidR="00F5413E" w:rsidRPr="00E546F9" w:rsidRDefault="00F5413E" w:rsidP="00CB5C59">
            <w:pPr>
              <w:rPr>
                <w:rFonts w:ascii="Arial" w:hAnsi="Arial" w:cs="Arial"/>
                <w:sz w:val="20"/>
                <w:szCs w:val="20"/>
              </w:rPr>
            </w:pPr>
            <w:r w:rsidRPr="00E546F9">
              <w:rPr>
                <w:rFonts w:ascii="Arial" w:hAnsi="Arial" w:cs="Arial"/>
                <w:sz w:val="20"/>
                <w:szCs w:val="20"/>
              </w:rPr>
              <w:t xml:space="preserve">20 (05 per </w:t>
            </w:r>
            <w:bookmarkStart w:id="0" w:name="_GoBack"/>
            <w:bookmarkEnd w:id="0"/>
            <w:r w:rsidRPr="00E546F9">
              <w:rPr>
                <w:rFonts w:ascii="Arial" w:hAnsi="Arial" w:cs="Arial"/>
                <w:sz w:val="20"/>
                <w:szCs w:val="20"/>
              </w:rPr>
              <w:t>district)</w:t>
            </w:r>
          </w:p>
        </w:tc>
        <w:tc>
          <w:tcPr>
            <w:tcW w:w="786" w:type="pct"/>
          </w:tcPr>
          <w:p w:rsidR="00F5413E" w:rsidRPr="00E546F9" w:rsidRDefault="00F5413E" w:rsidP="00CB5C59">
            <w:pPr>
              <w:rPr>
                <w:rFonts w:ascii="Arial" w:hAnsi="Arial" w:cs="Arial"/>
                <w:sz w:val="20"/>
                <w:szCs w:val="20"/>
              </w:rPr>
            </w:pPr>
            <w:r w:rsidRPr="00E546F9">
              <w:rPr>
                <w:rFonts w:ascii="Arial" w:hAnsi="Arial" w:cs="Arial"/>
                <w:sz w:val="20"/>
                <w:szCs w:val="20"/>
              </w:rPr>
              <w:t>2013/14</w:t>
            </w:r>
          </w:p>
        </w:tc>
        <w:tc>
          <w:tcPr>
            <w:tcW w:w="737" w:type="pct"/>
          </w:tcPr>
          <w:p w:rsidR="00F5413E" w:rsidRPr="00E546F9" w:rsidRDefault="00F5413E" w:rsidP="00CB5C59">
            <w:pPr>
              <w:rPr>
                <w:rFonts w:ascii="Arial" w:hAnsi="Arial" w:cs="Arial"/>
                <w:sz w:val="20"/>
                <w:szCs w:val="20"/>
              </w:rPr>
            </w:pPr>
            <w:r w:rsidRPr="00E546F9">
              <w:rPr>
                <w:rFonts w:ascii="Arial" w:hAnsi="Arial" w:cs="Arial"/>
                <w:sz w:val="20"/>
                <w:szCs w:val="20"/>
              </w:rPr>
              <w:t>20</w:t>
            </w:r>
          </w:p>
        </w:tc>
        <w:tc>
          <w:tcPr>
            <w:tcW w:w="835" w:type="pct"/>
          </w:tcPr>
          <w:p w:rsidR="00F5413E" w:rsidRPr="00E546F9" w:rsidRDefault="00F5413E" w:rsidP="00CB5C59">
            <w:pPr>
              <w:rPr>
                <w:rFonts w:ascii="Arial" w:hAnsi="Arial" w:cs="Arial"/>
                <w:sz w:val="20"/>
                <w:szCs w:val="20"/>
              </w:rPr>
            </w:pPr>
            <w:r w:rsidRPr="00E546F9">
              <w:rPr>
                <w:rFonts w:ascii="Arial" w:hAnsi="Arial" w:cs="Arial"/>
                <w:sz w:val="20"/>
                <w:szCs w:val="20"/>
              </w:rPr>
              <w:t>20 (05 per district)</w:t>
            </w:r>
          </w:p>
        </w:tc>
        <w:tc>
          <w:tcPr>
            <w:tcW w:w="835" w:type="pct"/>
          </w:tcPr>
          <w:p w:rsidR="00F5413E" w:rsidRPr="00E546F9" w:rsidRDefault="00F5413E" w:rsidP="00CB5C59">
            <w:pPr>
              <w:rPr>
                <w:rFonts w:ascii="Arial" w:hAnsi="Arial" w:cs="Arial"/>
                <w:sz w:val="20"/>
                <w:szCs w:val="20"/>
              </w:rPr>
            </w:pPr>
            <w:r w:rsidRPr="00E546F9">
              <w:rPr>
                <w:rFonts w:ascii="Arial" w:hAnsi="Arial" w:cs="Arial"/>
                <w:sz w:val="20"/>
                <w:szCs w:val="20"/>
              </w:rPr>
              <w:t>2014/15</w:t>
            </w:r>
          </w:p>
        </w:tc>
        <w:tc>
          <w:tcPr>
            <w:tcW w:w="1001" w:type="pct"/>
          </w:tcPr>
          <w:p w:rsidR="00F5413E" w:rsidRPr="00E546F9" w:rsidRDefault="00F5413E" w:rsidP="00CB5C59">
            <w:pPr>
              <w:rPr>
                <w:rFonts w:ascii="Arial" w:hAnsi="Arial" w:cs="Arial"/>
                <w:sz w:val="20"/>
                <w:szCs w:val="20"/>
              </w:rPr>
            </w:pPr>
            <w:r w:rsidRPr="00E546F9">
              <w:rPr>
                <w:rFonts w:ascii="Arial" w:hAnsi="Arial" w:cs="Arial"/>
                <w:sz w:val="20"/>
                <w:szCs w:val="20"/>
              </w:rPr>
              <w:t>20</w:t>
            </w:r>
          </w:p>
        </w:tc>
      </w:tr>
      <w:tr w:rsidR="00F5413E" w:rsidRPr="00E546F9" w:rsidTr="00CB5C59">
        <w:tc>
          <w:tcPr>
            <w:tcW w:w="2330" w:type="pct"/>
            <w:gridSpan w:val="3"/>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Special schools 2013-14</w:t>
            </w:r>
          </w:p>
        </w:tc>
        <w:tc>
          <w:tcPr>
            <w:tcW w:w="2670" w:type="pct"/>
            <w:gridSpan w:val="3"/>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Special Schools 2014-15</w:t>
            </w:r>
          </w:p>
        </w:tc>
      </w:tr>
      <w:tr w:rsidR="00F5413E" w:rsidRPr="00E546F9" w:rsidTr="00CB5C59">
        <w:tc>
          <w:tcPr>
            <w:tcW w:w="807"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w:t>
            </w:r>
          </w:p>
        </w:tc>
        <w:tc>
          <w:tcPr>
            <w:tcW w:w="786"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Time Frame</w:t>
            </w:r>
          </w:p>
        </w:tc>
        <w:tc>
          <w:tcPr>
            <w:tcW w:w="737"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 achieved</w:t>
            </w:r>
          </w:p>
        </w:tc>
        <w:tc>
          <w:tcPr>
            <w:tcW w:w="835"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w:t>
            </w:r>
          </w:p>
        </w:tc>
        <w:tc>
          <w:tcPr>
            <w:tcW w:w="835"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Time Frame</w:t>
            </w:r>
          </w:p>
        </w:tc>
        <w:tc>
          <w:tcPr>
            <w:tcW w:w="1001"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 achieved</w:t>
            </w:r>
          </w:p>
        </w:tc>
      </w:tr>
      <w:tr w:rsidR="00F5413E" w:rsidRPr="00E546F9" w:rsidTr="00CB5C59">
        <w:trPr>
          <w:trHeight w:val="516"/>
        </w:trPr>
        <w:tc>
          <w:tcPr>
            <w:tcW w:w="807" w:type="pct"/>
          </w:tcPr>
          <w:p w:rsidR="00F5413E" w:rsidRPr="00E546F9" w:rsidRDefault="00F5413E" w:rsidP="00CB5C59">
            <w:pPr>
              <w:rPr>
                <w:rFonts w:ascii="Arial" w:hAnsi="Arial" w:cs="Arial"/>
                <w:sz w:val="20"/>
                <w:szCs w:val="20"/>
              </w:rPr>
            </w:pPr>
            <w:r w:rsidRPr="00E546F9">
              <w:rPr>
                <w:rFonts w:ascii="Arial" w:hAnsi="Arial" w:cs="Arial"/>
                <w:sz w:val="20"/>
                <w:szCs w:val="20"/>
              </w:rPr>
              <w:t>32</w:t>
            </w:r>
          </w:p>
        </w:tc>
        <w:tc>
          <w:tcPr>
            <w:tcW w:w="786" w:type="pct"/>
          </w:tcPr>
          <w:p w:rsidR="00F5413E" w:rsidRPr="00E546F9" w:rsidRDefault="00F5413E" w:rsidP="00CB5C59">
            <w:pPr>
              <w:rPr>
                <w:rFonts w:ascii="Arial" w:hAnsi="Arial" w:cs="Arial"/>
                <w:sz w:val="20"/>
                <w:szCs w:val="20"/>
              </w:rPr>
            </w:pPr>
            <w:r w:rsidRPr="00E546F9">
              <w:rPr>
                <w:rFonts w:ascii="Arial" w:hAnsi="Arial" w:cs="Arial"/>
                <w:sz w:val="20"/>
                <w:szCs w:val="20"/>
              </w:rPr>
              <w:t>2013/14</w:t>
            </w:r>
          </w:p>
        </w:tc>
        <w:tc>
          <w:tcPr>
            <w:tcW w:w="737" w:type="pct"/>
          </w:tcPr>
          <w:p w:rsidR="00F5413E" w:rsidRPr="00E546F9" w:rsidRDefault="00F5413E" w:rsidP="00CB5C59">
            <w:pPr>
              <w:rPr>
                <w:rFonts w:ascii="Arial" w:hAnsi="Arial" w:cs="Arial"/>
                <w:sz w:val="20"/>
                <w:szCs w:val="20"/>
              </w:rPr>
            </w:pPr>
            <w:r w:rsidRPr="00E546F9">
              <w:rPr>
                <w:rFonts w:ascii="Arial" w:hAnsi="Arial" w:cs="Arial"/>
                <w:sz w:val="20"/>
                <w:szCs w:val="20"/>
              </w:rPr>
              <w:t>32</w:t>
            </w:r>
          </w:p>
        </w:tc>
        <w:tc>
          <w:tcPr>
            <w:tcW w:w="835" w:type="pct"/>
          </w:tcPr>
          <w:p w:rsidR="00F5413E" w:rsidRPr="00E546F9" w:rsidRDefault="00F5413E" w:rsidP="00CB5C59">
            <w:pPr>
              <w:rPr>
                <w:rFonts w:ascii="Arial" w:hAnsi="Arial" w:cs="Arial"/>
                <w:sz w:val="20"/>
                <w:szCs w:val="20"/>
              </w:rPr>
            </w:pPr>
            <w:r w:rsidRPr="00E546F9">
              <w:rPr>
                <w:rFonts w:ascii="Arial" w:hAnsi="Arial" w:cs="Arial"/>
                <w:sz w:val="20"/>
                <w:szCs w:val="20"/>
              </w:rPr>
              <w:t>0</w:t>
            </w:r>
          </w:p>
        </w:tc>
        <w:tc>
          <w:tcPr>
            <w:tcW w:w="835" w:type="pct"/>
          </w:tcPr>
          <w:p w:rsidR="00F5413E" w:rsidRPr="00E546F9" w:rsidRDefault="00F5413E" w:rsidP="00CB5C59">
            <w:pPr>
              <w:rPr>
                <w:rFonts w:ascii="Arial" w:hAnsi="Arial" w:cs="Arial"/>
                <w:sz w:val="20"/>
                <w:szCs w:val="20"/>
              </w:rPr>
            </w:pPr>
            <w:r w:rsidRPr="00E546F9">
              <w:rPr>
                <w:rFonts w:ascii="Arial" w:hAnsi="Arial" w:cs="Arial"/>
                <w:sz w:val="20"/>
                <w:szCs w:val="20"/>
              </w:rPr>
              <w:t>2014/15</w:t>
            </w:r>
          </w:p>
        </w:tc>
        <w:tc>
          <w:tcPr>
            <w:tcW w:w="1001" w:type="pct"/>
          </w:tcPr>
          <w:p w:rsidR="00F5413E" w:rsidRPr="00E546F9" w:rsidRDefault="00F5413E" w:rsidP="00CB5C59">
            <w:pPr>
              <w:rPr>
                <w:rFonts w:ascii="Arial" w:hAnsi="Arial" w:cs="Arial"/>
                <w:sz w:val="20"/>
                <w:szCs w:val="20"/>
              </w:rPr>
            </w:pPr>
            <w:r w:rsidRPr="00E546F9">
              <w:rPr>
                <w:rFonts w:ascii="Arial" w:hAnsi="Arial" w:cs="Arial"/>
                <w:sz w:val="20"/>
                <w:szCs w:val="20"/>
              </w:rPr>
              <w:t>0</w:t>
            </w:r>
          </w:p>
        </w:tc>
      </w:tr>
    </w:tbl>
    <w:p w:rsidR="00F5413E" w:rsidRDefault="00F5413E" w:rsidP="00BE04B3">
      <w:pPr>
        <w:spacing w:before="240" w:after="240"/>
        <w:rPr>
          <w:rFonts w:ascii="Arial" w:hAnsi="Arial" w:cs="Arial"/>
          <w:b/>
        </w:rPr>
      </w:pPr>
      <w:r w:rsidRPr="00D76770">
        <w:rPr>
          <w:rFonts w:ascii="Arial" w:hAnsi="Arial" w:cs="Arial"/>
          <w:b/>
        </w:rPr>
        <w:t>Western Cape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4"/>
        <w:gridCol w:w="1453"/>
        <w:gridCol w:w="1362"/>
        <w:gridCol w:w="1543"/>
        <w:gridCol w:w="1543"/>
        <w:gridCol w:w="1847"/>
      </w:tblGrid>
      <w:tr w:rsidR="00F5413E" w:rsidRPr="00E546F9" w:rsidTr="00CB5C59">
        <w:tc>
          <w:tcPr>
            <w:tcW w:w="2331" w:type="pct"/>
            <w:gridSpan w:val="3"/>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Full Service schools 2013-14</w:t>
            </w:r>
          </w:p>
        </w:tc>
        <w:tc>
          <w:tcPr>
            <w:tcW w:w="2669" w:type="pct"/>
            <w:gridSpan w:val="3"/>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Full Service Schools 2014-15</w:t>
            </w:r>
          </w:p>
        </w:tc>
      </w:tr>
      <w:tr w:rsidR="00F5413E" w:rsidRPr="00E546F9" w:rsidTr="00CB5C59">
        <w:tc>
          <w:tcPr>
            <w:tcW w:w="808"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w:t>
            </w:r>
          </w:p>
        </w:tc>
        <w:tc>
          <w:tcPr>
            <w:tcW w:w="786"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Time Frame</w:t>
            </w:r>
          </w:p>
        </w:tc>
        <w:tc>
          <w:tcPr>
            <w:tcW w:w="737"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 achieved</w:t>
            </w:r>
          </w:p>
        </w:tc>
        <w:tc>
          <w:tcPr>
            <w:tcW w:w="835"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w:t>
            </w:r>
          </w:p>
        </w:tc>
        <w:tc>
          <w:tcPr>
            <w:tcW w:w="835"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Time Frame</w:t>
            </w:r>
          </w:p>
        </w:tc>
        <w:tc>
          <w:tcPr>
            <w:tcW w:w="999"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 achieved</w:t>
            </w:r>
          </w:p>
        </w:tc>
      </w:tr>
      <w:tr w:rsidR="00F5413E" w:rsidRPr="00E546F9" w:rsidTr="00CB5C59">
        <w:trPr>
          <w:trHeight w:val="516"/>
        </w:trPr>
        <w:tc>
          <w:tcPr>
            <w:tcW w:w="808" w:type="pct"/>
          </w:tcPr>
          <w:p w:rsidR="00F5413E" w:rsidRPr="00E546F9" w:rsidRDefault="00F5413E" w:rsidP="00CB5C59">
            <w:pPr>
              <w:rPr>
                <w:rFonts w:ascii="Arial" w:hAnsi="Arial" w:cs="Arial"/>
                <w:sz w:val="20"/>
                <w:szCs w:val="20"/>
              </w:rPr>
            </w:pPr>
            <w:r w:rsidRPr="00E546F9">
              <w:rPr>
                <w:rFonts w:ascii="Arial" w:hAnsi="Arial" w:cs="Arial"/>
                <w:sz w:val="20"/>
                <w:szCs w:val="20"/>
              </w:rPr>
              <w:t>32</w:t>
            </w:r>
          </w:p>
        </w:tc>
        <w:tc>
          <w:tcPr>
            <w:tcW w:w="786" w:type="pct"/>
          </w:tcPr>
          <w:p w:rsidR="00F5413E" w:rsidRPr="00E546F9" w:rsidRDefault="00F5413E" w:rsidP="00CB5C59">
            <w:pPr>
              <w:rPr>
                <w:rFonts w:ascii="Arial" w:hAnsi="Arial" w:cs="Arial"/>
                <w:sz w:val="20"/>
                <w:szCs w:val="20"/>
              </w:rPr>
            </w:pPr>
            <w:r w:rsidRPr="00E546F9">
              <w:rPr>
                <w:rFonts w:ascii="Arial" w:hAnsi="Arial" w:cs="Arial"/>
                <w:sz w:val="20"/>
                <w:szCs w:val="20"/>
              </w:rPr>
              <w:t>2013/14</w:t>
            </w:r>
          </w:p>
        </w:tc>
        <w:tc>
          <w:tcPr>
            <w:tcW w:w="737" w:type="pct"/>
          </w:tcPr>
          <w:p w:rsidR="00F5413E" w:rsidRPr="00E546F9" w:rsidRDefault="00F5413E" w:rsidP="00CB5C59">
            <w:pPr>
              <w:rPr>
                <w:rFonts w:ascii="Arial" w:hAnsi="Arial" w:cs="Arial"/>
                <w:sz w:val="20"/>
                <w:szCs w:val="20"/>
              </w:rPr>
            </w:pPr>
            <w:r w:rsidRPr="00E546F9">
              <w:rPr>
                <w:rFonts w:ascii="Arial" w:hAnsi="Arial" w:cs="Arial"/>
                <w:sz w:val="20"/>
                <w:szCs w:val="20"/>
              </w:rPr>
              <w:t>32</w:t>
            </w:r>
          </w:p>
        </w:tc>
        <w:tc>
          <w:tcPr>
            <w:tcW w:w="835" w:type="pct"/>
          </w:tcPr>
          <w:p w:rsidR="00F5413E" w:rsidRPr="00E546F9" w:rsidRDefault="00F5413E" w:rsidP="00CB5C59">
            <w:pPr>
              <w:rPr>
                <w:rFonts w:ascii="Arial" w:hAnsi="Arial" w:cs="Arial"/>
                <w:sz w:val="20"/>
                <w:szCs w:val="20"/>
              </w:rPr>
            </w:pPr>
            <w:r w:rsidRPr="00E546F9">
              <w:rPr>
                <w:rFonts w:ascii="Arial" w:hAnsi="Arial" w:cs="Arial"/>
                <w:sz w:val="20"/>
                <w:szCs w:val="20"/>
              </w:rPr>
              <w:t>40</w:t>
            </w:r>
          </w:p>
        </w:tc>
        <w:tc>
          <w:tcPr>
            <w:tcW w:w="835" w:type="pct"/>
          </w:tcPr>
          <w:p w:rsidR="00F5413E" w:rsidRPr="00E546F9" w:rsidRDefault="00F5413E" w:rsidP="00CB5C59">
            <w:pPr>
              <w:rPr>
                <w:rFonts w:ascii="Arial" w:hAnsi="Arial" w:cs="Arial"/>
                <w:sz w:val="20"/>
                <w:szCs w:val="20"/>
              </w:rPr>
            </w:pPr>
            <w:r w:rsidRPr="00E546F9">
              <w:rPr>
                <w:rFonts w:ascii="Arial" w:hAnsi="Arial" w:cs="Arial"/>
                <w:sz w:val="20"/>
                <w:szCs w:val="20"/>
              </w:rPr>
              <w:t>2013/14</w:t>
            </w:r>
          </w:p>
        </w:tc>
        <w:tc>
          <w:tcPr>
            <w:tcW w:w="999" w:type="pct"/>
          </w:tcPr>
          <w:p w:rsidR="00F5413E" w:rsidRPr="00E546F9" w:rsidRDefault="00F5413E" w:rsidP="00CB5C59">
            <w:pPr>
              <w:rPr>
                <w:rFonts w:ascii="Arial" w:hAnsi="Arial" w:cs="Arial"/>
                <w:sz w:val="20"/>
                <w:szCs w:val="20"/>
              </w:rPr>
            </w:pPr>
            <w:r w:rsidRPr="00E546F9">
              <w:rPr>
                <w:rFonts w:ascii="Arial" w:hAnsi="Arial" w:cs="Arial"/>
                <w:sz w:val="20"/>
                <w:szCs w:val="20"/>
              </w:rPr>
              <w:t>40</w:t>
            </w:r>
          </w:p>
        </w:tc>
      </w:tr>
      <w:tr w:rsidR="00F5413E" w:rsidRPr="00E546F9" w:rsidTr="00CB5C59">
        <w:tc>
          <w:tcPr>
            <w:tcW w:w="2331" w:type="pct"/>
            <w:gridSpan w:val="3"/>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Special schools 2013-14</w:t>
            </w:r>
          </w:p>
        </w:tc>
        <w:tc>
          <w:tcPr>
            <w:tcW w:w="2669" w:type="pct"/>
            <w:gridSpan w:val="3"/>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Special Schools 2014-15</w:t>
            </w:r>
          </w:p>
        </w:tc>
      </w:tr>
      <w:tr w:rsidR="00F5413E" w:rsidRPr="00E546F9" w:rsidTr="00CB5C59">
        <w:tc>
          <w:tcPr>
            <w:tcW w:w="808"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w:t>
            </w:r>
          </w:p>
        </w:tc>
        <w:tc>
          <w:tcPr>
            <w:tcW w:w="786"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Time Frame</w:t>
            </w:r>
          </w:p>
        </w:tc>
        <w:tc>
          <w:tcPr>
            <w:tcW w:w="737"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 achieved</w:t>
            </w:r>
          </w:p>
        </w:tc>
        <w:tc>
          <w:tcPr>
            <w:tcW w:w="835"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w:t>
            </w:r>
          </w:p>
        </w:tc>
        <w:tc>
          <w:tcPr>
            <w:tcW w:w="835"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Time Frame</w:t>
            </w:r>
          </w:p>
        </w:tc>
        <w:tc>
          <w:tcPr>
            <w:tcW w:w="999" w:type="pct"/>
            <w:shd w:val="clear" w:color="auto" w:fill="F2F2F2"/>
          </w:tcPr>
          <w:p w:rsidR="00F5413E" w:rsidRPr="00E546F9" w:rsidRDefault="00F5413E" w:rsidP="00CB5C59">
            <w:pPr>
              <w:rPr>
                <w:rFonts w:ascii="Arial" w:hAnsi="Arial" w:cs="Arial"/>
                <w:b/>
                <w:sz w:val="20"/>
                <w:szCs w:val="20"/>
              </w:rPr>
            </w:pPr>
            <w:r w:rsidRPr="00E546F9">
              <w:rPr>
                <w:rFonts w:ascii="Arial" w:hAnsi="Arial" w:cs="Arial"/>
                <w:b/>
                <w:sz w:val="20"/>
                <w:szCs w:val="20"/>
              </w:rPr>
              <w:t>Target achieved</w:t>
            </w:r>
          </w:p>
        </w:tc>
      </w:tr>
      <w:tr w:rsidR="00F5413E" w:rsidRPr="00E546F9" w:rsidTr="00CB5C59">
        <w:tc>
          <w:tcPr>
            <w:tcW w:w="808" w:type="pct"/>
            <w:shd w:val="clear" w:color="auto" w:fill="FFFFFF"/>
          </w:tcPr>
          <w:p w:rsidR="00F5413E" w:rsidRPr="00E546F9" w:rsidRDefault="00F5413E" w:rsidP="00CB5C59">
            <w:pPr>
              <w:rPr>
                <w:rFonts w:ascii="Arial" w:hAnsi="Arial" w:cs="Arial"/>
                <w:sz w:val="20"/>
                <w:szCs w:val="20"/>
              </w:rPr>
            </w:pPr>
            <w:r w:rsidRPr="00E546F9">
              <w:rPr>
                <w:rFonts w:ascii="Arial" w:hAnsi="Arial" w:cs="Arial"/>
                <w:sz w:val="20"/>
                <w:szCs w:val="20"/>
              </w:rPr>
              <w:t>71</w:t>
            </w:r>
          </w:p>
        </w:tc>
        <w:tc>
          <w:tcPr>
            <w:tcW w:w="786" w:type="pct"/>
            <w:shd w:val="clear" w:color="auto" w:fill="FFFFFF"/>
          </w:tcPr>
          <w:p w:rsidR="00F5413E" w:rsidRPr="00E546F9" w:rsidRDefault="00F5413E" w:rsidP="00CB5C59">
            <w:pPr>
              <w:rPr>
                <w:rFonts w:ascii="Arial" w:hAnsi="Arial" w:cs="Arial"/>
                <w:sz w:val="20"/>
                <w:szCs w:val="20"/>
              </w:rPr>
            </w:pPr>
            <w:r w:rsidRPr="00E546F9">
              <w:rPr>
                <w:rFonts w:ascii="Arial" w:hAnsi="Arial" w:cs="Arial"/>
                <w:sz w:val="20"/>
                <w:szCs w:val="20"/>
              </w:rPr>
              <w:t>2013/14</w:t>
            </w:r>
          </w:p>
        </w:tc>
        <w:tc>
          <w:tcPr>
            <w:tcW w:w="737" w:type="pct"/>
            <w:shd w:val="clear" w:color="auto" w:fill="FFFFFF"/>
          </w:tcPr>
          <w:p w:rsidR="00F5413E" w:rsidRPr="00E546F9" w:rsidRDefault="00F5413E" w:rsidP="00CB5C59">
            <w:pPr>
              <w:rPr>
                <w:rFonts w:ascii="Arial" w:hAnsi="Arial" w:cs="Arial"/>
                <w:sz w:val="20"/>
                <w:szCs w:val="20"/>
              </w:rPr>
            </w:pPr>
            <w:r w:rsidRPr="00E546F9">
              <w:rPr>
                <w:rFonts w:ascii="Arial" w:hAnsi="Arial" w:cs="Arial"/>
                <w:sz w:val="20"/>
                <w:szCs w:val="20"/>
              </w:rPr>
              <w:t>71</w:t>
            </w:r>
          </w:p>
        </w:tc>
        <w:tc>
          <w:tcPr>
            <w:tcW w:w="835" w:type="pct"/>
            <w:shd w:val="clear" w:color="auto" w:fill="FFFFFF"/>
          </w:tcPr>
          <w:p w:rsidR="00F5413E" w:rsidRPr="00E546F9" w:rsidRDefault="00F5413E" w:rsidP="00CB5C59">
            <w:pPr>
              <w:rPr>
                <w:rFonts w:ascii="Arial" w:hAnsi="Arial" w:cs="Arial"/>
                <w:sz w:val="20"/>
                <w:szCs w:val="20"/>
              </w:rPr>
            </w:pPr>
            <w:r w:rsidRPr="00E546F9">
              <w:rPr>
                <w:rFonts w:ascii="Arial" w:hAnsi="Arial" w:cs="Arial"/>
                <w:sz w:val="20"/>
                <w:szCs w:val="20"/>
              </w:rPr>
              <w:t>72</w:t>
            </w:r>
          </w:p>
        </w:tc>
        <w:tc>
          <w:tcPr>
            <w:tcW w:w="835" w:type="pct"/>
            <w:shd w:val="clear" w:color="auto" w:fill="FFFFFF"/>
          </w:tcPr>
          <w:p w:rsidR="00F5413E" w:rsidRPr="00E546F9" w:rsidRDefault="00F5413E" w:rsidP="00CB5C59">
            <w:pPr>
              <w:rPr>
                <w:rFonts w:ascii="Arial" w:hAnsi="Arial" w:cs="Arial"/>
                <w:sz w:val="20"/>
                <w:szCs w:val="20"/>
              </w:rPr>
            </w:pPr>
            <w:r w:rsidRPr="00E546F9">
              <w:rPr>
                <w:rFonts w:ascii="Arial" w:hAnsi="Arial" w:cs="Arial"/>
                <w:sz w:val="20"/>
                <w:szCs w:val="20"/>
              </w:rPr>
              <w:t>2014/15</w:t>
            </w:r>
          </w:p>
        </w:tc>
        <w:tc>
          <w:tcPr>
            <w:tcW w:w="999" w:type="pct"/>
            <w:shd w:val="clear" w:color="auto" w:fill="FFFFFF"/>
          </w:tcPr>
          <w:p w:rsidR="00F5413E" w:rsidRPr="00E546F9" w:rsidRDefault="00F5413E" w:rsidP="00CB5C59">
            <w:pPr>
              <w:rPr>
                <w:rFonts w:ascii="Arial" w:hAnsi="Arial" w:cs="Arial"/>
                <w:sz w:val="20"/>
                <w:szCs w:val="20"/>
              </w:rPr>
            </w:pPr>
            <w:r w:rsidRPr="00E546F9">
              <w:rPr>
                <w:rFonts w:ascii="Arial" w:hAnsi="Arial" w:cs="Arial"/>
                <w:sz w:val="20"/>
                <w:szCs w:val="20"/>
              </w:rPr>
              <w:t>72</w:t>
            </w:r>
          </w:p>
        </w:tc>
      </w:tr>
    </w:tbl>
    <w:p w:rsidR="00F5413E" w:rsidRPr="00D76770" w:rsidRDefault="00F5413E" w:rsidP="00BE04B3">
      <w:pPr>
        <w:spacing w:before="240" w:after="240"/>
        <w:rPr>
          <w:rFonts w:ascii="Arial" w:hAnsi="Arial" w:cs="Arial"/>
        </w:rPr>
      </w:pPr>
    </w:p>
    <w:p w:rsidR="00F5413E" w:rsidRPr="00BB6714" w:rsidRDefault="00F5413E" w:rsidP="00BE04B3">
      <w:pPr>
        <w:rPr>
          <w:rFonts w:ascii="Times New Roman" w:hAnsi="Times New Roman"/>
          <w:b/>
        </w:rPr>
      </w:pPr>
    </w:p>
    <w:p w:rsidR="00F5413E" w:rsidRDefault="00F5413E" w:rsidP="00BE04B3">
      <w:pPr>
        <w:rPr>
          <w:rFonts w:ascii="Times New Roman" w:hAnsi="Times New Roman"/>
        </w:rPr>
      </w:pPr>
      <w:r>
        <w:rPr>
          <w:rFonts w:ascii="Times New Roman" w:hAnsi="Times New Roman"/>
          <w:b/>
        </w:rPr>
        <w:br w:type="page"/>
      </w:r>
    </w:p>
    <w:p w:rsidR="00F5413E" w:rsidRPr="006D7B63" w:rsidRDefault="00F5413E" w:rsidP="00BE04B3">
      <w:pPr>
        <w:rPr>
          <w:rFonts w:ascii="Times New Roman" w:hAnsi="Times New Roman"/>
        </w:rPr>
      </w:pPr>
    </w:p>
    <w:sectPr w:rsidR="00F5413E" w:rsidRPr="006D7B63" w:rsidSect="006427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4D0D"/>
    <w:multiLevelType w:val="hybridMultilevel"/>
    <w:tmpl w:val="842884A4"/>
    <w:lvl w:ilvl="0" w:tplc="2DD816A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5D6408C4"/>
    <w:multiLevelType w:val="hybridMultilevel"/>
    <w:tmpl w:val="621EA4AE"/>
    <w:lvl w:ilvl="0" w:tplc="C678A4A8">
      <w:start w:val="3"/>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20D30"/>
    <w:rsid w:val="00083557"/>
    <w:rsid w:val="00142736"/>
    <w:rsid w:val="0019276E"/>
    <w:rsid w:val="00203018"/>
    <w:rsid w:val="00234990"/>
    <w:rsid w:val="003E4CE6"/>
    <w:rsid w:val="00405587"/>
    <w:rsid w:val="00426599"/>
    <w:rsid w:val="0046343A"/>
    <w:rsid w:val="0055714D"/>
    <w:rsid w:val="006427EE"/>
    <w:rsid w:val="006919CB"/>
    <w:rsid w:val="006D7B63"/>
    <w:rsid w:val="007416B3"/>
    <w:rsid w:val="007A4190"/>
    <w:rsid w:val="00857A1D"/>
    <w:rsid w:val="008C39E9"/>
    <w:rsid w:val="008E742B"/>
    <w:rsid w:val="008F4D6D"/>
    <w:rsid w:val="009B6115"/>
    <w:rsid w:val="00A666AB"/>
    <w:rsid w:val="00AC4D20"/>
    <w:rsid w:val="00B6783D"/>
    <w:rsid w:val="00BB6714"/>
    <w:rsid w:val="00BE04B3"/>
    <w:rsid w:val="00CB5C59"/>
    <w:rsid w:val="00D23F70"/>
    <w:rsid w:val="00D34C31"/>
    <w:rsid w:val="00D76770"/>
    <w:rsid w:val="00DB5525"/>
    <w:rsid w:val="00E546F9"/>
    <w:rsid w:val="00E67F6F"/>
    <w:rsid w:val="00F541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EE"/>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3F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1174</Words>
  <Characters>6698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2015-06-29T11:51:00Z</dcterms:created>
  <dcterms:modified xsi:type="dcterms:W3CDTF">2015-06-29T11:51:00Z</dcterms:modified>
</cp:coreProperties>
</file>