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3" w:name="_Hlk65832587"/>
      <w:bookmarkStart w:id="4" w:name="_Hlk55548705"/>
      <w:bookmarkStart w:id="5" w:name="_Hlk134778010"/>
      <w:bookmarkStart w:id="6" w:name="_Hlk140500557"/>
      <w:r w:rsidRPr="002D596F">
        <w:rPr>
          <w:rFonts w:ascii="Arial" w:hAnsi="Arial" w:cs="Arial"/>
          <w:b/>
        </w:rPr>
        <w:t xml:space="preserve">QUESTION NUMBER: </w:t>
      </w:r>
      <w:bookmarkStart w:id="7" w:name="_Hlk34208942"/>
      <w:bookmarkStart w:id="8" w:name="_Hlk49113957"/>
      <w:r w:rsidR="00836F93" w:rsidRPr="00836F93">
        <w:rPr>
          <w:rFonts w:ascii="Arial" w:hAnsi="Arial" w:cs="Arial"/>
          <w:b/>
        </w:rPr>
        <w:t>1602</w:t>
      </w:r>
      <w:r w:rsidR="00B75149">
        <w:rPr>
          <w:rFonts w:ascii="Arial" w:hAnsi="Arial" w:cs="Arial"/>
          <w:b/>
        </w:rPr>
        <w:t xml:space="preserve"> </w:t>
      </w:r>
      <w:bookmarkStart w:id="9" w:name="_Hlk128734672"/>
      <w:r w:rsidRPr="002D596F">
        <w:rPr>
          <w:rFonts w:ascii="Arial" w:hAnsi="Arial" w:cs="Arial"/>
          <w:b/>
        </w:rPr>
        <w:t>[</w:t>
      </w:r>
      <w:bookmarkStart w:id="10" w:name="_Hlk139886137"/>
      <w:r w:rsidR="00836F93" w:rsidRPr="00836F93">
        <w:rPr>
          <w:rFonts w:ascii="Arial" w:hAnsi="Arial" w:cs="Arial"/>
          <w:b/>
        </w:rPr>
        <w:t>NW1730E</w:t>
      </w:r>
      <w:bookmarkEnd w:id="10"/>
      <w:r w:rsidRPr="002D596F">
        <w:rPr>
          <w:rFonts w:ascii="Arial" w:hAnsi="Arial" w:cs="Arial"/>
          <w:b/>
        </w:rPr>
        <w:t>]</w:t>
      </w:r>
      <w:bookmarkEnd w:id="7"/>
      <w:bookmarkEnd w:id="9"/>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8"/>
      <w:r w:rsidR="00836F93">
        <w:rPr>
          <w:rFonts w:ascii="Arial" w:hAnsi="Arial" w:cs="Arial"/>
          <w:b/>
        </w:rPr>
        <w:t>12</w:t>
      </w:r>
      <w:r w:rsidR="002D596F" w:rsidRPr="002D596F">
        <w:rPr>
          <w:rFonts w:ascii="Arial" w:hAnsi="Arial" w:cs="Arial"/>
          <w:b/>
        </w:rPr>
        <w:t xml:space="preserve"> </w:t>
      </w:r>
      <w:r w:rsidR="0040249A">
        <w:rPr>
          <w:rFonts w:ascii="Arial" w:hAnsi="Arial" w:cs="Arial"/>
          <w:b/>
        </w:rPr>
        <w:t>MA</w:t>
      </w:r>
      <w:r w:rsidR="008C5018">
        <w:rPr>
          <w:rFonts w:ascii="Arial" w:hAnsi="Arial" w:cs="Arial"/>
          <w:b/>
        </w:rPr>
        <w:t xml:space="preserve">Y </w:t>
      </w:r>
      <w:r w:rsidR="002D596F" w:rsidRPr="002D596F">
        <w:rPr>
          <w:rFonts w:ascii="Arial" w:hAnsi="Arial" w:cs="Arial"/>
          <w:b/>
        </w:rPr>
        <w:t>2023</w:t>
      </w:r>
    </w:p>
    <w:p w:rsidR="00836F93" w:rsidRDefault="00836F93" w:rsidP="00A65837">
      <w:pPr>
        <w:spacing w:before="100" w:beforeAutospacing="1" w:after="100" w:afterAutospacing="1" w:line="276" w:lineRule="auto"/>
        <w:ind w:left="709" w:hanging="709"/>
        <w:jc w:val="both"/>
        <w:rPr>
          <w:rFonts w:ascii="Arial" w:hAnsi="Arial" w:cs="Arial"/>
          <w:b/>
        </w:rPr>
      </w:pPr>
      <w:r w:rsidRPr="00836F93">
        <w:rPr>
          <w:rFonts w:ascii="Arial" w:hAnsi="Arial" w:cs="Arial"/>
          <w:b/>
          <w:bCs/>
          <w:lang w:val="en-GB"/>
        </w:rPr>
        <w:t>1602.</w:t>
      </w:r>
      <w:r w:rsidRPr="00836F93">
        <w:rPr>
          <w:rFonts w:ascii="Arial" w:hAnsi="Arial" w:cs="Arial"/>
          <w:b/>
          <w:bCs/>
          <w:lang w:val="en-GB"/>
        </w:rPr>
        <w:tab/>
      </w:r>
      <w:r w:rsidRPr="00836F93">
        <w:rPr>
          <w:rFonts w:ascii="Arial" w:hAnsi="Arial" w:cs="Arial"/>
          <w:b/>
        </w:rPr>
        <w:t xml:space="preserve">Mr V Zungula </w:t>
      </w:r>
      <w:bookmarkEnd w:id="5"/>
      <w:r w:rsidRPr="00836F93">
        <w:rPr>
          <w:rFonts w:ascii="Arial" w:hAnsi="Arial" w:cs="Arial"/>
          <w:b/>
        </w:rPr>
        <w:t xml:space="preserve">(ATM) </w:t>
      </w:r>
      <w:bookmarkEnd w:id="6"/>
      <w:r w:rsidRPr="00836F93">
        <w:rPr>
          <w:rFonts w:ascii="Arial" w:hAnsi="Arial" w:cs="Arial"/>
          <w:b/>
        </w:rPr>
        <w:t>to ask the Minister of Finance</w:t>
      </w:r>
      <w:r w:rsidR="00F47CB7" w:rsidRPr="00836F93">
        <w:rPr>
          <w:rFonts w:ascii="Arial" w:hAnsi="Arial" w:cs="Arial"/>
          <w:b/>
        </w:rPr>
        <w:fldChar w:fldCharType="begin"/>
      </w:r>
      <w:r w:rsidRPr="00836F93">
        <w:rPr>
          <w:rFonts w:ascii="Arial" w:hAnsi="Arial" w:cs="Arial"/>
        </w:rPr>
        <w:instrText xml:space="preserve"> XE "</w:instrText>
      </w:r>
      <w:r w:rsidRPr="00836F93">
        <w:rPr>
          <w:rFonts w:ascii="Arial" w:hAnsi="Arial" w:cs="Arial"/>
          <w:b/>
        </w:rPr>
        <w:instrText>Minister of Finance</w:instrText>
      </w:r>
      <w:r w:rsidRPr="00836F93">
        <w:rPr>
          <w:rFonts w:ascii="Arial" w:hAnsi="Arial" w:cs="Arial"/>
        </w:rPr>
        <w:instrText xml:space="preserve">" </w:instrText>
      </w:r>
      <w:r w:rsidR="00F47CB7" w:rsidRPr="00836F93">
        <w:rPr>
          <w:rFonts w:ascii="Arial" w:hAnsi="Arial" w:cs="Arial"/>
          <w:b/>
        </w:rPr>
        <w:fldChar w:fldCharType="end"/>
      </w:r>
      <w:r w:rsidRPr="00836F93">
        <w:rPr>
          <w:rFonts w:ascii="Arial" w:hAnsi="Arial" w:cs="Arial"/>
          <w:b/>
        </w:rPr>
        <w:t>:</w:t>
      </w:r>
    </w:p>
    <w:p w:rsidR="00836F93" w:rsidRDefault="00836F93" w:rsidP="00A65837">
      <w:pPr>
        <w:pStyle w:val="ListParagraph"/>
        <w:numPr>
          <w:ilvl w:val="0"/>
          <w:numId w:val="1"/>
        </w:numPr>
        <w:spacing w:before="100" w:beforeAutospacing="1" w:after="100" w:afterAutospacing="1" w:line="276" w:lineRule="auto"/>
        <w:ind w:left="709" w:hanging="709"/>
        <w:jc w:val="both"/>
        <w:rPr>
          <w:rFonts w:ascii="Arial" w:hAnsi="Arial" w:cs="Arial"/>
          <w:bCs/>
        </w:rPr>
      </w:pPr>
      <w:r w:rsidRPr="00D55BBD">
        <w:rPr>
          <w:rFonts w:ascii="Arial" w:hAnsi="Arial" w:cs="Arial"/>
          <w:bCs/>
        </w:rPr>
        <w:t xml:space="preserve">What are the reasons that the National Treasury did not take any steps to prevent the Republic from being </w:t>
      </w:r>
      <w:bookmarkStart w:id="11" w:name="_Hlk134778036"/>
      <w:r w:rsidRPr="00D55BBD">
        <w:rPr>
          <w:rFonts w:ascii="Arial" w:hAnsi="Arial" w:cs="Arial"/>
          <w:bCs/>
        </w:rPr>
        <w:t xml:space="preserve">greylisted, </w:t>
      </w:r>
      <w:bookmarkEnd w:id="11"/>
      <w:r w:rsidRPr="00D55BBD">
        <w:rPr>
          <w:rFonts w:ascii="Arial" w:hAnsi="Arial" w:cs="Arial"/>
          <w:bCs/>
        </w:rPr>
        <w:t>considering that the Cabinet has known for several years due to illicit financial flows (IFFs), reports of spaza shop owners and the sanctioning of certain Durban businessmen (names furnished) that should have been an even bigger eye-opener;</w:t>
      </w:r>
    </w:p>
    <w:p w:rsidR="004E6766" w:rsidRPr="00D55BBD" w:rsidRDefault="004E6766" w:rsidP="00A65837">
      <w:pPr>
        <w:pStyle w:val="ListParagraph"/>
        <w:spacing w:before="100" w:beforeAutospacing="1" w:after="100" w:afterAutospacing="1" w:line="276" w:lineRule="auto"/>
        <w:ind w:left="709"/>
        <w:jc w:val="both"/>
        <w:rPr>
          <w:rFonts w:ascii="Arial" w:hAnsi="Arial" w:cs="Arial"/>
          <w:bCs/>
        </w:rPr>
      </w:pPr>
    </w:p>
    <w:p w:rsidR="0007758D" w:rsidRPr="00D55BBD" w:rsidRDefault="0007758D" w:rsidP="00A65837">
      <w:pPr>
        <w:pStyle w:val="ListParagraph"/>
        <w:numPr>
          <w:ilvl w:val="0"/>
          <w:numId w:val="1"/>
        </w:numPr>
        <w:spacing w:before="100" w:beforeAutospacing="1" w:after="100" w:afterAutospacing="1" w:line="276" w:lineRule="auto"/>
        <w:ind w:left="709" w:hanging="709"/>
        <w:jc w:val="both"/>
        <w:rPr>
          <w:rFonts w:ascii="Arial" w:hAnsi="Arial" w:cs="Arial"/>
          <w:bCs/>
        </w:rPr>
      </w:pPr>
      <w:r w:rsidRPr="00D55BBD">
        <w:rPr>
          <w:rFonts w:ascii="Arial" w:hAnsi="Arial" w:cs="Arial"/>
          <w:bCs/>
        </w:rPr>
        <w:t>Why must it take international bodies to punish the Republic before the National Treasury heed the calls of the opposition political parties, which it has ignored, to investigate and prioritise IFFs;</w:t>
      </w:r>
    </w:p>
    <w:p w:rsidR="004E6766" w:rsidRDefault="004E6766" w:rsidP="00A65837">
      <w:pPr>
        <w:pStyle w:val="ListParagraph"/>
        <w:spacing w:before="100" w:beforeAutospacing="1" w:after="100" w:afterAutospacing="1" w:line="276" w:lineRule="auto"/>
        <w:ind w:left="709"/>
        <w:jc w:val="both"/>
        <w:rPr>
          <w:rFonts w:ascii="Arial" w:hAnsi="Arial" w:cs="Arial"/>
          <w:bCs/>
        </w:rPr>
      </w:pPr>
    </w:p>
    <w:p w:rsidR="0007758D" w:rsidRPr="00D55BBD" w:rsidRDefault="0007758D" w:rsidP="00A65837">
      <w:pPr>
        <w:pStyle w:val="ListParagraph"/>
        <w:numPr>
          <w:ilvl w:val="0"/>
          <w:numId w:val="1"/>
        </w:numPr>
        <w:spacing w:before="100" w:beforeAutospacing="1" w:after="100" w:afterAutospacing="1" w:line="276" w:lineRule="auto"/>
        <w:ind w:left="709" w:hanging="709"/>
        <w:jc w:val="both"/>
        <w:rPr>
          <w:rFonts w:ascii="Arial" w:hAnsi="Arial" w:cs="Arial"/>
          <w:bCs/>
        </w:rPr>
      </w:pPr>
      <w:r w:rsidRPr="00D55BBD">
        <w:rPr>
          <w:rFonts w:ascii="Arial" w:hAnsi="Arial" w:cs="Arial"/>
          <w:bCs/>
        </w:rPr>
        <w:t>What (a) policy measures will the National Treasury take to ensure that grey-listing is prevented in future and that the Republic makes its way off the grey list as soon as possible (details furnished) and (b) framework has the National Treasury put in place that will ensure that the prevention of IFFs is both a (i) public and (ii) private sector duty that is highly punishable when transgressed;</w:t>
      </w:r>
    </w:p>
    <w:p w:rsidR="004E6766" w:rsidRDefault="004E6766" w:rsidP="00A65837">
      <w:pPr>
        <w:pStyle w:val="ListParagraph"/>
        <w:spacing w:before="100" w:beforeAutospacing="1" w:after="100" w:afterAutospacing="1" w:line="276" w:lineRule="auto"/>
        <w:ind w:left="709"/>
        <w:jc w:val="both"/>
        <w:rPr>
          <w:rFonts w:ascii="Arial" w:hAnsi="Arial" w:cs="Arial"/>
          <w:bCs/>
        </w:rPr>
      </w:pPr>
    </w:p>
    <w:p w:rsidR="0007758D" w:rsidRPr="00D55BBD" w:rsidRDefault="0007758D" w:rsidP="00A65837">
      <w:pPr>
        <w:pStyle w:val="ListParagraph"/>
        <w:numPr>
          <w:ilvl w:val="0"/>
          <w:numId w:val="1"/>
        </w:numPr>
        <w:spacing w:before="100" w:beforeAutospacing="1" w:after="100" w:afterAutospacing="1" w:line="276" w:lineRule="auto"/>
        <w:ind w:left="709" w:hanging="709"/>
        <w:jc w:val="both"/>
        <w:rPr>
          <w:rFonts w:ascii="Arial" w:hAnsi="Arial" w:cs="Arial"/>
          <w:bCs/>
        </w:rPr>
      </w:pPr>
      <w:r w:rsidRPr="00D55BBD">
        <w:rPr>
          <w:rFonts w:ascii="Arial" w:hAnsi="Arial" w:cs="Arial"/>
          <w:bCs/>
        </w:rPr>
        <w:t>What (a) time frames does the National Treasury have to resolve the grey-listing issue and (b) accountability measures are in place to ensure that the specified time frames are adhered to;</w:t>
      </w:r>
    </w:p>
    <w:p w:rsidR="004E6766" w:rsidRDefault="004E6766" w:rsidP="00A65837">
      <w:pPr>
        <w:pStyle w:val="ListParagraph"/>
        <w:spacing w:before="100" w:beforeAutospacing="1" w:after="100" w:afterAutospacing="1" w:line="276" w:lineRule="auto"/>
        <w:ind w:left="709"/>
        <w:jc w:val="both"/>
        <w:rPr>
          <w:rFonts w:ascii="Arial" w:hAnsi="Arial" w:cs="Arial"/>
          <w:bCs/>
        </w:rPr>
      </w:pPr>
    </w:p>
    <w:p w:rsidR="0007758D" w:rsidRPr="00D55BBD" w:rsidRDefault="0007758D" w:rsidP="00A65837">
      <w:pPr>
        <w:pStyle w:val="ListParagraph"/>
        <w:numPr>
          <w:ilvl w:val="0"/>
          <w:numId w:val="1"/>
        </w:numPr>
        <w:spacing w:before="100" w:beforeAutospacing="1" w:after="100" w:afterAutospacing="1" w:line="276" w:lineRule="auto"/>
        <w:ind w:left="709" w:hanging="709"/>
        <w:jc w:val="both"/>
        <w:rPr>
          <w:rFonts w:ascii="Arial" w:hAnsi="Arial" w:cs="Arial"/>
          <w:bCs/>
        </w:rPr>
      </w:pPr>
      <w:r w:rsidRPr="00D55BBD">
        <w:rPr>
          <w:rFonts w:ascii="Arial" w:hAnsi="Arial" w:cs="Arial"/>
          <w:bCs/>
        </w:rPr>
        <w:t>How does the National Treasury work together with the State Security, the SA Police Service and the Department of Justice to not only protect whistleblowers whose lives are constantly endangered in the Republic and yet they are integral to preventing IFFs, but also bring down persons who are suspected and accused of IFFs?</w:t>
      </w:r>
    </w:p>
    <w:p w:rsidR="00D55BBD" w:rsidRPr="00D55BBD" w:rsidRDefault="00D55BBD" w:rsidP="00A65837">
      <w:pPr>
        <w:spacing w:before="100" w:beforeAutospacing="1" w:after="100" w:afterAutospacing="1" w:line="276" w:lineRule="auto"/>
        <w:jc w:val="right"/>
        <w:rPr>
          <w:rFonts w:ascii="Arial" w:hAnsi="Arial" w:cs="Arial"/>
          <w:bCs/>
        </w:rPr>
      </w:pPr>
      <w:r w:rsidRPr="00D55BBD">
        <w:rPr>
          <w:rFonts w:ascii="Arial" w:hAnsi="Arial" w:cs="Arial"/>
          <w:bCs/>
        </w:rPr>
        <w:t>NW1730E</w:t>
      </w:r>
    </w:p>
    <w:p w:rsidR="0007758D" w:rsidRPr="004E6766" w:rsidRDefault="004E6766" w:rsidP="00A65837">
      <w:pPr>
        <w:spacing w:before="100" w:beforeAutospacing="1" w:after="100" w:afterAutospacing="1" w:line="276" w:lineRule="auto"/>
        <w:rPr>
          <w:rFonts w:ascii="Arial" w:hAnsi="Arial" w:cs="Arial"/>
          <w:b/>
        </w:rPr>
      </w:pPr>
      <w:r>
        <w:rPr>
          <w:rFonts w:ascii="Arial" w:hAnsi="Arial" w:cs="Arial"/>
          <w:b/>
        </w:rPr>
        <w:t>REPLY</w:t>
      </w:r>
    </w:p>
    <w:p w:rsidR="00104437" w:rsidRPr="004E6766" w:rsidRDefault="00617AE0" w:rsidP="00A65837">
      <w:pPr>
        <w:pStyle w:val="ListParagraph"/>
        <w:numPr>
          <w:ilvl w:val="0"/>
          <w:numId w:val="2"/>
        </w:numPr>
        <w:spacing w:line="276" w:lineRule="auto"/>
        <w:jc w:val="both"/>
        <w:rPr>
          <w:rFonts w:ascii="Arial" w:hAnsi="Arial" w:cs="Arial"/>
          <w:bCs/>
          <w:color w:val="222222"/>
        </w:rPr>
      </w:pPr>
      <w:r w:rsidRPr="004E6766">
        <w:rPr>
          <w:rFonts w:ascii="Arial" w:hAnsi="Arial" w:cs="Arial"/>
          <w:bCs/>
          <w:color w:val="222222"/>
        </w:rPr>
        <w:t xml:space="preserve">Government </w:t>
      </w:r>
      <w:r w:rsidR="00E968CE" w:rsidRPr="004E6766">
        <w:rPr>
          <w:rFonts w:ascii="Arial" w:hAnsi="Arial" w:cs="Arial"/>
          <w:bCs/>
          <w:color w:val="222222"/>
        </w:rPr>
        <w:t>has provided the reasons</w:t>
      </w:r>
      <w:r w:rsidR="00104437" w:rsidRPr="004E6766">
        <w:rPr>
          <w:rFonts w:ascii="Arial" w:hAnsi="Arial" w:cs="Arial"/>
          <w:bCs/>
          <w:color w:val="222222"/>
        </w:rPr>
        <w:t xml:space="preserve"> for South Africa being greylist</w:t>
      </w:r>
      <w:r w:rsidR="0096240B" w:rsidRPr="004E6766">
        <w:rPr>
          <w:rFonts w:ascii="Arial" w:hAnsi="Arial" w:cs="Arial"/>
          <w:bCs/>
          <w:color w:val="222222"/>
        </w:rPr>
        <w:t>ed</w:t>
      </w:r>
      <w:r w:rsidR="00104437" w:rsidRPr="004E6766">
        <w:rPr>
          <w:rFonts w:ascii="Arial" w:hAnsi="Arial" w:cs="Arial"/>
          <w:bCs/>
          <w:color w:val="222222"/>
        </w:rPr>
        <w:t xml:space="preserve"> through </w:t>
      </w:r>
      <w:r w:rsidR="00AE7CD2" w:rsidRPr="004E6766">
        <w:rPr>
          <w:rFonts w:ascii="Arial" w:hAnsi="Arial" w:cs="Arial"/>
          <w:bCs/>
          <w:color w:val="222222"/>
        </w:rPr>
        <w:t xml:space="preserve">public </w:t>
      </w:r>
      <w:r w:rsidR="00104437" w:rsidRPr="004E6766">
        <w:rPr>
          <w:rFonts w:ascii="Arial" w:hAnsi="Arial" w:cs="Arial"/>
          <w:bCs/>
          <w:color w:val="222222"/>
        </w:rPr>
        <w:t xml:space="preserve">statements </w:t>
      </w:r>
      <w:r w:rsidR="00AE7CD2" w:rsidRPr="004E6766">
        <w:rPr>
          <w:rFonts w:ascii="Arial" w:hAnsi="Arial" w:cs="Arial"/>
          <w:bCs/>
          <w:color w:val="222222"/>
        </w:rPr>
        <w:t xml:space="preserve">by National Treasury </w:t>
      </w:r>
      <w:r w:rsidR="00104437" w:rsidRPr="004E6766">
        <w:rPr>
          <w:rFonts w:ascii="Arial" w:hAnsi="Arial" w:cs="Arial"/>
          <w:bCs/>
          <w:color w:val="222222"/>
        </w:rPr>
        <w:t>at the time (</w:t>
      </w:r>
      <w:r w:rsidR="00DD1F56" w:rsidRPr="004E6766">
        <w:rPr>
          <w:rFonts w:ascii="Arial" w:hAnsi="Arial" w:cs="Arial"/>
          <w:bCs/>
          <w:color w:val="222222"/>
        </w:rPr>
        <w:t>e.g.</w:t>
      </w:r>
      <w:r w:rsidR="00104437" w:rsidRPr="004E6766">
        <w:rPr>
          <w:rFonts w:ascii="Arial" w:hAnsi="Arial" w:cs="Arial"/>
          <w:bCs/>
          <w:color w:val="222222"/>
        </w:rPr>
        <w:t xml:space="preserve"> statement issued by National Treasury dated 24 February 2023</w:t>
      </w:r>
      <w:r w:rsidR="00104437" w:rsidRPr="004E6766">
        <w:rPr>
          <w:rStyle w:val="FootnoteReference"/>
          <w:rFonts w:ascii="Arial" w:hAnsi="Arial" w:cs="Arial"/>
          <w:bCs/>
          <w:color w:val="222222"/>
        </w:rPr>
        <w:footnoteReference w:id="1"/>
      </w:r>
      <w:r w:rsidR="00104437" w:rsidRPr="004E6766">
        <w:rPr>
          <w:rFonts w:ascii="Arial" w:hAnsi="Arial" w:cs="Arial"/>
          <w:bCs/>
          <w:color w:val="222222"/>
        </w:rPr>
        <w:t>, and related frequency asked questio</w:t>
      </w:r>
      <w:r w:rsidR="00AE7CD2" w:rsidRPr="004E6766">
        <w:rPr>
          <w:rFonts w:ascii="Arial" w:hAnsi="Arial" w:cs="Arial"/>
          <w:bCs/>
          <w:color w:val="222222"/>
        </w:rPr>
        <w:t>ns</w:t>
      </w:r>
      <w:r w:rsidR="0096240B" w:rsidRPr="004E6766">
        <w:rPr>
          <w:rFonts w:ascii="Arial" w:hAnsi="Arial" w:cs="Arial"/>
          <w:bCs/>
          <w:color w:val="222222"/>
        </w:rPr>
        <w:t>), and</w:t>
      </w:r>
      <w:r w:rsidR="00104437" w:rsidRPr="004E6766">
        <w:rPr>
          <w:rFonts w:ascii="Arial" w:hAnsi="Arial" w:cs="Arial"/>
          <w:bCs/>
          <w:color w:val="222222"/>
        </w:rPr>
        <w:t xml:space="preserve"> responses to the many parliamentary questions, </w:t>
      </w:r>
      <w:r w:rsidR="00AE7CD2" w:rsidRPr="004E6766">
        <w:rPr>
          <w:rFonts w:ascii="Arial" w:hAnsi="Arial" w:cs="Arial"/>
          <w:bCs/>
          <w:color w:val="222222"/>
        </w:rPr>
        <w:t xml:space="preserve">for eg </w:t>
      </w:r>
      <w:r w:rsidR="0096240B" w:rsidRPr="004E6766">
        <w:rPr>
          <w:rFonts w:ascii="Arial" w:hAnsi="Arial" w:cs="Arial"/>
          <w:bCs/>
          <w:color w:val="222222"/>
        </w:rPr>
        <w:t>N</w:t>
      </w:r>
      <w:r w:rsidR="00104437" w:rsidRPr="004E6766">
        <w:rPr>
          <w:rFonts w:ascii="Arial" w:hAnsi="Arial" w:cs="Arial"/>
          <w:bCs/>
          <w:color w:val="222222"/>
        </w:rPr>
        <w:t xml:space="preserve">os </w:t>
      </w:r>
      <w:r w:rsidR="00BE3D91" w:rsidRPr="004E6766">
        <w:rPr>
          <w:rFonts w:ascii="Arial" w:hAnsi="Arial" w:cs="Arial"/>
          <w:bCs/>
          <w:color w:val="222222"/>
        </w:rPr>
        <w:lastRenderedPageBreak/>
        <w:t>PQ943</w:t>
      </w:r>
      <w:r w:rsidR="00104437" w:rsidRPr="004E6766">
        <w:rPr>
          <w:rFonts w:ascii="Arial" w:hAnsi="Arial" w:cs="Arial"/>
          <w:bCs/>
          <w:color w:val="222222"/>
        </w:rPr>
        <w:t xml:space="preserve">, </w:t>
      </w:r>
      <w:r w:rsidR="00BE3D91" w:rsidRPr="004E6766">
        <w:rPr>
          <w:rFonts w:ascii="Arial" w:hAnsi="Arial" w:cs="Arial"/>
          <w:bCs/>
          <w:color w:val="222222"/>
        </w:rPr>
        <w:t>PQ3967</w:t>
      </w:r>
      <w:r w:rsidR="00104437" w:rsidRPr="004E6766">
        <w:rPr>
          <w:rFonts w:ascii="Arial" w:hAnsi="Arial" w:cs="Arial"/>
          <w:bCs/>
          <w:color w:val="222222"/>
        </w:rPr>
        <w:t xml:space="preserve">, </w:t>
      </w:r>
      <w:r w:rsidR="00BE3D91" w:rsidRPr="004E6766">
        <w:rPr>
          <w:rFonts w:ascii="Arial" w:hAnsi="Arial" w:cs="Arial"/>
          <w:bCs/>
          <w:color w:val="222222"/>
        </w:rPr>
        <w:t>PQ2641</w:t>
      </w:r>
      <w:r w:rsidR="00104437" w:rsidRPr="004E6766">
        <w:rPr>
          <w:rFonts w:ascii="Arial" w:hAnsi="Arial" w:cs="Arial"/>
          <w:bCs/>
          <w:color w:val="222222"/>
        </w:rPr>
        <w:t xml:space="preserve">, </w:t>
      </w:r>
      <w:r w:rsidR="00F25E11" w:rsidRPr="004E6766">
        <w:rPr>
          <w:rFonts w:ascii="Arial" w:hAnsi="Arial" w:cs="Arial"/>
          <w:bCs/>
          <w:color w:val="222222"/>
        </w:rPr>
        <w:t>PQ2642</w:t>
      </w:r>
      <w:r w:rsidR="0096240B" w:rsidRPr="004E6766">
        <w:rPr>
          <w:rFonts w:ascii="Arial" w:hAnsi="Arial" w:cs="Arial"/>
          <w:bCs/>
          <w:color w:val="222222"/>
        </w:rPr>
        <w:t>, and also a question for oral response for the Deputy President (</w:t>
      </w:r>
      <w:r w:rsidR="0096240B" w:rsidRPr="004E6766">
        <w:rPr>
          <w:rFonts w:ascii="Arial" w:hAnsi="Arial" w:cs="Arial"/>
        </w:rPr>
        <w:t>CO254E)</w:t>
      </w:r>
      <w:r w:rsidR="00104437" w:rsidRPr="004E6766">
        <w:rPr>
          <w:rFonts w:ascii="Arial" w:hAnsi="Arial" w:cs="Arial"/>
          <w:bCs/>
          <w:color w:val="222222"/>
        </w:rPr>
        <w:t xml:space="preserve">.  </w:t>
      </w:r>
    </w:p>
    <w:p w:rsidR="00104437" w:rsidRPr="004E6766" w:rsidRDefault="00104437" w:rsidP="00A65837">
      <w:pPr>
        <w:pStyle w:val="ListParagraph"/>
        <w:spacing w:line="276" w:lineRule="auto"/>
        <w:ind w:left="1080"/>
        <w:jc w:val="both"/>
        <w:rPr>
          <w:rFonts w:ascii="Arial" w:hAnsi="Arial" w:cs="Arial"/>
          <w:bCs/>
          <w:color w:val="222222"/>
        </w:rPr>
      </w:pPr>
    </w:p>
    <w:p w:rsidR="00104437" w:rsidRPr="004E6766" w:rsidRDefault="0007758D" w:rsidP="00A65837">
      <w:pPr>
        <w:spacing w:line="276" w:lineRule="auto"/>
        <w:ind w:left="360"/>
        <w:jc w:val="both"/>
        <w:rPr>
          <w:rFonts w:ascii="Arial" w:hAnsi="Arial" w:cs="Arial"/>
        </w:rPr>
      </w:pPr>
      <w:r w:rsidRPr="004E6766">
        <w:rPr>
          <w:rFonts w:ascii="Arial" w:hAnsi="Arial" w:cs="Arial"/>
          <w:bCs/>
          <w:color w:val="222222"/>
        </w:rPr>
        <w:t xml:space="preserve">The </w:t>
      </w:r>
      <w:r w:rsidR="00617AE0" w:rsidRPr="004E6766">
        <w:rPr>
          <w:rFonts w:ascii="Arial" w:hAnsi="Arial" w:cs="Arial"/>
          <w:bCs/>
          <w:color w:val="222222"/>
        </w:rPr>
        <w:t>Financial Action Task Force (FATF)</w:t>
      </w:r>
      <w:r w:rsidRPr="004E6766">
        <w:rPr>
          <w:rFonts w:ascii="Arial" w:hAnsi="Arial" w:cs="Arial"/>
          <w:bCs/>
          <w:color w:val="222222"/>
        </w:rPr>
        <w:t xml:space="preserve"> greylisted South Africa despite acknowledging the “significant and positive progress” made by the country in addressing many of the deficiencies identified in the 2021 Mutual Evaluation Report on South Africa. This included the </w:t>
      </w:r>
      <w:r w:rsidR="00294C19" w:rsidRPr="004E6766">
        <w:rPr>
          <w:rFonts w:ascii="Arial" w:hAnsi="Arial" w:cs="Arial"/>
        </w:rPr>
        <w:t xml:space="preserve">enactment of two major pieces of legislation, namely the General Laws (Anti-Money Laundering and Combating Terrorism Financing) Amendment Act, 2022 (“General Laws Amendment Act”) and the Protection of Constitutional Democracy Against Terrorism and Related Activities Amendment Act, 2022 (“POCDATARA Amendment Act”). The two pieces of legislation amended six </w:t>
      </w:r>
      <w:r w:rsidR="00AE7CD2" w:rsidRPr="004E6766">
        <w:rPr>
          <w:rFonts w:ascii="Arial" w:hAnsi="Arial" w:cs="Arial"/>
        </w:rPr>
        <w:t xml:space="preserve">Acts </w:t>
      </w:r>
      <w:r w:rsidR="00294C19" w:rsidRPr="004E6766">
        <w:rPr>
          <w:rFonts w:ascii="Arial" w:hAnsi="Arial" w:cs="Arial"/>
        </w:rPr>
        <w:t>of Parliament</w:t>
      </w:r>
      <w:r w:rsidR="00AE7CD2" w:rsidRPr="004E6766">
        <w:rPr>
          <w:rFonts w:ascii="Arial" w:hAnsi="Arial" w:cs="Arial"/>
        </w:rPr>
        <w:t xml:space="preserve">, to deal with technical deficiencies </w:t>
      </w:r>
      <w:r w:rsidR="00294C19" w:rsidRPr="004E6766">
        <w:rPr>
          <w:rFonts w:ascii="Arial" w:hAnsi="Arial" w:cs="Arial"/>
        </w:rPr>
        <w:t xml:space="preserve"> </w:t>
      </w:r>
      <w:r w:rsidR="00AE7CD2" w:rsidRPr="004E6766">
        <w:rPr>
          <w:rFonts w:ascii="Arial" w:hAnsi="Arial" w:cs="Arial"/>
        </w:rPr>
        <w:t>in the legislative framework</w:t>
      </w:r>
      <w:r w:rsidR="00294C19" w:rsidRPr="004E6766">
        <w:rPr>
          <w:rFonts w:ascii="Arial" w:hAnsi="Arial" w:cs="Arial"/>
        </w:rPr>
        <w:t xml:space="preserve"> </w:t>
      </w:r>
      <w:r w:rsidR="00617AE0" w:rsidRPr="004E6766">
        <w:rPr>
          <w:rFonts w:ascii="Arial" w:hAnsi="Arial" w:cs="Arial"/>
        </w:rPr>
        <w:t xml:space="preserve">of the </w:t>
      </w:r>
      <w:r w:rsidR="00E43557" w:rsidRPr="004E6766">
        <w:rPr>
          <w:rFonts w:ascii="Arial" w:hAnsi="Arial" w:cs="Arial"/>
        </w:rPr>
        <w:t xml:space="preserve">country’s </w:t>
      </w:r>
      <w:r w:rsidR="006C69B3" w:rsidRPr="004E6766">
        <w:rPr>
          <w:rFonts w:ascii="Arial" w:hAnsi="Arial" w:cs="Arial"/>
        </w:rPr>
        <w:t xml:space="preserve">Anti-Money Laundering/Combating the Financing of Terrorism (AML/CFT) </w:t>
      </w:r>
      <w:r w:rsidR="00617AE0" w:rsidRPr="004E6766">
        <w:rPr>
          <w:rFonts w:ascii="Arial" w:hAnsi="Arial" w:cs="Arial"/>
        </w:rPr>
        <w:t xml:space="preserve">system. </w:t>
      </w:r>
      <w:r w:rsidRPr="004E6766">
        <w:rPr>
          <w:rFonts w:ascii="Arial" w:hAnsi="Arial" w:cs="Arial"/>
        </w:rPr>
        <w:t xml:space="preserve">FATF concluded that </w:t>
      </w:r>
      <w:r w:rsidR="00617AE0" w:rsidRPr="004E6766">
        <w:rPr>
          <w:rFonts w:ascii="Arial" w:hAnsi="Arial" w:cs="Arial"/>
        </w:rPr>
        <w:t xml:space="preserve">the country needed to make further </w:t>
      </w:r>
      <w:r w:rsidR="00AE7CD2" w:rsidRPr="004E6766">
        <w:rPr>
          <w:rFonts w:ascii="Arial" w:hAnsi="Arial" w:cs="Arial"/>
        </w:rPr>
        <w:t xml:space="preserve">effectiveness (in implementation) improvements, through </w:t>
      </w:r>
      <w:r w:rsidR="00617AE0" w:rsidRPr="004E6766">
        <w:rPr>
          <w:rFonts w:ascii="Arial" w:hAnsi="Arial" w:cs="Arial"/>
        </w:rPr>
        <w:t>sustained progress in addressing eight (8) areas of strategic deficiencies related to the effective implementation of South Africa’s Anti-Money Laundering/Combating the Financing of Terrorism (AML/CFT) laws.</w:t>
      </w:r>
    </w:p>
    <w:p w:rsidR="00104437" w:rsidRPr="004E6766" w:rsidRDefault="00104437" w:rsidP="00A65837">
      <w:pPr>
        <w:pStyle w:val="ListParagraph"/>
        <w:spacing w:line="276" w:lineRule="auto"/>
        <w:ind w:left="1080"/>
        <w:jc w:val="both"/>
        <w:rPr>
          <w:rFonts w:ascii="Arial" w:hAnsi="Arial" w:cs="Arial"/>
        </w:rPr>
      </w:pPr>
    </w:p>
    <w:p w:rsidR="006353C9" w:rsidRPr="004E6766" w:rsidRDefault="0007758D" w:rsidP="00A65837">
      <w:pPr>
        <w:pStyle w:val="ListParagraph"/>
        <w:numPr>
          <w:ilvl w:val="0"/>
          <w:numId w:val="2"/>
        </w:numPr>
        <w:spacing w:line="276" w:lineRule="auto"/>
        <w:rPr>
          <w:rFonts w:ascii="Arial" w:hAnsi="Arial" w:cs="Arial"/>
          <w:bCs/>
          <w:color w:val="222222"/>
        </w:rPr>
      </w:pPr>
      <w:r w:rsidRPr="004E6766">
        <w:rPr>
          <w:rFonts w:ascii="Arial" w:hAnsi="Arial" w:cs="Arial"/>
          <w:bCs/>
          <w:color w:val="222222"/>
        </w:rPr>
        <w:t>Dealing or not dealing with illicit financial flows is not the reason for South Africa</w:t>
      </w:r>
      <w:r w:rsidR="00104437" w:rsidRPr="004E6766">
        <w:rPr>
          <w:rFonts w:ascii="Arial" w:hAnsi="Arial" w:cs="Arial"/>
          <w:bCs/>
          <w:color w:val="222222"/>
        </w:rPr>
        <w:t xml:space="preserve"> been</w:t>
      </w:r>
      <w:r w:rsidRPr="004E6766">
        <w:rPr>
          <w:rFonts w:ascii="Arial" w:hAnsi="Arial" w:cs="Arial"/>
          <w:bCs/>
          <w:color w:val="222222"/>
        </w:rPr>
        <w:t xml:space="preserve"> greylisted, </w:t>
      </w:r>
      <w:r w:rsidR="00104437" w:rsidRPr="004E6766">
        <w:rPr>
          <w:rFonts w:ascii="Arial" w:hAnsi="Arial" w:cs="Arial"/>
          <w:bCs/>
          <w:color w:val="222222"/>
        </w:rPr>
        <w:t xml:space="preserve">but is based </w:t>
      </w:r>
      <w:r w:rsidR="00AE7CD2" w:rsidRPr="004E6766">
        <w:rPr>
          <w:rFonts w:ascii="Arial" w:hAnsi="Arial" w:cs="Arial"/>
          <w:bCs/>
          <w:color w:val="222222"/>
        </w:rPr>
        <w:t xml:space="preserve">on </w:t>
      </w:r>
      <w:r w:rsidR="00104437" w:rsidRPr="004E6766">
        <w:rPr>
          <w:rFonts w:ascii="Arial" w:hAnsi="Arial" w:cs="Arial"/>
          <w:bCs/>
          <w:color w:val="222222"/>
        </w:rPr>
        <w:t xml:space="preserve">the </w:t>
      </w:r>
      <w:r w:rsidR="006353C9" w:rsidRPr="004E6766">
        <w:rPr>
          <w:rFonts w:ascii="Arial" w:hAnsi="Arial" w:cs="Arial"/>
          <w:bCs/>
          <w:color w:val="222222"/>
        </w:rPr>
        <w:t xml:space="preserve">extent of </w:t>
      </w:r>
      <w:r w:rsidR="00104437" w:rsidRPr="004E6766">
        <w:rPr>
          <w:rFonts w:ascii="Arial" w:hAnsi="Arial" w:cs="Arial"/>
          <w:bCs/>
          <w:color w:val="222222"/>
        </w:rPr>
        <w:t xml:space="preserve">compliance </w:t>
      </w:r>
      <w:r w:rsidR="00AE7CD2" w:rsidRPr="004E6766">
        <w:rPr>
          <w:rFonts w:ascii="Arial" w:hAnsi="Arial" w:cs="Arial"/>
          <w:bCs/>
          <w:color w:val="222222"/>
        </w:rPr>
        <w:t>by</w:t>
      </w:r>
      <w:r w:rsidR="00104437" w:rsidRPr="004E6766">
        <w:rPr>
          <w:rFonts w:ascii="Arial" w:hAnsi="Arial" w:cs="Arial"/>
          <w:bCs/>
          <w:color w:val="222222"/>
        </w:rPr>
        <w:t xml:space="preserve"> a country </w:t>
      </w:r>
      <w:r w:rsidR="006353C9" w:rsidRPr="004E6766">
        <w:rPr>
          <w:rFonts w:ascii="Arial" w:hAnsi="Arial" w:cs="Arial"/>
          <w:bCs/>
          <w:color w:val="222222"/>
        </w:rPr>
        <w:t>with</w:t>
      </w:r>
      <w:r w:rsidR="00104437" w:rsidRPr="004E6766">
        <w:rPr>
          <w:rFonts w:ascii="Arial" w:hAnsi="Arial" w:cs="Arial"/>
          <w:bCs/>
          <w:color w:val="222222"/>
        </w:rPr>
        <w:t xml:space="preserve"> </w:t>
      </w:r>
      <w:r w:rsidRPr="004E6766">
        <w:rPr>
          <w:rFonts w:ascii="Arial" w:hAnsi="Arial" w:cs="Arial"/>
          <w:bCs/>
          <w:color w:val="222222"/>
        </w:rPr>
        <w:t>the 40 FATF Recommendations and 11 effectiveness outcome measures</w:t>
      </w:r>
      <w:r w:rsidR="00104437" w:rsidRPr="004E6766">
        <w:rPr>
          <w:rFonts w:ascii="Arial" w:hAnsi="Arial" w:cs="Arial"/>
          <w:bCs/>
          <w:color w:val="222222"/>
        </w:rPr>
        <w:t xml:space="preserve">, </w:t>
      </w:r>
      <w:r w:rsidR="006353C9" w:rsidRPr="004E6766">
        <w:rPr>
          <w:rFonts w:ascii="Arial" w:hAnsi="Arial" w:cs="Arial"/>
          <w:bCs/>
          <w:color w:val="222222"/>
        </w:rPr>
        <w:t xml:space="preserve">as assessed through </w:t>
      </w:r>
      <w:r w:rsidR="00104437" w:rsidRPr="004E6766">
        <w:rPr>
          <w:rFonts w:ascii="Arial" w:hAnsi="Arial" w:cs="Arial"/>
          <w:bCs/>
          <w:color w:val="222222"/>
        </w:rPr>
        <w:t>a Mutual Evaluation conducted or overseen by FATF</w:t>
      </w:r>
      <w:r w:rsidR="00AE7CD2" w:rsidRPr="004E6766">
        <w:rPr>
          <w:rFonts w:ascii="Arial" w:hAnsi="Arial" w:cs="Arial"/>
          <w:bCs/>
          <w:color w:val="222222"/>
        </w:rPr>
        <w:t xml:space="preserve"> or associated regional bodies</w:t>
      </w:r>
      <w:r w:rsidR="00104437" w:rsidRPr="004E6766">
        <w:rPr>
          <w:rFonts w:ascii="Arial" w:hAnsi="Arial" w:cs="Arial"/>
          <w:bCs/>
          <w:color w:val="222222"/>
        </w:rPr>
        <w:t xml:space="preserve">. </w:t>
      </w:r>
      <w:r w:rsidR="006353C9" w:rsidRPr="004E6766">
        <w:rPr>
          <w:rFonts w:ascii="Arial" w:hAnsi="Arial" w:cs="Arial"/>
        </w:rPr>
        <w:t xml:space="preserve">It is important to note that the fight against money laundering and terror financing is </w:t>
      </w:r>
      <w:r w:rsidR="007303A1" w:rsidRPr="004E6766">
        <w:rPr>
          <w:rFonts w:ascii="Arial" w:hAnsi="Arial" w:cs="Arial"/>
        </w:rPr>
        <w:t xml:space="preserve">generally </w:t>
      </w:r>
      <w:r w:rsidR="006353C9" w:rsidRPr="004E6766">
        <w:rPr>
          <w:rFonts w:ascii="Arial" w:hAnsi="Arial" w:cs="Arial"/>
        </w:rPr>
        <w:t>broader than the fight against IFFs.</w:t>
      </w:r>
    </w:p>
    <w:p w:rsidR="006353C9" w:rsidRPr="004E6766" w:rsidRDefault="006353C9" w:rsidP="00A65837">
      <w:pPr>
        <w:pStyle w:val="ListParagraph"/>
        <w:spacing w:line="276" w:lineRule="auto"/>
        <w:ind w:left="360"/>
        <w:rPr>
          <w:rFonts w:ascii="Arial" w:hAnsi="Arial" w:cs="Arial"/>
          <w:bCs/>
          <w:color w:val="222222"/>
        </w:rPr>
      </w:pPr>
    </w:p>
    <w:p w:rsidR="00D823C6" w:rsidRDefault="007303A1" w:rsidP="00A65837">
      <w:pPr>
        <w:spacing w:line="276" w:lineRule="auto"/>
        <w:ind w:left="360"/>
        <w:rPr>
          <w:rFonts w:ascii="Arial" w:hAnsi="Arial" w:cs="Arial"/>
        </w:rPr>
      </w:pPr>
      <w:r w:rsidRPr="004E6766">
        <w:rPr>
          <w:rFonts w:ascii="Arial" w:hAnsi="Arial" w:cs="Arial"/>
          <w:bCs/>
          <w:color w:val="222222"/>
        </w:rPr>
        <w:t>Also, c</w:t>
      </w:r>
      <w:r w:rsidR="00AE7CD2" w:rsidRPr="004E6766">
        <w:rPr>
          <w:rFonts w:ascii="Arial" w:hAnsi="Arial" w:cs="Arial"/>
          <w:bCs/>
          <w:color w:val="222222"/>
        </w:rPr>
        <w:t xml:space="preserve">ontrary to the assumptioin made by the Honourable Member, </w:t>
      </w:r>
      <w:r w:rsidR="00104437" w:rsidRPr="004E6766">
        <w:rPr>
          <w:rFonts w:ascii="Arial" w:hAnsi="Arial" w:cs="Arial"/>
        </w:rPr>
        <w:t>Government</w:t>
      </w:r>
      <w:r w:rsidR="00617AE0" w:rsidRPr="004E6766">
        <w:rPr>
          <w:rFonts w:ascii="Arial" w:hAnsi="Arial" w:cs="Arial"/>
        </w:rPr>
        <w:t xml:space="preserve"> has </w:t>
      </w:r>
      <w:r w:rsidR="006353C9" w:rsidRPr="004E6766">
        <w:rPr>
          <w:rFonts w:ascii="Arial" w:hAnsi="Arial" w:cs="Arial"/>
        </w:rPr>
        <w:t xml:space="preserve">not ignored the call by opposition parties to deal with illicit financial flows and </w:t>
      </w:r>
      <w:r w:rsidR="00AE7CD2" w:rsidRPr="004E6766">
        <w:rPr>
          <w:rFonts w:ascii="Arial" w:hAnsi="Arial" w:cs="Arial"/>
        </w:rPr>
        <w:t>taken a number of measures to counter</w:t>
      </w:r>
      <w:r w:rsidR="006353C9" w:rsidRPr="004E6766">
        <w:rPr>
          <w:rFonts w:ascii="Arial" w:hAnsi="Arial" w:cs="Arial"/>
        </w:rPr>
        <w:t xml:space="preserve"> it. </w:t>
      </w:r>
      <w:r w:rsidR="00AE7CD2" w:rsidRPr="004E6766">
        <w:rPr>
          <w:rFonts w:ascii="Arial" w:hAnsi="Arial" w:cs="Arial"/>
        </w:rPr>
        <w:t xml:space="preserve"> </w:t>
      </w:r>
      <w:r w:rsidR="00920473" w:rsidRPr="004E6766">
        <w:rPr>
          <w:rFonts w:ascii="Arial" w:hAnsi="Arial" w:cs="Arial"/>
        </w:rPr>
        <w:t xml:space="preserve"> </w:t>
      </w:r>
      <w:r w:rsidR="00331A45" w:rsidRPr="004E6766">
        <w:rPr>
          <w:rFonts w:ascii="Arial" w:hAnsi="Arial" w:cs="Arial"/>
        </w:rPr>
        <w:t xml:space="preserve">Government established </w:t>
      </w:r>
      <w:r w:rsidR="0007758D" w:rsidRPr="004E6766">
        <w:rPr>
          <w:rFonts w:ascii="Arial" w:hAnsi="Arial" w:cs="Arial"/>
        </w:rPr>
        <w:t>an</w:t>
      </w:r>
      <w:r w:rsidR="00331A45" w:rsidRPr="004E6766">
        <w:rPr>
          <w:rFonts w:ascii="Arial" w:hAnsi="Arial" w:cs="Arial"/>
        </w:rPr>
        <w:t xml:space="preserve"> Illicit Financial Flows </w:t>
      </w:r>
      <w:r w:rsidR="00132645" w:rsidRPr="004E6766">
        <w:rPr>
          <w:rFonts w:ascii="Arial" w:hAnsi="Arial" w:cs="Arial"/>
        </w:rPr>
        <w:t>W</w:t>
      </w:r>
      <w:r w:rsidR="00331A45" w:rsidRPr="004E6766">
        <w:rPr>
          <w:rFonts w:ascii="Arial" w:hAnsi="Arial" w:cs="Arial"/>
        </w:rPr>
        <w:t xml:space="preserve">orking Group, which reports to the Interdepartmental Committee on </w:t>
      </w:r>
      <w:r w:rsidR="00FF214F" w:rsidRPr="004E6766">
        <w:rPr>
          <w:rFonts w:ascii="Arial" w:hAnsi="Arial" w:cs="Arial"/>
        </w:rPr>
        <w:t>AML/CFT</w:t>
      </w:r>
      <w:r w:rsidR="00921EBC" w:rsidRPr="004E6766">
        <w:rPr>
          <w:rFonts w:ascii="Arial" w:hAnsi="Arial" w:cs="Arial"/>
        </w:rPr>
        <w:t xml:space="preserve"> that is chaired by the Director-General of National Treasury,</w:t>
      </w:r>
      <w:r w:rsidR="00FF214F" w:rsidRPr="004E6766">
        <w:rPr>
          <w:rFonts w:ascii="Arial" w:hAnsi="Arial" w:cs="Arial"/>
        </w:rPr>
        <w:t xml:space="preserve"> </w:t>
      </w:r>
      <w:r w:rsidR="00331A45" w:rsidRPr="004E6766">
        <w:rPr>
          <w:rFonts w:ascii="Arial" w:hAnsi="Arial" w:cs="Arial"/>
        </w:rPr>
        <w:t xml:space="preserve">to analyse </w:t>
      </w:r>
      <w:r w:rsidR="00082E8F" w:rsidRPr="004E6766">
        <w:rPr>
          <w:rFonts w:ascii="Arial" w:hAnsi="Arial" w:cs="Arial"/>
        </w:rPr>
        <w:t>illicit financial flows into and out of the country.</w:t>
      </w:r>
      <w:r w:rsidR="00630207" w:rsidRPr="004E6766">
        <w:rPr>
          <w:rFonts w:ascii="Arial" w:hAnsi="Arial" w:cs="Arial"/>
        </w:rPr>
        <w:t xml:space="preserve"> There is also a working group that comprises of the SARS, NICOC, N</w:t>
      </w:r>
      <w:r w:rsidR="00921EBC" w:rsidRPr="004E6766">
        <w:rPr>
          <w:rFonts w:ascii="Arial" w:hAnsi="Arial" w:cs="Arial"/>
        </w:rPr>
        <w:t xml:space="preserve">ational </w:t>
      </w:r>
      <w:r w:rsidR="00630207" w:rsidRPr="004E6766">
        <w:rPr>
          <w:rFonts w:ascii="Arial" w:hAnsi="Arial" w:cs="Arial"/>
        </w:rPr>
        <w:t>T</w:t>
      </w:r>
      <w:r w:rsidR="00921EBC" w:rsidRPr="004E6766">
        <w:rPr>
          <w:rFonts w:ascii="Arial" w:hAnsi="Arial" w:cs="Arial"/>
        </w:rPr>
        <w:t>reasury</w:t>
      </w:r>
      <w:r w:rsidR="00630207" w:rsidRPr="004E6766">
        <w:rPr>
          <w:rFonts w:ascii="Arial" w:hAnsi="Arial" w:cs="Arial"/>
        </w:rPr>
        <w:t xml:space="preserve"> and the DTIC that is currently working on formulating a </w:t>
      </w:r>
      <w:r w:rsidR="00457550" w:rsidRPr="004E6766">
        <w:rPr>
          <w:rFonts w:ascii="Arial" w:hAnsi="Arial" w:cs="Arial"/>
        </w:rPr>
        <w:t xml:space="preserve">National Anti-Illicit Economy </w:t>
      </w:r>
      <w:r w:rsidR="00921EBC" w:rsidRPr="004E6766">
        <w:rPr>
          <w:rFonts w:ascii="Arial" w:hAnsi="Arial" w:cs="Arial"/>
        </w:rPr>
        <w:t>s</w:t>
      </w:r>
      <w:r w:rsidR="00457550" w:rsidRPr="004E6766">
        <w:rPr>
          <w:rFonts w:ascii="Arial" w:hAnsi="Arial" w:cs="Arial"/>
        </w:rPr>
        <w:t xml:space="preserve">trategy. This process will include an analysis of </w:t>
      </w:r>
      <w:r w:rsidR="00921EBC" w:rsidRPr="004E6766">
        <w:rPr>
          <w:rFonts w:ascii="Arial" w:hAnsi="Arial" w:cs="Arial"/>
        </w:rPr>
        <w:t xml:space="preserve">the </w:t>
      </w:r>
      <w:r w:rsidR="00457550" w:rsidRPr="004E6766">
        <w:rPr>
          <w:rFonts w:ascii="Arial" w:hAnsi="Arial" w:cs="Arial"/>
        </w:rPr>
        <w:t xml:space="preserve">underlying causes </w:t>
      </w:r>
      <w:r w:rsidR="00921EBC" w:rsidRPr="004E6766">
        <w:rPr>
          <w:rFonts w:ascii="Arial" w:hAnsi="Arial" w:cs="Arial"/>
        </w:rPr>
        <w:t xml:space="preserve">for IFFs </w:t>
      </w:r>
      <w:r w:rsidR="00457550" w:rsidRPr="004E6766">
        <w:rPr>
          <w:rFonts w:ascii="Arial" w:hAnsi="Arial" w:cs="Arial"/>
        </w:rPr>
        <w:t xml:space="preserve">and make recommendations </w:t>
      </w:r>
      <w:r w:rsidR="00921EBC" w:rsidRPr="004E6766">
        <w:rPr>
          <w:rFonts w:ascii="Arial" w:hAnsi="Arial" w:cs="Arial"/>
        </w:rPr>
        <w:t xml:space="preserve">that will </w:t>
      </w:r>
      <w:r w:rsidR="002000FA" w:rsidRPr="004E6766">
        <w:rPr>
          <w:rFonts w:ascii="Arial" w:hAnsi="Arial" w:cs="Arial"/>
        </w:rPr>
        <w:t>enable</w:t>
      </w:r>
      <w:r w:rsidR="00921EBC" w:rsidRPr="004E6766">
        <w:rPr>
          <w:rFonts w:ascii="Arial" w:hAnsi="Arial" w:cs="Arial"/>
        </w:rPr>
        <w:t xml:space="preserve"> IFFs to be</w:t>
      </w:r>
      <w:r w:rsidR="00457550" w:rsidRPr="004E6766">
        <w:rPr>
          <w:rFonts w:ascii="Arial" w:hAnsi="Arial" w:cs="Arial"/>
        </w:rPr>
        <w:t xml:space="preserve"> traced, tracked and </w:t>
      </w:r>
      <w:r w:rsidR="00077FD4" w:rsidRPr="004E6766">
        <w:rPr>
          <w:rFonts w:ascii="Arial" w:hAnsi="Arial" w:cs="Arial"/>
        </w:rPr>
        <w:t xml:space="preserve">the perpetrators to be </w:t>
      </w:r>
      <w:r w:rsidR="00457550" w:rsidRPr="004E6766">
        <w:rPr>
          <w:rFonts w:ascii="Arial" w:hAnsi="Arial" w:cs="Arial"/>
        </w:rPr>
        <w:t xml:space="preserve">arrested. </w:t>
      </w:r>
    </w:p>
    <w:p w:rsidR="004E6766" w:rsidRPr="004E6766" w:rsidRDefault="004E6766" w:rsidP="00A65837">
      <w:pPr>
        <w:spacing w:line="276" w:lineRule="auto"/>
        <w:ind w:left="360"/>
        <w:rPr>
          <w:rFonts w:ascii="Arial" w:hAnsi="Arial" w:cs="Arial"/>
        </w:rPr>
      </w:pPr>
    </w:p>
    <w:p w:rsidR="003E5272" w:rsidRPr="004E6766" w:rsidRDefault="003155D6" w:rsidP="00A65837">
      <w:pPr>
        <w:pStyle w:val="ListParagraph"/>
        <w:numPr>
          <w:ilvl w:val="0"/>
          <w:numId w:val="2"/>
        </w:numPr>
        <w:spacing w:line="276" w:lineRule="auto"/>
        <w:jc w:val="both"/>
        <w:rPr>
          <w:rFonts w:ascii="Arial" w:hAnsi="Arial" w:cs="Arial"/>
          <w:bCs/>
          <w:color w:val="222222"/>
        </w:rPr>
      </w:pPr>
      <w:r w:rsidRPr="004E6766">
        <w:rPr>
          <w:rFonts w:ascii="Arial" w:hAnsi="Arial" w:cs="Arial"/>
          <w:bCs/>
          <w:color w:val="222222"/>
        </w:rPr>
        <w:t>(</w:t>
      </w:r>
      <w:r w:rsidR="00D823C6" w:rsidRPr="004E6766">
        <w:rPr>
          <w:rFonts w:ascii="Arial" w:hAnsi="Arial" w:cs="Arial"/>
          <w:bCs/>
          <w:color w:val="222222"/>
        </w:rPr>
        <w:t>a) South</w:t>
      </w:r>
      <w:r w:rsidR="00104437" w:rsidRPr="004E6766">
        <w:rPr>
          <w:rFonts w:ascii="Arial" w:hAnsi="Arial" w:cs="Arial"/>
          <w:bCs/>
          <w:color w:val="222222"/>
        </w:rPr>
        <w:t xml:space="preserve"> Africa has committed to an Action Plan to address all remaining deficiencies identified in its anti-money laundering and combating </w:t>
      </w:r>
      <w:r w:rsidR="00D823C6" w:rsidRPr="004E6766">
        <w:rPr>
          <w:rFonts w:ascii="Arial" w:hAnsi="Arial" w:cs="Arial"/>
          <w:bCs/>
          <w:color w:val="222222"/>
        </w:rPr>
        <w:t xml:space="preserve">the </w:t>
      </w:r>
      <w:r w:rsidR="00104437" w:rsidRPr="004E6766">
        <w:rPr>
          <w:rFonts w:ascii="Arial" w:hAnsi="Arial" w:cs="Arial"/>
          <w:bCs/>
          <w:color w:val="222222"/>
        </w:rPr>
        <w:t>financ</w:t>
      </w:r>
      <w:r w:rsidR="00D823C6" w:rsidRPr="004E6766">
        <w:rPr>
          <w:rFonts w:ascii="Arial" w:hAnsi="Arial" w:cs="Arial"/>
          <w:bCs/>
          <w:color w:val="222222"/>
        </w:rPr>
        <w:t>ing of terrorism</w:t>
      </w:r>
      <w:r w:rsidR="00104437" w:rsidRPr="004E6766">
        <w:rPr>
          <w:rFonts w:ascii="Arial" w:hAnsi="Arial" w:cs="Arial"/>
          <w:bCs/>
          <w:color w:val="222222"/>
        </w:rPr>
        <w:t xml:space="preserve">. Implementing the Action Plan will assist South Africa to be removed from </w:t>
      </w:r>
      <w:r w:rsidR="00D823C6" w:rsidRPr="004E6766">
        <w:rPr>
          <w:rFonts w:ascii="Arial" w:hAnsi="Arial" w:cs="Arial"/>
          <w:bCs/>
          <w:color w:val="222222"/>
        </w:rPr>
        <w:t xml:space="preserve">the FATF </w:t>
      </w:r>
      <w:r w:rsidR="00104437" w:rsidRPr="004E6766">
        <w:rPr>
          <w:rFonts w:ascii="Arial" w:hAnsi="Arial" w:cs="Arial"/>
          <w:bCs/>
          <w:color w:val="222222"/>
        </w:rPr>
        <w:t xml:space="preserve">greylist, and </w:t>
      </w:r>
      <w:r w:rsidR="007303A1" w:rsidRPr="004E6766">
        <w:rPr>
          <w:rFonts w:ascii="Arial" w:hAnsi="Arial" w:cs="Arial"/>
          <w:bCs/>
          <w:color w:val="222222"/>
        </w:rPr>
        <w:t xml:space="preserve">further, to </w:t>
      </w:r>
      <w:r w:rsidR="00104437" w:rsidRPr="004E6766">
        <w:rPr>
          <w:rFonts w:ascii="Arial" w:hAnsi="Arial" w:cs="Arial"/>
          <w:bCs/>
          <w:color w:val="222222"/>
        </w:rPr>
        <w:t xml:space="preserve">prevent </w:t>
      </w:r>
      <w:r w:rsidR="007303A1" w:rsidRPr="004E6766">
        <w:rPr>
          <w:rFonts w:ascii="Arial" w:hAnsi="Arial" w:cs="Arial"/>
          <w:bCs/>
          <w:color w:val="222222"/>
        </w:rPr>
        <w:t xml:space="preserve">South Africa from been greylisted in the fugure when </w:t>
      </w:r>
      <w:r w:rsidR="00104437" w:rsidRPr="004E6766">
        <w:rPr>
          <w:rFonts w:ascii="Arial" w:hAnsi="Arial" w:cs="Arial"/>
          <w:bCs/>
          <w:color w:val="222222"/>
        </w:rPr>
        <w:t xml:space="preserve">the next mutual evaluation </w:t>
      </w:r>
      <w:r w:rsidR="007303A1" w:rsidRPr="004E6766">
        <w:rPr>
          <w:rFonts w:ascii="Arial" w:hAnsi="Arial" w:cs="Arial"/>
          <w:bCs/>
          <w:color w:val="222222"/>
        </w:rPr>
        <w:t xml:space="preserve">is </w:t>
      </w:r>
      <w:r w:rsidR="00104437" w:rsidRPr="004E6766">
        <w:rPr>
          <w:rFonts w:ascii="Arial" w:hAnsi="Arial" w:cs="Arial"/>
          <w:bCs/>
          <w:color w:val="222222"/>
        </w:rPr>
        <w:t xml:space="preserve">conducted </w:t>
      </w:r>
      <w:r w:rsidR="007303A1" w:rsidRPr="004E6766">
        <w:rPr>
          <w:rFonts w:ascii="Arial" w:hAnsi="Arial" w:cs="Arial"/>
          <w:bCs/>
          <w:color w:val="222222"/>
        </w:rPr>
        <w:t xml:space="preserve">in the next </w:t>
      </w:r>
      <w:r w:rsidR="00104437" w:rsidRPr="004E6766">
        <w:rPr>
          <w:rFonts w:ascii="Arial" w:hAnsi="Arial" w:cs="Arial"/>
          <w:bCs/>
          <w:color w:val="222222"/>
        </w:rPr>
        <w:t xml:space="preserve">seven to ten years. </w:t>
      </w:r>
      <w:r w:rsidR="003E5272" w:rsidRPr="004E6766">
        <w:rPr>
          <w:rFonts w:ascii="Arial" w:hAnsi="Arial" w:cs="Arial"/>
          <w:bCs/>
          <w:color w:val="222222"/>
        </w:rPr>
        <w:t xml:space="preserve">The General Laws </w:t>
      </w:r>
      <w:r w:rsidR="00BC094E" w:rsidRPr="004E6766">
        <w:rPr>
          <w:rFonts w:ascii="Arial" w:hAnsi="Arial" w:cs="Arial"/>
          <w:bCs/>
          <w:color w:val="222222"/>
        </w:rPr>
        <w:t>(Anti-Money Laundering and the Combating of the Financing of Terrorism) Amendment</w:t>
      </w:r>
      <w:r w:rsidR="002A79A3" w:rsidRPr="004E6766">
        <w:rPr>
          <w:rFonts w:ascii="Arial" w:hAnsi="Arial" w:cs="Arial"/>
          <w:bCs/>
          <w:color w:val="222222"/>
        </w:rPr>
        <w:t xml:space="preserve"> Act</w:t>
      </w:r>
      <w:r w:rsidR="00BC094E" w:rsidRPr="004E6766">
        <w:rPr>
          <w:rFonts w:ascii="Arial" w:hAnsi="Arial" w:cs="Arial"/>
          <w:bCs/>
          <w:color w:val="222222"/>
        </w:rPr>
        <w:t>, together with the POCDATARA Amendment Act (</w:t>
      </w:r>
      <w:r w:rsidR="00FF214F" w:rsidRPr="004E6766">
        <w:rPr>
          <w:rFonts w:ascii="Arial" w:hAnsi="Arial" w:cs="Arial"/>
          <w:bCs/>
          <w:color w:val="222222"/>
        </w:rPr>
        <w:t>see above) are expected to improve the effectiveness of the country’s AML/CFT system.</w:t>
      </w:r>
      <w:r w:rsidR="002A79A3" w:rsidRPr="004E6766">
        <w:rPr>
          <w:rFonts w:ascii="Arial" w:hAnsi="Arial" w:cs="Arial"/>
          <w:bCs/>
          <w:color w:val="222222"/>
        </w:rPr>
        <w:t xml:space="preserve"> It is however important to note that as FATF standards</w:t>
      </w:r>
      <w:r w:rsidR="00104437" w:rsidRPr="004E6766">
        <w:rPr>
          <w:rFonts w:ascii="Arial" w:hAnsi="Arial" w:cs="Arial"/>
          <w:bCs/>
          <w:color w:val="222222"/>
        </w:rPr>
        <w:t xml:space="preserve"> or recommendations</w:t>
      </w:r>
      <w:r w:rsidR="002A79A3" w:rsidRPr="004E6766">
        <w:rPr>
          <w:rFonts w:ascii="Arial" w:hAnsi="Arial" w:cs="Arial"/>
          <w:bCs/>
          <w:color w:val="222222"/>
        </w:rPr>
        <w:t xml:space="preserve"> change, the South African AML/CFT system </w:t>
      </w:r>
      <w:r w:rsidR="00D823C6" w:rsidRPr="004E6766">
        <w:rPr>
          <w:rFonts w:ascii="Arial" w:hAnsi="Arial" w:cs="Arial"/>
          <w:bCs/>
          <w:color w:val="222222"/>
        </w:rPr>
        <w:t>will also</w:t>
      </w:r>
      <w:r w:rsidR="002A79A3" w:rsidRPr="004E6766">
        <w:rPr>
          <w:rFonts w:ascii="Arial" w:hAnsi="Arial" w:cs="Arial"/>
          <w:bCs/>
          <w:color w:val="222222"/>
        </w:rPr>
        <w:t xml:space="preserve"> need to be continuously improved to address </w:t>
      </w:r>
      <w:r w:rsidR="00921EBC" w:rsidRPr="004E6766">
        <w:rPr>
          <w:rFonts w:ascii="Arial" w:hAnsi="Arial" w:cs="Arial"/>
          <w:bCs/>
          <w:color w:val="222222"/>
        </w:rPr>
        <w:t xml:space="preserve">the </w:t>
      </w:r>
      <w:r w:rsidR="002A79A3" w:rsidRPr="004E6766">
        <w:rPr>
          <w:rFonts w:ascii="Arial" w:hAnsi="Arial" w:cs="Arial"/>
          <w:bCs/>
          <w:color w:val="222222"/>
        </w:rPr>
        <w:t>evolving money laundering and terror financing risks.</w:t>
      </w:r>
    </w:p>
    <w:p w:rsidR="003155D6" w:rsidRPr="004E6766" w:rsidRDefault="003155D6" w:rsidP="00A65837">
      <w:pPr>
        <w:pStyle w:val="ListParagraph"/>
        <w:spacing w:line="276" w:lineRule="auto"/>
        <w:ind w:left="1080"/>
        <w:jc w:val="both"/>
        <w:rPr>
          <w:rFonts w:ascii="Arial" w:hAnsi="Arial" w:cs="Arial"/>
          <w:bCs/>
          <w:color w:val="222222"/>
        </w:rPr>
      </w:pPr>
    </w:p>
    <w:p w:rsidR="003155D6" w:rsidRPr="004E6766" w:rsidRDefault="00846403" w:rsidP="00A65837">
      <w:pPr>
        <w:spacing w:line="276" w:lineRule="auto"/>
        <w:ind w:firstLine="360"/>
        <w:jc w:val="both"/>
        <w:rPr>
          <w:rFonts w:ascii="Arial" w:hAnsi="Arial" w:cs="Arial"/>
          <w:bCs/>
          <w:color w:val="222222"/>
        </w:rPr>
      </w:pPr>
      <w:r w:rsidRPr="004E6766">
        <w:rPr>
          <w:rFonts w:ascii="Arial" w:hAnsi="Arial" w:cs="Arial"/>
          <w:bCs/>
          <w:color w:val="222222"/>
        </w:rPr>
        <w:t xml:space="preserve">(b) </w:t>
      </w:r>
      <w:r w:rsidR="00104437" w:rsidRPr="004E6766">
        <w:rPr>
          <w:rFonts w:ascii="Arial" w:hAnsi="Arial" w:cs="Arial"/>
          <w:bCs/>
          <w:color w:val="222222"/>
        </w:rPr>
        <w:t xml:space="preserve">Refer to (2) above. </w:t>
      </w:r>
    </w:p>
    <w:p w:rsidR="003155D6" w:rsidRPr="004E6766" w:rsidRDefault="003155D6" w:rsidP="00A65837">
      <w:pPr>
        <w:pStyle w:val="ListParagraph"/>
        <w:spacing w:line="276" w:lineRule="auto"/>
        <w:ind w:left="1080"/>
        <w:jc w:val="both"/>
        <w:rPr>
          <w:rFonts w:ascii="Arial" w:hAnsi="Arial" w:cs="Arial"/>
          <w:bCs/>
          <w:color w:val="222222"/>
        </w:rPr>
      </w:pPr>
    </w:p>
    <w:p w:rsidR="00C24EEF" w:rsidRPr="004E6766" w:rsidRDefault="00082E8F" w:rsidP="00A65837">
      <w:pPr>
        <w:pStyle w:val="ListParagraph"/>
        <w:numPr>
          <w:ilvl w:val="0"/>
          <w:numId w:val="2"/>
        </w:numPr>
        <w:spacing w:line="276" w:lineRule="auto"/>
        <w:jc w:val="both"/>
        <w:rPr>
          <w:rFonts w:ascii="Arial" w:hAnsi="Arial" w:cs="Arial"/>
          <w:bCs/>
          <w:color w:val="222222"/>
        </w:rPr>
      </w:pPr>
      <w:r w:rsidRPr="004E6766">
        <w:rPr>
          <w:rFonts w:ascii="Arial" w:hAnsi="Arial" w:cs="Arial"/>
          <w:bCs/>
          <w:color w:val="222222"/>
        </w:rPr>
        <w:t>The FATF set</w:t>
      </w:r>
      <w:r w:rsidR="00C24EEF" w:rsidRPr="004E6766">
        <w:rPr>
          <w:rFonts w:ascii="Arial" w:hAnsi="Arial" w:cs="Arial"/>
          <w:bCs/>
          <w:color w:val="222222"/>
        </w:rPr>
        <w:t xml:space="preserve">, in </w:t>
      </w:r>
      <w:r w:rsidR="00846403" w:rsidRPr="004E6766">
        <w:rPr>
          <w:rFonts w:ascii="Arial" w:hAnsi="Arial" w:cs="Arial"/>
          <w:bCs/>
          <w:color w:val="222222"/>
        </w:rPr>
        <w:t>consultation</w:t>
      </w:r>
      <w:r w:rsidR="00C24EEF" w:rsidRPr="004E6766">
        <w:rPr>
          <w:rFonts w:ascii="Arial" w:hAnsi="Arial" w:cs="Arial"/>
          <w:bCs/>
          <w:color w:val="222222"/>
        </w:rPr>
        <w:t xml:space="preserve"> with South African authorities, a timeframe of January 2025 </w:t>
      </w:r>
      <w:r w:rsidR="00104437" w:rsidRPr="004E6766">
        <w:rPr>
          <w:rFonts w:ascii="Arial" w:hAnsi="Arial" w:cs="Arial"/>
          <w:bCs/>
          <w:color w:val="222222"/>
        </w:rPr>
        <w:t xml:space="preserve">to address </w:t>
      </w:r>
      <w:r w:rsidR="00C24EEF" w:rsidRPr="004E6766">
        <w:rPr>
          <w:rFonts w:ascii="Arial" w:hAnsi="Arial" w:cs="Arial"/>
          <w:bCs/>
          <w:color w:val="222222"/>
        </w:rPr>
        <w:t>all outstanding deficiencies</w:t>
      </w:r>
      <w:r w:rsidR="00104437" w:rsidRPr="004E6766">
        <w:rPr>
          <w:rFonts w:ascii="Arial" w:hAnsi="Arial" w:cs="Arial"/>
          <w:bCs/>
          <w:color w:val="222222"/>
        </w:rPr>
        <w:t xml:space="preserve">, for South African to be removed from the greylist. It is our hope that we will be removed sooner, sometime in 2024. </w:t>
      </w:r>
    </w:p>
    <w:p w:rsidR="003155D6" w:rsidRPr="004E6766" w:rsidRDefault="003155D6" w:rsidP="00A65837">
      <w:pPr>
        <w:pStyle w:val="ListParagraph"/>
        <w:spacing w:line="276" w:lineRule="auto"/>
        <w:ind w:left="1080"/>
        <w:jc w:val="both"/>
        <w:rPr>
          <w:rFonts w:ascii="Arial" w:hAnsi="Arial" w:cs="Arial"/>
          <w:bCs/>
          <w:color w:val="222222"/>
        </w:rPr>
      </w:pPr>
    </w:p>
    <w:p w:rsidR="00082E8F" w:rsidRPr="004E6766" w:rsidRDefault="00C24EEF" w:rsidP="00A65837">
      <w:pPr>
        <w:spacing w:line="276" w:lineRule="auto"/>
        <w:ind w:left="360"/>
        <w:jc w:val="both"/>
        <w:rPr>
          <w:rFonts w:ascii="Arial" w:hAnsi="Arial" w:cs="Arial"/>
          <w:bCs/>
          <w:color w:val="222222"/>
        </w:rPr>
      </w:pPr>
      <w:r w:rsidRPr="004E6766">
        <w:rPr>
          <w:rFonts w:ascii="Arial" w:hAnsi="Arial" w:cs="Arial"/>
          <w:bCs/>
          <w:color w:val="222222"/>
        </w:rPr>
        <w:t>The Interdepartmental Committee on AML/CFT that is chaired by the Director-General of National Treasury monitors progress towards addressing all outstanding deficiencies fully and within the timelines agreed between South African authorities and the FATF. The Interdepartmental Committee o</w:t>
      </w:r>
      <w:r w:rsidR="00077FD4" w:rsidRPr="004E6766">
        <w:rPr>
          <w:rFonts w:ascii="Arial" w:hAnsi="Arial" w:cs="Arial"/>
          <w:bCs/>
          <w:color w:val="222222"/>
        </w:rPr>
        <w:t>n</w:t>
      </w:r>
      <w:r w:rsidRPr="004E6766">
        <w:rPr>
          <w:rFonts w:ascii="Arial" w:hAnsi="Arial" w:cs="Arial"/>
          <w:bCs/>
          <w:color w:val="222222"/>
        </w:rPr>
        <w:t xml:space="preserve"> AML/CFT is required to report to Cabinet on a quarterly basis.</w:t>
      </w:r>
    </w:p>
    <w:p w:rsidR="00D55BBD" w:rsidRPr="004E6766" w:rsidRDefault="00D55BBD" w:rsidP="00A65837">
      <w:pPr>
        <w:spacing w:line="276" w:lineRule="auto"/>
        <w:ind w:left="360"/>
        <w:jc w:val="both"/>
        <w:rPr>
          <w:rFonts w:ascii="Arial" w:hAnsi="Arial" w:cs="Arial"/>
          <w:bCs/>
          <w:color w:val="222222"/>
        </w:rPr>
      </w:pPr>
    </w:p>
    <w:p w:rsidR="00836F93" w:rsidRPr="004E6766" w:rsidRDefault="00772E71" w:rsidP="00A65837">
      <w:pPr>
        <w:pStyle w:val="ListParagraph"/>
        <w:numPr>
          <w:ilvl w:val="0"/>
          <w:numId w:val="2"/>
        </w:numPr>
        <w:spacing w:line="276" w:lineRule="auto"/>
        <w:jc w:val="both"/>
        <w:rPr>
          <w:rFonts w:ascii="Arial" w:hAnsi="Arial" w:cs="Arial"/>
          <w:bCs/>
          <w:color w:val="222222"/>
        </w:rPr>
      </w:pPr>
      <w:r w:rsidRPr="004E6766">
        <w:rPr>
          <w:rFonts w:ascii="Arial" w:hAnsi="Arial" w:cs="Arial"/>
          <w:bCs/>
          <w:color w:val="222222"/>
        </w:rPr>
        <w:t xml:space="preserve">The Honourable member would be aware that </w:t>
      </w:r>
      <w:r w:rsidR="00F81DC5" w:rsidRPr="004E6766">
        <w:rPr>
          <w:rFonts w:ascii="Arial" w:hAnsi="Arial" w:cs="Arial"/>
          <w:bCs/>
          <w:color w:val="222222"/>
        </w:rPr>
        <w:t>National Treasury does not have</w:t>
      </w:r>
      <w:r w:rsidR="00D55BBD" w:rsidRPr="004E6766">
        <w:rPr>
          <w:rFonts w:ascii="Arial" w:hAnsi="Arial" w:cs="Arial"/>
          <w:bCs/>
          <w:color w:val="222222"/>
        </w:rPr>
        <w:t xml:space="preserve"> </w:t>
      </w:r>
      <w:r w:rsidR="00F81DC5" w:rsidRPr="004E6766">
        <w:rPr>
          <w:rFonts w:ascii="Arial" w:hAnsi="Arial" w:cs="Arial"/>
          <w:bCs/>
          <w:color w:val="222222"/>
        </w:rPr>
        <w:t xml:space="preserve">the mandate and competence </w:t>
      </w:r>
      <w:r w:rsidR="00C007FF" w:rsidRPr="004E6766">
        <w:rPr>
          <w:rFonts w:ascii="Arial" w:hAnsi="Arial" w:cs="Arial"/>
          <w:bCs/>
          <w:color w:val="222222"/>
        </w:rPr>
        <w:t>to offer protection to whistle blowers</w:t>
      </w:r>
      <w:r w:rsidR="004E6766">
        <w:rPr>
          <w:rFonts w:ascii="Arial" w:hAnsi="Arial" w:cs="Arial"/>
          <w:bCs/>
          <w:color w:val="222222"/>
        </w:rPr>
        <w:t xml:space="preserve"> </w:t>
      </w:r>
      <w:r w:rsidR="00104437" w:rsidRPr="004E6766">
        <w:rPr>
          <w:rFonts w:ascii="Arial" w:hAnsi="Arial" w:cs="Arial"/>
          <w:bCs/>
          <w:color w:val="222222"/>
        </w:rPr>
        <w:t xml:space="preserve">and relies on the </w:t>
      </w:r>
      <w:r w:rsidR="00975388" w:rsidRPr="004E6766">
        <w:rPr>
          <w:rFonts w:ascii="Arial" w:hAnsi="Arial" w:cs="Arial"/>
          <w:bCs/>
          <w:color w:val="222222"/>
        </w:rPr>
        <w:t xml:space="preserve">law enforcement authorities </w:t>
      </w:r>
      <w:r w:rsidR="00104437" w:rsidRPr="004E6766">
        <w:rPr>
          <w:rFonts w:ascii="Arial" w:hAnsi="Arial" w:cs="Arial"/>
          <w:bCs/>
          <w:color w:val="222222"/>
        </w:rPr>
        <w:t xml:space="preserve">to do so. National Treasury recognises the need to improve and strengthen our whistleblower system, as it is an essential tool to fight fraud and corruption in the public sector. </w:t>
      </w:r>
    </w:p>
    <w:sectPr w:rsidR="00836F93" w:rsidRPr="004E6766"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0A" w:rsidRDefault="00EE630A">
      <w:r>
        <w:separator/>
      </w:r>
    </w:p>
  </w:endnote>
  <w:endnote w:type="continuationSeparator" w:id="0">
    <w:p w:rsidR="00EE630A" w:rsidRDefault="00EE6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F47CB7">
        <w:pPr>
          <w:pStyle w:val="Footer"/>
          <w:jc w:val="center"/>
        </w:pPr>
        <w:r>
          <w:fldChar w:fldCharType="begin"/>
        </w:r>
        <w:r w:rsidR="00780EEC">
          <w:instrText xml:space="preserve"> PAGE   \* MERGEFORMAT </w:instrText>
        </w:r>
        <w:r>
          <w:fldChar w:fldCharType="separate"/>
        </w:r>
        <w:r w:rsidR="00EE630A">
          <w:rPr>
            <w:noProof/>
          </w:rPr>
          <w:t>1</w:t>
        </w:r>
        <w:r>
          <w:rPr>
            <w:noProof/>
          </w:rPr>
          <w:fldChar w:fldCharType="end"/>
        </w:r>
      </w:p>
    </w:sdtContent>
  </w:sdt>
  <w:p w:rsidR="006C2B5C" w:rsidRDefault="00EE6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0A" w:rsidRDefault="00EE630A">
      <w:r>
        <w:separator/>
      </w:r>
    </w:p>
  </w:footnote>
  <w:footnote w:type="continuationSeparator" w:id="0">
    <w:p w:rsidR="00EE630A" w:rsidRDefault="00EE630A">
      <w:r>
        <w:continuationSeparator/>
      </w:r>
    </w:p>
  </w:footnote>
  <w:footnote w:id="1">
    <w:p w:rsidR="00104437" w:rsidRDefault="00104437">
      <w:pPr>
        <w:pStyle w:val="FootnoteText"/>
      </w:pPr>
      <w:r>
        <w:rPr>
          <w:rStyle w:val="FootnoteReference"/>
        </w:rPr>
        <w:footnoteRef/>
      </w:r>
      <w:r>
        <w:t xml:space="preserve"> </w:t>
      </w:r>
      <w:hyperlink r:id="rId1" w:history="1">
        <w:r w:rsidR="00D823C6" w:rsidRPr="004E6766">
          <w:rPr>
            <w:rStyle w:val="Hyperlink"/>
            <w:rFonts w:ascii="Arial" w:hAnsi="Arial" w:cs="Arial"/>
          </w:rPr>
          <w:t>https://www.treasury.gov.za/comm_media/press/2023/2023022401%20Media%20statement%20-%20Response%20to%20FATF.pdf</w:t>
        </w:r>
      </w:hyperlink>
      <w:r w:rsidR="00D823C6">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BE5"/>
    <w:multiLevelType w:val="hybridMultilevel"/>
    <w:tmpl w:val="629C7DD0"/>
    <w:lvl w:ilvl="0" w:tplc="8E7CB6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7802AF2"/>
    <w:multiLevelType w:val="hybridMultilevel"/>
    <w:tmpl w:val="15769D06"/>
    <w:lvl w:ilvl="0" w:tplc="75FCC824">
      <w:start w:val="1"/>
      <w:numFmt w:val="decimal"/>
      <w:lvlText w:val="(%1)"/>
      <w:lvlJc w:val="left"/>
      <w:pPr>
        <w:ind w:left="360" w:hanging="360"/>
      </w:pPr>
      <w:rPr>
        <w:rFonts w:hint="default"/>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3MrE0sTCztDQwNrVU0lEKTi0uzszPAykwqwUA/EvPTSwAAAA="/>
  </w:docVars>
  <w:rsids>
    <w:rsidRoot w:val="005C4707"/>
    <w:rsid w:val="0000063A"/>
    <w:rsid w:val="000031AE"/>
    <w:rsid w:val="00011676"/>
    <w:rsid w:val="00031CFE"/>
    <w:rsid w:val="00057FDF"/>
    <w:rsid w:val="00071621"/>
    <w:rsid w:val="0007758D"/>
    <w:rsid w:val="00077FD4"/>
    <w:rsid w:val="00082E8F"/>
    <w:rsid w:val="000914A1"/>
    <w:rsid w:val="000A461D"/>
    <w:rsid w:val="000E2F26"/>
    <w:rsid w:val="00104437"/>
    <w:rsid w:val="00112895"/>
    <w:rsid w:val="00132645"/>
    <w:rsid w:val="0015143A"/>
    <w:rsid w:val="001B70DA"/>
    <w:rsid w:val="001D26A9"/>
    <w:rsid w:val="002000FA"/>
    <w:rsid w:val="00204A1C"/>
    <w:rsid w:val="002278CB"/>
    <w:rsid w:val="0026000E"/>
    <w:rsid w:val="00294C19"/>
    <w:rsid w:val="002A5727"/>
    <w:rsid w:val="002A79A3"/>
    <w:rsid w:val="002B5062"/>
    <w:rsid w:val="002C7826"/>
    <w:rsid w:val="002D596F"/>
    <w:rsid w:val="003155D6"/>
    <w:rsid w:val="00331A45"/>
    <w:rsid w:val="003E5272"/>
    <w:rsid w:val="0040249A"/>
    <w:rsid w:val="00403E43"/>
    <w:rsid w:val="004260DC"/>
    <w:rsid w:val="00427F94"/>
    <w:rsid w:val="00457550"/>
    <w:rsid w:val="00476EA2"/>
    <w:rsid w:val="00495A5D"/>
    <w:rsid w:val="004A772F"/>
    <w:rsid w:val="004B00E6"/>
    <w:rsid w:val="004C760F"/>
    <w:rsid w:val="004E3C6A"/>
    <w:rsid w:val="004E6766"/>
    <w:rsid w:val="0055321F"/>
    <w:rsid w:val="005634CC"/>
    <w:rsid w:val="005866A9"/>
    <w:rsid w:val="005A384D"/>
    <w:rsid w:val="005B37C1"/>
    <w:rsid w:val="005C4707"/>
    <w:rsid w:val="005C5B42"/>
    <w:rsid w:val="005D44C0"/>
    <w:rsid w:val="00617AE0"/>
    <w:rsid w:val="006204E2"/>
    <w:rsid w:val="00621131"/>
    <w:rsid w:val="00630207"/>
    <w:rsid w:val="006353C9"/>
    <w:rsid w:val="006966DF"/>
    <w:rsid w:val="006C69B3"/>
    <w:rsid w:val="006E1981"/>
    <w:rsid w:val="006F2B2E"/>
    <w:rsid w:val="007303A1"/>
    <w:rsid w:val="007525EF"/>
    <w:rsid w:val="00772E71"/>
    <w:rsid w:val="00780EEC"/>
    <w:rsid w:val="007E169F"/>
    <w:rsid w:val="007F5A89"/>
    <w:rsid w:val="007F7E46"/>
    <w:rsid w:val="00836F93"/>
    <w:rsid w:val="00841C9F"/>
    <w:rsid w:val="00846403"/>
    <w:rsid w:val="00884935"/>
    <w:rsid w:val="008C5018"/>
    <w:rsid w:val="008C53D5"/>
    <w:rsid w:val="008E0597"/>
    <w:rsid w:val="00900A0E"/>
    <w:rsid w:val="00920473"/>
    <w:rsid w:val="00921EBC"/>
    <w:rsid w:val="009433B9"/>
    <w:rsid w:val="009611B0"/>
    <w:rsid w:val="0096240B"/>
    <w:rsid w:val="00975388"/>
    <w:rsid w:val="0099306E"/>
    <w:rsid w:val="009A3055"/>
    <w:rsid w:val="009C2D16"/>
    <w:rsid w:val="009E3A1D"/>
    <w:rsid w:val="00A33523"/>
    <w:rsid w:val="00A65837"/>
    <w:rsid w:val="00A84AD6"/>
    <w:rsid w:val="00AA54D3"/>
    <w:rsid w:val="00AB259E"/>
    <w:rsid w:val="00AC7835"/>
    <w:rsid w:val="00AE7CD2"/>
    <w:rsid w:val="00B170BF"/>
    <w:rsid w:val="00B22C27"/>
    <w:rsid w:val="00B5179F"/>
    <w:rsid w:val="00B73CAD"/>
    <w:rsid w:val="00B75149"/>
    <w:rsid w:val="00BB55F1"/>
    <w:rsid w:val="00BC094E"/>
    <w:rsid w:val="00BD57E3"/>
    <w:rsid w:val="00BE3D91"/>
    <w:rsid w:val="00BF4E3A"/>
    <w:rsid w:val="00C007FF"/>
    <w:rsid w:val="00C24EEF"/>
    <w:rsid w:val="00C264EB"/>
    <w:rsid w:val="00C53DF4"/>
    <w:rsid w:val="00CB5E0A"/>
    <w:rsid w:val="00CE060D"/>
    <w:rsid w:val="00CF5324"/>
    <w:rsid w:val="00D1199F"/>
    <w:rsid w:val="00D53E55"/>
    <w:rsid w:val="00D55BBD"/>
    <w:rsid w:val="00D823C6"/>
    <w:rsid w:val="00D96D81"/>
    <w:rsid w:val="00DA0870"/>
    <w:rsid w:val="00DC58DE"/>
    <w:rsid w:val="00DD1F56"/>
    <w:rsid w:val="00DF28C4"/>
    <w:rsid w:val="00E01E99"/>
    <w:rsid w:val="00E43557"/>
    <w:rsid w:val="00E83B6D"/>
    <w:rsid w:val="00E968CE"/>
    <w:rsid w:val="00EE630A"/>
    <w:rsid w:val="00F25E11"/>
    <w:rsid w:val="00F31882"/>
    <w:rsid w:val="00F46011"/>
    <w:rsid w:val="00F47CB7"/>
    <w:rsid w:val="00F81DC5"/>
    <w:rsid w:val="00FB160D"/>
    <w:rsid w:val="00FF21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paragraph" w:styleId="Revision">
    <w:name w:val="Revision"/>
    <w:hidden/>
    <w:uiPriority w:val="99"/>
    <w:semiHidden/>
    <w:rsid w:val="00DC58DE"/>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30207"/>
    <w:rPr>
      <w:sz w:val="16"/>
      <w:szCs w:val="16"/>
    </w:rPr>
  </w:style>
  <w:style w:type="paragraph" w:styleId="CommentText">
    <w:name w:val="annotation text"/>
    <w:basedOn w:val="Normal"/>
    <w:link w:val="CommentTextChar"/>
    <w:uiPriority w:val="99"/>
    <w:semiHidden/>
    <w:unhideWhenUsed/>
    <w:rsid w:val="00630207"/>
    <w:rPr>
      <w:sz w:val="20"/>
      <w:szCs w:val="20"/>
    </w:rPr>
  </w:style>
  <w:style w:type="character" w:customStyle="1" w:styleId="CommentTextChar">
    <w:name w:val="Comment Text Char"/>
    <w:basedOn w:val="DefaultParagraphFont"/>
    <w:link w:val="CommentText"/>
    <w:uiPriority w:val="99"/>
    <w:semiHidden/>
    <w:rsid w:val="006302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0207"/>
    <w:rPr>
      <w:b/>
      <w:bCs/>
    </w:rPr>
  </w:style>
  <w:style w:type="character" w:customStyle="1" w:styleId="CommentSubjectChar">
    <w:name w:val="Comment Subject Char"/>
    <w:basedOn w:val="CommentTextChar"/>
    <w:link w:val="CommentSubject"/>
    <w:uiPriority w:val="99"/>
    <w:semiHidden/>
    <w:rsid w:val="00630207"/>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104437"/>
    <w:rPr>
      <w:sz w:val="20"/>
      <w:szCs w:val="20"/>
    </w:rPr>
  </w:style>
  <w:style w:type="character" w:customStyle="1" w:styleId="FootnoteTextChar">
    <w:name w:val="Footnote Text Char"/>
    <w:basedOn w:val="DefaultParagraphFont"/>
    <w:link w:val="FootnoteText"/>
    <w:uiPriority w:val="99"/>
    <w:semiHidden/>
    <w:rsid w:val="0010443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04437"/>
    <w:rPr>
      <w:vertAlign w:val="superscript"/>
    </w:rPr>
  </w:style>
  <w:style w:type="character" w:styleId="Hyperlink">
    <w:name w:val="Hyperlink"/>
    <w:basedOn w:val="DefaultParagraphFont"/>
    <w:uiPriority w:val="99"/>
    <w:unhideWhenUsed/>
    <w:rsid w:val="00D823C6"/>
    <w:rPr>
      <w:color w:val="0563C1" w:themeColor="hyperlink"/>
      <w:u w:val="single"/>
    </w:rPr>
  </w:style>
  <w:style w:type="character" w:customStyle="1" w:styleId="UnresolvedMention">
    <w:name w:val="Unresolved Mention"/>
    <w:basedOn w:val="DefaultParagraphFont"/>
    <w:uiPriority w:val="99"/>
    <w:semiHidden/>
    <w:unhideWhenUsed/>
    <w:rsid w:val="00D823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gov.za/comm_media/press/2023/2023022401%20Media%20statement%20-%20Response%20to%20FAT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46AF-F4D1-4335-A885-BBB0FFF6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2023-07-11T04:25:00Z</cp:lastPrinted>
  <dcterms:created xsi:type="dcterms:W3CDTF">2023-07-20T08:51:00Z</dcterms:created>
  <dcterms:modified xsi:type="dcterms:W3CDTF">2023-07-20T08:51:00Z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