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F83" w:rsidRPr="00656195" w:rsidRDefault="00017F83" w:rsidP="00017F83">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p>
    <w:p w:rsidR="00017F83" w:rsidRPr="00656195" w:rsidRDefault="00017F83" w:rsidP="00017F83">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rsidR="00017F83" w:rsidRPr="00656195" w:rsidRDefault="00017F83" w:rsidP="00017F83">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rsidR="00017F83" w:rsidRPr="00656195" w:rsidRDefault="00017F83" w:rsidP="00017F83">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656195">
        <w:rPr>
          <w:rFonts w:ascii="Arial Narrow" w:eastAsia="Arial Unicode MS" w:hAnsi="Arial Unicode MS" w:cs="Arial Unicode MS"/>
          <w:b/>
          <w:bCs/>
          <w:noProof/>
          <w:color w:val="000000"/>
          <w:sz w:val="24"/>
          <w:szCs w:val="24"/>
          <w:u w:color="000000"/>
          <w:bdr w:val="nil"/>
          <w:lang w:eastAsia="en-ZA"/>
        </w:rPr>
        <w:drawing>
          <wp:inline distT="0" distB="0" distL="0" distR="0" wp14:anchorId="48E9A31C" wp14:editId="46233C01">
            <wp:extent cx="571500" cy="8001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571500" cy="800100"/>
                    </a:xfrm>
                    <a:prstGeom prst="rect">
                      <a:avLst/>
                    </a:prstGeom>
                    <a:ln w="12700" cap="flat">
                      <a:noFill/>
                      <a:miter lim="400000"/>
                    </a:ln>
                    <a:effectLst/>
                  </pic:spPr>
                </pic:pic>
              </a:graphicData>
            </a:graphic>
          </wp:inline>
        </w:drawing>
      </w:r>
    </w:p>
    <w:p w:rsidR="00017F83" w:rsidRPr="00656195" w:rsidRDefault="00017F83" w:rsidP="00017F83">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017F83" w:rsidRPr="00656195" w:rsidRDefault="00017F83" w:rsidP="00017F83">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56195">
        <w:rPr>
          <w:rFonts w:ascii="Arial" w:eastAsia="Arial Unicode MS" w:hAnsi="Arial Unicode MS" w:cs="Arial Unicode MS"/>
          <w:b/>
          <w:bCs/>
          <w:color w:val="003300"/>
          <w:sz w:val="20"/>
          <w:szCs w:val="20"/>
          <w:u w:color="003300"/>
          <w:bdr w:val="nil"/>
          <w:lang w:val="en-US" w:eastAsia="en-GB"/>
        </w:rPr>
        <w:t>MINISTRY OF TOURISM</w:t>
      </w:r>
    </w:p>
    <w:p w:rsidR="00017F83" w:rsidRPr="00656195" w:rsidRDefault="00017F83" w:rsidP="00017F83">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56195">
        <w:rPr>
          <w:rFonts w:ascii="Arial" w:eastAsia="Arial Unicode MS" w:hAnsi="Arial Unicode MS" w:cs="Arial Unicode MS"/>
          <w:b/>
          <w:bCs/>
          <w:color w:val="003300"/>
          <w:sz w:val="20"/>
          <w:szCs w:val="20"/>
          <w:u w:color="003300"/>
          <w:bdr w:val="nil"/>
          <w:lang w:val="en-US" w:eastAsia="en-GB"/>
        </w:rPr>
        <w:t>REPUBLIC OF SOUTH AFRICA</w:t>
      </w:r>
    </w:p>
    <w:p w:rsidR="00017F83" w:rsidRPr="00656195" w:rsidRDefault="00017F83" w:rsidP="00017F83">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017F83" w:rsidRPr="00656195" w:rsidRDefault="00017F83" w:rsidP="00017F83">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56195">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017F83" w:rsidRPr="00656195" w:rsidRDefault="00017F83" w:rsidP="00017F83">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56195">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017F83" w:rsidRPr="00656195" w:rsidRDefault="00017F83" w:rsidP="00017F83">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rsidR="00017F83" w:rsidRPr="00656195" w:rsidRDefault="00017F83" w:rsidP="00017F83">
      <w:pPr>
        <w:pBdr>
          <w:top w:val="nil"/>
          <w:left w:val="nil"/>
          <w:bottom w:val="nil"/>
          <w:right w:val="nil"/>
          <w:between w:val="nil"/>
          <w:bar w:val="nil"/>
        </w:pBdr>
        <w:spacing w:after="0" w:line="240" w:lineRule="auto"/>
        <w:ind w:right="4"/>
        <w:rPr>
          <w:rFonts w:ascii="Arial" w:eastAsia="Arial Unicode MS" w:hAnsi="Arial Unicode MS" w:cs="Arial Unicode MS"/>
          <w:color w:val="000000"/>
          <w:sz w:val="20"/>
          <w:szCs w:val="20"/>
          <w:u w:color="000000"/>
          <w:bdr w:val="nil"/>
          <w:lang w:val="en-US" w:eastAsia="en-GB"/>
        </w:rPr>
      </w:pPr>
      <w:r w:rsidRPr="00656195">
        <w:rPr>
          <w:rFonts w:ascii="Arial" w:eastAsia="Arial Unicode MS" w:hAnsi="Arial Unicode MS" w:cs="Arial Unicode MS"/>
          <w:color w:val="000000"/>
          <w:sz w:val="20"/>
          <w:szCs w:val="20"/>
          <w:u w:color="000000"/>
          <w:bdr w:val="nil"/>
          <w:lang w:val="en-US" w:eastAsia="en-GB"/>
        </w:rPr>
        <w:t>Ref: TM 2/1/1/10</w:t>
      </w:r>
    </w:p>
    <w:p w:rsidR="00017F83" w:rsidRDefault="00017F83" w:rsidP="00017F83">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p w:rsidR="00017F83" w:rsidRDefault="00017F83" w:rsidP="00017F83">
      <w:pPr>
        <w:tabs>
          <w:tab w:val="left" w:pos="3119"/>
        </w:tabs>
        <w:spacing w:line="360" w:lineRule="auto"/>
        <w:ind w:left="284"/>
        <w:rPr>
          <w:rFonts w:ascii="Arial Narrow" w:hAnsi="Arial Narrow"/>
          <w:b/>
          <w:bCs/>
          <w:sz w:val="24"/>
          <w:szCs w:val="24"/>
          <w:u w:val="single"/>
        </w:rPr>
      </w:pPr>
      <w:r>
        <w:rPr>
          <w:rFonts w:ascii="Arial Narrow" w:hAnsi="Arial Narrow"/>
          <w:b/>
          <w:bCs/>
          <w:sz w:val="24"/>
          <w:szCs w:val="24"/>
          <w:u w:val="single"/>
        </w:rPr>
        <w:t>NATIONAL ASSEMBLY:</w:t>
      </w:r>
    </w:p>
    <w:p w:rsidR="00017F83" w:rsidRDefault="00017F83" w:rsidP="00017F83">
      <w:pPr>
        <w:spacing w:line="360" w:lineRule="auto"/>
        <w:ind w:left="284"/>
        <w:rPr>
          <w:rFonts w:ascii="Arial Narrow" w:hAnsi="Arial Narrow"/>
          <w:b/>
          <w:bCs/>
          <w:sz w:val="24"/>
          <w:szCs w:val="24"/>
        </w:rPr>
      </w:pPr>
      <w:bookmarkStart w:id="0" w:name="_GoBack"/>
      <w:bookmarkEnd w:id="0"/>
    </w:p>
    <w:p w:rsidR="00017F83" w:rsidRDefault="00017F83" w:rsidP="00017F83">
      <w:pPr>
        <w:spacing w:line="360" w:lineRule="auto"/>
        <w:ind w:left="284"/>
        <w:rPr>
          <w:rFonts w:ascii="Arial Narrow" w:hAnsi="Arial Narrow" w:cs="Arial"/>
          <w:b/>
          <w:sz w:val="24"/>
          <w:szCs w:val="24"/>
        </w:rPr>
      </w:pPr>
      <w:r>
        <w:rPr>
          <w:rFonts w:ascii="Arial Narrow" w:hAnsi="Arial Narrow"/>
          <w:b/>
          <w:bCs/>
          <w:sz w:val="24"/>
          <w:szCs w:val="24"/>
        </w:rPr>
        <w:t>QUESTION FOR WRITTEN REPLY:</w:t>
      </w:r>
    </w:p>
    <w:p w:rsidR="00017F83" w:rsidRDefault="00017F83" w:rsidP="00017F83">
      <w:pPr>
        <w:tabs>
          <w:tab w:val="left" w:pos="2268"/>
        </w:tabs>
        <w:spacing w:line="360" w:lineRule="auto"/>
        <w:ind w:left="284"/>
        <w:rPr>
          <w:rFonts w:ascii="Arial Narrow" w:hAnsi="Arial Narrow" w:cs="Times New Roman"/>
          <w:b/>
          <w:bCs/>
          <w:sz w:val="24"/>
          <w:szCs w:val="24"/>
        </w:rPr>
      </w:pPr>
      <w:r>
        <w:rPr>
          <w:rFonts w:ascii="Arial Narrow" w:hAnsi="Arial Narrow"/>
          <w:b/>
          <w:bCs/>
          <w:sz w:val="24"/>
          <w:szCs w:val="24"/>
        </w:rPr>
        <w:t>Question Number:</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1599</w:t>
      </w:r>
    </w:p>
    <w:p w:rsidR="00017F83" w:rsidRDefault="00017F83" w:rsidP="00017F83">
      <w:pPr>
        <w:tabs>
          <w:tab w:val="left" w:pos="2268"/>
        </w:tabs>
        <w:spacing w:line="360" w:lineRule="auto"/>
        <w:ind w:left="284"/>
        <w:rPr>
          <w:rFonts w:ascii="Arial Narrow" w:hAnsi="Arial Narrow"/>
          <w:b/>
          <w:bCs/>
          <w:sz w:val="24"/>
          <w:szCs w:val="24"/>
        </w:rPr>
      </w:pPr>
      <w:r>
        <w:rPr>
          <w:rFonts w:ascii="Arial Narrow" w:hAnsi="Arial Narrow"/>
          <w:b/>
          <w:bCs/>
          <w:sz w:val="24"/>
          <w:szCs w:val="24"/>
        </w:rPr>
        <w:t xml:space="preserve">Date of Publication: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26 May 2018</w:t>
      </w:r>
    </w:p>
    <w:p w:rsidR="00017F83" w:rsidRDefault="00017F83" w:rsidP="00017F83">
      <w:pPr>
        <w:tabs>
          <w:tab w:val="left" w:pos="2268"/>
        </w:tabs>
        <w:spacing w:line="360" w:lineRule="auto"/>
        <w:ind w:left="284"/>
        <w:rPr>
          <w:rFonts w:ascii="Arial Narrow" w:hAnsi="Arial Narrow"/>
          <w:b/>
          <w:bCs/>
          <w:sz w:val="24"/>
          <w:szCs w:val="24"/>
        </w:rPr>
      </w:pPr>
      <w:r>
        <w:rPr>
          <w:rFonts w:ascii="Arial Narrow" w:hAnsi="Arial Narrow"/>
          <w:b/>
          <w:bCs/>
          <w:sz w:val="24"/>
          <w:szCs w:val="24"/>
        </w:rPr>
        <w:t>NA IQP Number:</w:t>
      </w:r>
      <w:r>
        <w:rPr>
          <w:rFonts w:ascii="Arial Narrow" w:hAnsi="Arial Narrow"/>
          <w:b/>
          <w:bCs/>
          <w:sz w:val="24"/>
          <w:szCs w:val="24"/>
        </w:rPr>
        <w:tab/>
        <w:t xml:space="preserve"> </w:t>
      </w:r>
      <w:r>
        <w:rPr>
          <w:rFonts w:ascii="Arial Narrow" w:hAnsi="Arial Narrow"/>
          <w:b/>
          <w:bCs/>
          <w:sz w:val="24"/>
          <w:szCs w:val="24"/>
        </w:rPr>
        <w:tab/>
      </w:r>
      <w:r>
        <w:rPr>
          <w:rFonts w:ascii="Arial Narrow" w:hAnsi="Arial Narrow"/>
          <w:b/>
          <w:bCs/>
          <w:sz w:val="24"/>
          <w:szCs w:val="24"/>
        </w:rPr>
        <w:t>18</w:t>
      </w:r>
    </w:p>
    <w:p w:rsidR="00017F83" w:rsidRDefault="00017F83" w:rsidP="00017F83">
      <w:pPr>
        <w:spacing w:line="360" w:lineRule="auto"/>
        <w:ind w:left="284"/>
        <w:rPr>
          <w:rFonts w:ascii="Arial Narrow" w:hAnsi="Arial Narrow"/>
          <w:b/>
          <w:bCs/>
          <w:sz w:val="24"/>
          <w:szCs w:val="24"/>
        </w:rPr>
      </w:pPr>
      <w:r>
        <w:rPr>
          <w:rFonts w:ascii="Arial Narrow" w:hAnsi="Arial Narrow"/>
          <w:b/>
          <w:bCs/>
          <w:sz w:val="24"/>
          <w:szCs w:val="24"/>
        </w:rPr>
        <w:t>Date of reply:</w:t>
      </w:r>
      <w:r>
        <w:rPr>
          <w:rFonts w:ascii="Arial Narrow" w:hAnsi="Arial Narrow"/>
          <w:b/>
          <w:bCs/>
          <w:sz w:val="24"/>
          <w:szCs w:val="24"/>
        </w:rPr>
        <w:tab/>
      </w:r>
      <w:r>
        <w:rPr>
          <w:rFonts w:ascii="Arial Narrow" w:hAnsi="Arial Narrow"/>
          <w:b/>
          <w:bCs/>
          <w:sz w:val="24"/>
          <w:szCs w:val="24"/>
        </w:rPr>
        <w:tab/>
        <w:t>14 June 2018</w:t>
      </w:r>
    </w:p>
    <w:p w:rsidR="00017F83" w:rsidRDefault="00017F83" w:rsidP="00017F83">
      <w:pPr>
        <w:spacing w:before="100" w:beforeAutospacing="1" w:after="100" w:afterAutospacing="1"/>
        <w:ind w:left="1004" w:hanging="720"/>
        <w:jc w:val="both"/>
        <w:outlineLvl w:val="0"/>
        <w:rPr>
          <w:rFonts w:ascii="Arial Narrow" w:hAnsi="Arial Narrow"/>
          <w:b/>
          <w:noProof/>
          <w:sz w:val="24"/>
          <w:szCs w:val="24"/>
          <w:lang w:val="af-ZA"/>
        </w:rPr>
      </w:pPr>
      <w:r>
        <w:rPr>
          <w:rFonts w:ascii="Arial Narrow" w:hAnsi="Arial Narrow"/>
          <w:b/>
          <w:noProof/>
          <w:sz w:val="24"/>
          <w:szCs w:val="24"/>
          <w:lang w:val="af-ZA"/>
        </w:rPr>
        <w:t>Mr G R Krumbock (DA) to ask the Minister of Tourism:</w:t>
      </w:r>
    </w:p>
    <w:p w:rsidR="00017F83" w:rsidRDefault="00017F83" w:rsidP="00017F83">
      <w:pPr>
        <w:spacing w:line="360" w:lineRule="auto"/>
        <w:ind w:left="284"/>
        <w:rPr>
          <w:rFonts w:ascii="Arial Narrow" w:hAnsi="Arial Narrow"/>
          <w:noProof/>
          <w:sz w:val="24"/>
          <w:szCs w:val="24"/>
          <w:lang w:val="af-ZA"/>
        </w:rPr>
      </w:pPr>
      <w:r>
        <w:rPr>
          <w:rFonts w:ascii="Arial Narrow" w:eastAsia="Calibri" w:hAnsi="Arial Narrow"/>
          <w:color w:val="000000"/>
          <w:sz w:val="24"/>
          <w:szCs w:val="24"/>
          <w:lang w:eastAsia="en-ZA"/>
        </w:rPr>
        <w:t>What</w:t>
      </w:r>
      <w:r>
        <w:rPr>
          <w:rFonts w:ascii="Arial Narrow" w:hAnsi="Arial Narrow"/>
          <w:sz w:val="24"/>
          <w:szCs w:val="24"/>
        </w:rPr>
        <w:t xml:space="preserve"> (a) are the relevant details of his department’s engagements with the Security Cluster to deal with the attacks on tourists and (b) steps has his department taken to implement a tourist safety plan</w:t>
      </w:r>
      <w:r>
        <w:rPr>
          <w:rFonts w:ascii="Arial Narrow" w:hAnsi="Arial Narrow"/>
          <w:noProof/>
          <w:sz w:val="24"/>
          <w:szCs w:val="24"/>
          <w:lang w:val="af-ZA"/>
        </w:rPr>
        <w:t>? NW1749E</w:t>
      </w:r>
      <w:r>
        <w:rPr>
          <w:rFonts w:ascii="Arial Narrow" w:hAnsi="Arial Narrow"/>
          <w:noProof/>
          <w:sz w:val="24"/>
          <w:szCs w:val="24"/>
          <w:lang w:val="af-ZA"/>
        </w:rPr>
        <w:tab/>
      </w:r>
    </w:p>
    <w:p w:rsidR="00017F83" w:rsidRDefault="00017F83" w:rsidP="00017F83">
      <w:pPr>
        <w:spacing w:line="360" w:lineRule="auto"/>
        <w:ind w:left="284"/>
        <w:rPr>
          <w:rFonts w:ascii="Arial Narrow" w:hAnsi="Arial Narrow"/>
          <w:b/>
          <w:bCs/>
          <w:sz w:val="24"/>
          <w:szCs w:val="24"/>
        </w:rPr>
      </w:pPr>
      <w:r>
        <w:rPr>
          <w:rFonts w:ascii="Arial Narrow" w:hAnsi="Arial Narrow"/>
          <w:b/>
          <w:bCs/>
          <w:sz w:val="24"/>
          <w:szCs w:val="24"/>
        </w:rPr>
        <w:t xml:space="preserve">Reply: </w:t>
      </w:r>
    </w:p>
    <w:p w:rsidR="00017F83" w:rsidRDefault="00017F83" w:rsidP="00017F83">
      <w:pPr>
        <w:spacing w:line="360" w:lineRule="auto"/>
        <w:ind w:left="284"/>
        <w:jc w:val="both"/>
        <w:rPr>
          <w:rFonts w:ascii="Arial Narrow" w:hAnsi="Arial Narrow" w:cs="Arial"/>
          <w:sz w:val="24"/>
          <w:szCs w:val="24"/>
        </w:rPr>
      </w:pPr>
      <w:r>
        <w:rPr>
          <w:rFonts w:ascii="Arial Narrow" w:hAnsi="Arial Narrow"/>
          <w:sz w:val="24"/>
          <w:szCs w:val="24"/>
        </w:rPr>
        <w:t xml:space="preserve">(a) </w:t>
      </w:r>
      <w:r>
        <w:rPr>
          <w:rFonts w:ascii="Arial Narrow" w:hAnsi="Arial Narrow" w:cs="Arial"/>
          <w:sz w:val="24"/>
          <w:szCs w:val="24"/>
        </w:rPr>
        <w:t xml:space="preserve">The National Tourist Safety Forum stakeholder engagements will culminate in formalised systems and procedures that will function in collaboration with the existing tourist safety structures at national, provincial, local and private sector levels. The Security Cluster is part of the key stakeholders at all levels. When finalised, the strategic document will encompass this key cluster. </w:t>
      </w:r>
    </w:p>
    <w:p w:rsidR="00017F83" w:rsidRDefault="00017F83" w:rsidP="00017F83">
      <w:pPr>
        <w:spacing w:line="360" w:lineRule="auto"/>
        <w:ind w:left="284"/>
        <w:jc w:val="both"/>
        <w:rPr>
          <w:rFonts w:ascii="Arial Narrow" w:hAnsi="Arial Narrow" w:cs="Arial"/>
          <w:sz w:val="24"/>
          <w:szCs w:val="24"/>
        </w:rPr>
      </w:pPr>
    </w:p>
    <w:p w:rsidR="009E6D56" w:rsidRPr="00017F83" w:rsidRDefault="00017F83" w:rsidP="00017F83">
      <w:pPr>
        <w:spacing w:line="360" w:lineRule="auto"/>
        <w:ind w:left="284"/>
        <w:jc w:val="both"/>
        <w:rPr>
          <w:rFonts w:ascii="Arial Narrow" w:hAnsi="Arial Narrow" w:cs="Arial"/>
          <w:sz w:val="24"/>
          <w:szCs w:val="24"/>
        </w:rPr>
      </w:pPr>
      <w:r>
        <w:rPr>
          <w:rFonts w:ascii="Arial Narrow" w:hAnsi="Arial Narrow"/>
          <w:sz w:val="24"/>
          <w:szCs w:val="24"/>
        </w:rPr>
        <w:t xml:space="preserve">(b) </w:t>
      </w:r>
      <w:r>
        <w:rPr>
          <w:rFonts w:ascii="Arial Narrow" w:hAnsi="Arial Narrow" w:cs="Arial"/>
          <w:sz w:val="24"/>
          <w:szCs w:val="24"/>
        </w:rPr>
        <w:t xml:space="preserve">The Department of Tourism has prioritised tourist safety as one of the key focus areas that require immediate interventions. In the current (2018/2019) financial year, the Department has established a National Tourism Safety Forum (NTSF) that is driven in collaboration with all the key Tourism Sector stakeholders including the Security Cluster. The NTSF stakeholder engagements will culminate in formalised systems and procedures that will function in collaboration with the existing tourist safety structures at national, provincial, local and private sector levels.  </w:t>
      </w:r>
    </w:p>
    <w:sectPr w:rsidR="009E6D56" w:rsidRPr="00017F83" w:rsidSect="002E00C0">
      <w:footerReference w:type="default" r:id="rId5"/>
      <w:footerReference w:type="first" r:id="rId6"/>
      <w:pgSz w:w="11900" w:h="16840"/>
      <w:pgMar w:top="454" w:right="1134" w:bottom="510" w:left="1134" w:header="567"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4E" w:rsidRPr="00C0184E" w:rsidRDefault="00017F83" w:rsidP="00C0184E">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4E" w:rsidRDefault="00017F83">
    <w:pPr>
      <w:pStyle w:val="Footer"/>
      <w:jc w:val="right"/>
    </w:pPr>
  </w:p>
  <w:p w:rsidR="001656DE" w:rsidRDefault="00017F83">
    <w:pPr>
      <w:pStyle w:val="Header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83"/>
    <w:rsid w:val="00017F83"/>
    <w:rsid w:val="009E6D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4A947-9E72-4B28-A93A-6AA08A29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17F8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17F83"/>
  </w:style>
  <w:style w:type="paragraph" w:customStyle="1" w:styleId="HeaderFooter">
    <w:name w:val="Header &amp; Footer"/>
    <w:rsid w:val="00017F8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MTitus-NB</cp:lastModifiedBy>
  <cp:revision>1</cp:revision>
  <dcterms:created xsi:type="dcterms:W3CDTF">2018-06-14T09:33:00Z</dcterms:created>
  <dcterms:modified xsi:type="dcterms:W3CDTF">2018-06-14T09:35:00Z</dcterms:modified>
</cp:coreProperties>
</file>