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1301D0" w:rsidRDefault="001301D0" w:rsidP="00F06C05">
      <w:pPr>
        <w:pStyle w:val="Heading2"/>
        <w:tabs>
          <w:tab w:val="left" w:pos="540"/>
          <w:tab w:val="left" w:pos="1080"/>
          <w:tab w:val="left" w:pos="1620"/>
          <w:tab w:val="left" w:pos="2340"/>
        </w:tabs>
        <w:spacing w:line="360" w:lineRule="auto"/>
        <w:rPr>
          <w:rFonts w:ascii="Arial" w:eastAsia="Arial" w:hAnsi="Arial" w:cs="Arial"/>
          <w:b/>
          <w:i w:val="0"/>
          <w:sz w:val="24"/>
          <w:szCs w:val="24"/>
        </w:rPr>
      </w:pPr>
      <w:r w:rsidRPr="001301D0">
        <w:rPr>
          <w:rFonts w:ascii="Arial" w:eastAsia="Arial" w:hAnsi="Arial" w:cs="Arial"/>
          <w:b/>
          <w:i w:val="0"/>
          <w:sz w:val="24"/>
          <w:szCs w:val="24"/>
        </w:rPr>
        <w:t xml:space="preserve">National Assembly </w:t>
      </w:r>
    </w:p>
    <w:p w:rsidR="001301D0" w:rsidRPr="001301D0" w:rsidRDefault="001301D0" w:rsidP="001301D0">
      <w:pPr>
        <w:rPr>
          <w:rFonts w:ascii="Arial" w:eastAsia="Arial" w:hAnsi="Arial" w:cs="Arial"/>
          <w:b/>
        </w:rPr>
      </w:pPr>
      <w:r w:rsidRPr="001301D0">
        <w:rPr>
          <w:rFonts w:ascii="Arial" w:eastAsia="Arial" w:hAnsi="Arial" w:cs="Arial"/>
          <w:b/>
        </w:rPr>
        <w:t xml:space="preserve">Question 1590 </w:t>
      </w:r>
    </w:p>
    <w:p w:rsidR="00A27B9E" w:rsidRPr="00A27B9E" w:rsidRDefault="00F06C05" w:rsidP="00A27B9E">
      <w:pPr>
        <w:spacing w:before="100" w:beforeAutospacing="1" w:after="100" w:afterAutospacing="1"/>
        <w:ind w:left="709" w:hanging="709"/>
        <w:jc w:val="both"/>
        <w:rPr>
          <w:rFonts w:ascii="Arial" w:hAnsi="Arial" w:cs="Arial"/>
          <w:b/>
          <w:bCs/>
          <w:lang w:val="en-GB"/>
        </w:rPr>
      </w:pPr>
      <w:r>
        <w:rPr>
          <w:rFonts w:ascii="Arial" w:hAnsi="Arial" w:cs="Arial"/>
          <w:b/>
        </w:rPr>
        <w:t>1</w:t>
      </w:r>
      <w:r w:rsidR="007238EF" w:rsidRPr="00BE5CF1">
        <w:rPr>
          <w:rFonts w:ascii="Arial" w:hAnsi="Arial" w:cs="Arial"/>
          <w:b/>
        </w:rPr>
        <w:tab/>
      </w:r>
      <w:r w:rsidR="00EA29B5" w:rsidRPr="00A27B9E">
        <w:rPr>
          <w:rFonts w:ascii="Arial" w:hAnsi="Arial" w:cs="Arial"/>
          <w:b/>
          <w:bCs/>
          <w:lang w:val="en-US"/>
        </w:rPr>
        <w:tab/>
      </w:r>
      <w:r w:rsidR="00A27B9E" w:rsidRPr="00A27B9E">
        <w:rPr>
          <w:rFonts w:ascii="Arial" w:hAnsi="Arial" w:cs="Arial"/>
          <w:b/>
          <w:bCs/>
          <w:lang w:val="en-GB"/>
        </w:rPr>
        <w:t xml:space="preserve">Mrs N J </w:t>
      </w:r>
      <w:proofErr w:type="spellStart"/>
      <w:r w:rsidR="00A27B9E" w:rsidRPr="00A27B9E">
        <w:rPr>
          <w:rFonts w:ascii="Arial" w:hAnsi="Arial" w:cs="Arial"/>
          <w:b/>
          <w:bCs/>
          <w:lang w:val="en-GB"/>
        </w:rPr>
        <w:t>Nolutshungu</w:t>
      </w:r>
      <w:proofErr w:type="spellEnd"/>
      <w:r w:rsidR="00A27B9E" w:rsidRPr="00A27B9E">
        <w:rPr>
          <w:rFonts w:ascii="Arial" w:hAnsi="Arial" w:cs="Arial"/>
          <w:b/>
          <w:bCs/>
          <w:lang w:val="en-GB"/>
        </w:rPr>
        <w:t xml:space="preserve"> (EFF) to ask the Minister of Transport</w:t>
      </w:r>
      <w:r w:rsidR="00AB1D1C" w:rsidRPr="00A27B9E">
        <w:rPr>
          <w:rFonts w:ascii="Arial" w:hAnsi="Arial" w:cs="Arial"/>
          <w:b/>
          <w:bCs/>
          <w:lang w:val="en-GB"/>
        </w:rPr>
        <w:fldChar w:fldCharType="begin"/>
      </w:r>
      <w:r w:rsidR="00A27B9E" w:rsidRPr="00A27B9E">
        <w:rPr>
          <w:rFonts w:ascii="Arial" w:hAnsi="Arial" w:cs="Arial"/>
        </w:rPr>
        <w:instrText xml:space="preserve"> XE "</w:instrText>
      </w:r>
      <w:r w:rsidR="00A27B9E" w:rsidRPr="00A27B9E">
        <w:rPr>
          <w:rFonts w:ascii="Arial" w:hAnsi="Arial" w:cs="Arial"/>
          <w:b/>
          <w:bCs/>
          <w:color w:val="222222"/>
        </w:rPr>
        <w:instrText>Minister of Transport</w:instrText>
      </w:r>
      <w:r w:rsidR="00A27B9E" w:rsidRPr="00A27B9E">
        <w:rPr>
          <w:rFonts w:ascii="Arial" w:hAnsi="Arial" w:cs="Arial"/>
        </w:rPr>
        <w:instrText xml:space="preserve">" </w:instrText>
      </w:r>
      <w:r w:rsidR="00AB1D1C" w:rsidRPr="00A27B9E">
        <w:rPr>
          <w:rFonts w:ascii="Arial" w:hAnsi="Arial" w:cs="Arial"/>
          <w:b/>
          <w:bCs/>
          <w:lang w:val="en-GB"/>
        </w:rPr>
        <w:fldChar w:fldCharType="end"/>
      </w:r>
      <w:r w:rsidR="00A27B9E" w:rsidRPr="00A27B9E">
        <w:rPr>
          <w:rFonts w:ascii="Arial" w:hAnsi="Arial" w:cs="Arial"/>
          <w:b/>
          <w:bCs/>
          <w:lang w:val="en-GB"/>
        </w:rPr>
        <w:t>:</w:t>
      </w:r>
    </w:p>
    <w:p w:rsidR="00A27B9E" w:rsidRPr="00EA6F32" w:rsidRDefault="00A27B9E" w:rsidP="00346BF0">
      <w:pPr>
        <w:spacing w:before="100" w:beforeAutospacing="1" w:after="100" w:afterAutospacing="1"/>
        <w:ind w:left="709" w:hanging="709"/>
        <w:jc w:val="both"/>
        <w:outlineLvl w:val="0"/>
        <w:rPr>
          <w:rFonts w:ascii="Arial" w:hAnsi="Arial" w:cs="Arial"/>
          <w:color w:val="FF0000"/>
          <w:lang w:val="en-GB"/>
        </w:rPr>
      </w:pPr>
      <w:r w:rsidRPr="00A27B9E">
        <w:rPr>
          <w:rFonts w:ascii="Arial" w:hAnsi="Arial" w:cs="Arial"/>
          <w:lang w:val="en-GB"/>
        </w:rPr>
        <w:t>(1)</w:t>
      </w:r>
      <w:r w:rsidRPr="00A27B9E">
        <w:rPr>
          <w:rFonts w:ascii="Arial" w:hAnsi="Arial" w:cs="Arial"/>
          <w:lang w:val="en-GB"/>
        </w:rPr>
        <w:tab/>
        <w:t xml:space="preserve">Whether she has met with the Cross-Border Road Transport Agency management to understand </w:t>
      </w:r>
      <w:r w:rsidRPr="00A27B9E">
        <w:rPr>
          <w:rFonts w:ascii="Arial" w:hAnsi="Arial" w:cs="Arial"/>
        </w:rPr>
        <w:t>the</w:t>
      </w:r>
      <w:r w:rsidRPr="00A27B9E">
        <w:rPr>
          <w:rFonts w:ascii="Arial" w:hAnsi="Arial" w:cs="Arial"/>
          <w:lang w:val="en-GB"/>
        </w:rPr>
        <w:t xml:space="preserve"> challenges facing the entity and to find out if there are any serious allegations of irregular appointments and termination of employment contracts; if not, why not; if so, what are the relevant details;</w:t>
      </w:r>
      <w:r w:rsidR="00EA6F32">
        <w:rPr>
          <w:rFonts w:ascii="Arial" w:hAnsi="Arial" w:cs="Arial"/>
          <w:lang w:val="en-GB"/>
        </w:rPr>
        <w:t xml:space="preserve"> </w:t>
      </w:r>
    </w:p>
    <w:p w:rsidR="00346BF0" w:rsidRPr="008E484D" w:rsidRDefault="00A27B9E" w:rsidP="008E484D">
      <w:pPr>
        <w:tabs>
          <w:tab w:val="left" w:pos="567"/>
        </w:tabs>
        <w:spacing w:before="100" w:beforeAutospacing="1" w:after="100" w:afterAutospacing="1"/>
        <w:ind w:left="709" w:hanging="709"/>
        <w:jc w:val="both"/>
        <w:outlineLvl w:val="0"/>
        <w:rPr>
          <w:rFonts w:ascii="Arial" w:hAnsi="Arial" w:cs="Arial"/>
          <w:sz w:val="20"/>
          <w:szCs w:val="20"/>
          <w:lang w:val="en-GB"/>
        </w:rPr>
      </w:pPr>
      <w:r w:rsidRPr="00A27B9E">
        <w:rPr>
          <w:rFonts w:ascii="Arial" w:hAnsi="Arial" w:cs="Arial"/>
          <w:lang w:val="en-GB"/>
        </w:rPr>
        <w:t>(2)</w:t>
      </w:r>
      <w:r w:rsidRPr="00A27B9E">
        <w:rPr>
          <w:rFonts w:ascii="Arial" w:hAnsi="Arial" w:cs="Arial"/>
          <w:lang w:val="en-GB"/>
        </w:rPr>
        <w:tab/>
      </w:r>
      <w:r>
        <w:rPr>
          <w:rFonts w:ascii="Arial" w:hAnsi="Arial" w:cs="Arial"/>
          <w:lang w:val="en-GB"/>
        </w:rPr>
        <w:tab/>
      </w:r>
      <w:r w:rsidRPr="00A27B9E">
        <w:rPr>
          <w:rFonts w:ascii="Arial" w:hAnsi="Arial" w:cs="Arial"/>
          <w:lang w:val="en-GB"/>
        </w:rPr>
        <w:t xml:space="preserve">whether she has been informed that the entity recently lost labour arbitrations cases involving </w:t>
      </w:r>
      <w:r w:rsidRPr="00A27B9E">
        <w:rPr>
          <w:rFonts w:ascii="Arial" w:hAnsi="Arial" w:cs="Arial"/>
        </w:rPr>
        <w:t>senior</w:t>
      </w:r>
      <w:r w:rsidRPr="00A27B9E">
        <w:rPr>
          <w:rFonts w:ascii="Arial" w:hAnsi="Arial" w:cs="Arial"/>
          <w:lang w:val="en-GB"/>
        </w:rPr>
        <w:t xml:space="preserve"> managers because the Chief Executive Officer failed to take due diligence and perform his function in line with fiduciary duty expected to safeguard public finances; if not, what is the position in this regard; if so, how will she hold the accounting officer of the Cross-Border Road Transport Agency accountable for all the financial losses as a result of the arbitration process?</w:t>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lang w:val="en-GB"/>
        </w:rPr>
        <w:tab/>
      </w:r>
      <w:r w:rsidRPr="00A27B9E">
        <w:rPr>
          <w:rFonts w:ascii="Arial" w:hAnsi="Arial" w:cs="Arial"/>
          <w:sz w:val="20"/>
          <w:szCs w:val="20"/>
          <w:lang w:val="en-GB"/>
        </w:rPr>
        <w:t>NW1851E</w:t>
      </w:r>
    </w:p>
    <w:p w:rsidR="00F55AAC" w:rsidRPr="001301D0" w:rsidRDefault="001766FC" w:rsidP="001301D0">
      <w:pPr>
        <w:spacing w:before="100" w:beforeAutospacing="1" w:after="100" w:afterAutospacing="1" w:line="360" w:lineRule="auto"/>
        <w:jc w:val="both"/>
        <w:outlineLvl w:val="0"/>
        <w:rPr>
          <w:rFonts w:ascii="Arial" w:eastAsia="Arial" w:hAnsi="Arial" w:cs="Arial"/>
          <w:b/>
        </w:rPr>
      </w:pPr>
      <w:r w:rsidRPr="001301D0">
        <w:rPr>
          <w:rFonts w:ascii="Arial" w:eastAsia="Arial" w:hAnsi="Arial" w:cs="Arial"/>
          <w:b/>
        </w:rPr>
        <w:t>REPLY</w:t>
      </w:r>
    </w:p>
    <w:p w:rsidR="001766FC" w:rsidRDefault="007109C0" w:rsidP="00346BF0">
      <w:pPr>
        <w:pStyle w:val="ListParagraph"/>
        <w:numPr>
          <w:ilvl w:val="0"/>
          <w:numId w:val="21"/>
        </w:numPr>
        <w:spacing w:before="100" w:beforeAutospacing="1" w:after="100" w:afterAutospacing="1"/>
        <w:jc w:val="both"/>
        <w:outlineLvl w:val="0"/>
        <w:rPr>
          <w:rFonts w:ascii="Arial" w:hAnsi="Arial" w:cs="Arial"/>
          <w:lang w:val="en-GB"/>
        </w:rPr>
      </w:pPr>
      <w:r>
        <w:rPr>
          <w:rFonts w:ascii="Arial" w:hAnsi="Arial" w:cs="Arial"/>
          <w:lang w:val="en-GB"/>
        </w:rPr>
        <w:t>Attending to challenges relating to the operations of any entity falls within the ambit of the fiduciary duties of the Board.  The Board then accounts to the Minister n line with the Shareholder compact, quarterly reports on performance amongst other.  The Minister can therefore not meet with management of the C-BRTA on operational challenges, this is the duty of the Board.  However, if there are such challenges, the Board has an obligation to investigate these and report to the Minister.  Such a report will also be disclosed in the Annual Report of the entity that will be tabled in Parliament.</w:t>
      </w:r>
    </w:p>
    <w:p w:rsidR="00346BF0" w:rsidRPr="00346BF0" w:rsidRDefault="00346BF0" w:rsidP="00346BF0">
      <w:pPr>
        <w:pStyle w:val="ListParagraph"/>
        <w:spacing w:before="100" w:beforeAutospacing="1" w:after="100" w:afterAutospacing="1"/>
        <w:ind w:left="360"/>
        <w:jc w:val="both"/>
        <w:outlineLvl w:val="0"/>
        <w:rPr>
          <w:rFonts w:ascii="Arial" w:hAnsi="Arial" w:cs="Arial"/>
          <w:lang w:val="en-GB"/>
        </w:rPr>
      </w:pPr>
    </w:p>
    <w:p w:rsidR="00E8335A" w:rsidRDefault="001766FC" w:rsidP="00346BF0">
      <w:pPr>
        <w:pStyle w:val="ListParagraph"/>
        <w:numPr>
          <w:ilvl w:val="0"/>
          <w:numId w:val="21"/>
        </w:numPr>
        <w:spacing w:before="100" w:beforeAutospacing="1" w:after="100" w:afterAutospacing="1"/>
        <w:jc w:val="both"/>
        <w:outlineLvl w:val="0"/>
        <w:rPr>
          <w:rFonts w:ascii="Arial" w:hAnsi="Arial" w:cs="Arial"/>
          <w:lang w:val="en-GB"/>
        </w:rPr>
      </w:pPr>
      <w:r>
        <w:rPr>
          <w:rFonts w:ascii="Arial" w:hAnsi="Arial" w:cs="Arial"/>
          <w:lang w:val="en-GB"/>
        </w:rPr>
        <w:t xml:space="preserve">I have </w:t>
      </w:r>
      <w:r w:rsidR="007109C0">
        <w:rPr>
          <w:rFonts w:ascii="Arial" w:hAnsi="Arial" w:cs="Arial"/>
          <w:lang w:val="en-GB"/>
        </w:rPr>
        <w:t>been advised</w:t>
      </w:r>
      <w:r>
        <w:rPr>
          <w:rFonts w:ascii="Arial" w:hAnsi="Arial" w:cs="Arial"/>
          <w:lang w:val="en-GB"/>
        </w:rPr>
        <w:t xml:space="preserve"> that the C-BRTA</w:t>
      </w:r>
      <w:r w:rsidR="00232195">
        <w:rPr>
          <w:rFonts w:ascii="Arial" w:hAnsi="Arial" w:cs="Arial"/>
          <w:lang w:val="en-GB"/>
        </w:rPr>
        <w:t xml:space="preserve"> has</w:t>
      </w:r>
      <w:r>
        <w:rPr>
          <w:rFonts w:ascii="Arial" w:hAnsi="Arial" w:cs="Arial"/>
          <w:lang w:val="en-GB"/>
        </w:rPr>
        <w:t xml:space="preserve"> lost one labour </w:t>
      </w:r>
      <w:r w:rsidRPr="00A27B9E">
        <w:rPr>
          <w:rFonts w:ascii="Arial" w:hAnsi="Arial" w:cs="Arial"/>
          <w:lang w:val="en-GB"/>
        </w:rPr>
        <w:t xml:space="preserve">arbitration </w:t>
      </w:r>
      <w:r>
        <w:rPr>
          <w:rFonts w:ascii="Arial" w:hAnsi="Arial" w:cs="Arial"/>
          <w:lang w:val="en-GB"/>
        </w:rPr>
        <w:t xml:space="preserve">case </w:t>
      </w:r>
      <w:r w:rsidR="00346BF0">
        <w:rPr>
          <w:rFonts w:ascii="Arial" w:hAnsi="Arial" w:cs="Arial"/>
          <w:lang w:val="en-GB"/>
        </w:rPr>
        <w:t>recently</w:t>
      </w:r>
      <w:r w:rsidR="007109C0">
        <w:rPr>
          <w:rFonts w:ascii="Arial" w:hAnsi="Arial" w:cs="Arial"/>
          <w:lang w:val="en-GB"/>
        </w:rPr>
        <w:t>,</w:t>
      </w:r>
      <w:r w:rsidR="00346BF0">
        <w:rPr>
          <w:rFonts w:ascii="Arial" w:hAnsi="Arial" w:cs="Arial"/>
          <w:lang w:val="en-GB"/>
        </w:rPr>
        <w:t xml:space="preserve"> </w:t>
      </w:r>
      <w:r w:rsidR="007109C0">
        <w:rPr>
          <w:rFonts w:ascii="Arial" w:hAnsi="Arial" w:cs="Arial"/>
          <w:lang w:val="en-GB"/>
        </w:rPr>
        <w:t>and</w:t>
      </w:r>
      <w:r>
        <w:rPr>
          <w:rFonts w:ascii="Arial" w:hAnsi="Arial" w:cs="Arial"/>
          <w:lang w:val="en-GB"/>
        </w:rPr>
        <w:t xml:space="preserve"> the Agency is studying the judgement in order to </w:t>
      </w:r>
      <w:r w:rsidR="007109C0">
        <w:rPr>
          <w:rFonts w:ascii="Arial" w:hAnsi="Arial" w:cs="Arial"/>
          <w:lang w:val="en-GB"/>
        </w:rPr>
        <w:t xml:space="preserve">make a determination on the course of action.  </w:t>
      </w:r>
      <w:r w:rsidR="00B246EC">
        <w:rPr>
          <w:rFonts w:ascii="Arial" w:hAnsi="Arial" w:cs="Arial"/>
          <w:lang w:val="en-GB"/>
        </w:rPr>
        <w:t>P</w:t>
      </w:r>
      <w:r w:rsidR="007109C0">
        <w:rPr>
          <w:rFonts w:ascii="Arial" w:hAnsi="Arial" w:cs="Arial"/>
          <w:lang w:val="en-GB"/>
        </w:rPr>
        <w:t>erformance</w:t>
      </w:r>
      <w:r w:rsidR="00B246EC">
        <w:rPr>
          <w:rFonts w:ascii="Arial" w:hAnsi="Arial" w:cs="Arial"/>
          <w:lang w:val="en-GB"/>
        </w:rPr>
        <w:t xml:space="preserve"> and other career incidents of the </w:t>
      </w:r>
      <w:r w:rsidR="007109C0">
        <w:rPr>
          <w:rFonts w:ascii="Arial" w:hAnsi="Arial" w:cs="Arial"/>
          <w:lang w:val="en-GB"/>
        </w:rPr>
        <w:t xml:space="preserve"> </w:t>
      </w:r>
      <w:r w:rsidR="00B246EC">
        <w:rPr>
          <w:rFonts w:ascii="Arial" w:hAnsi="Arial" w:cs="Arial"/>
          <w:lang w:val="en-GB"/>
        </w:rPr>
        <w:t>Chief Executive Officer are the responsibility of the Board</w:t>
      </w:r>
      <w:r w:rsidR="00346BF0">
        <w:rPr>
          <w:rFonts w:ascii="Arial" w:hAnsi="Arial" w:cs="Arial"/>
          <w:lang w:val="en-GB"/>
        </w:rPr>
        <w:t>.</w:t>
      </w:r>
    </w:p>
    <w:p w:rsidR="00346BF0" w:rsidRPr="00346BF0" w:rsidRDefault="00346BF0" w:rsidP="00346BF0">
      <w:pPr>
        <w:pStyle w:val="ListParagraph"/>
        <w:rPr>
          <w:rFonts w:ascii="Arial" w:hAnsi="Arial" w:cs="Arial"/>
          <w:lang w:val="en-GB"/>
        </w:rPr>
      </w:pPr>
    </w:p>
    <w:p w:rsidR="00346BF0" w:rsidRPr="00346BF0" w:rsidRDefault="00346BF0" w:rsidP="00346BF0">
      <w:pPr>
        <w:pStyle w:val="ListParagraph"/>
        <w:spacing w:before="100" w:beforeAutospacing="1" w:after="100" w:afterAutospacing="1"/>
        <w:ind w:left="360"/>
        <w:jc w:val="both"/>
        <w:outlineLvl w:val="0"/>
        <w:rPr>
          <w:rFonts w:ascii="Arial" w:hAnsi="Arial" w:cs="Arial"/>
          <w:lang w:val="en-GB"/>
        </w:rPr>
      </w:pPr>
    </w:p>
    <w:sectPr w:rsidR="00346BF0" w:rsidRPr="00346BF0"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6D40E7"/>
    <w:multiLevelType w:val="multilevel"/>
    <w:tmpl w:val="385231C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7D65D81"/>
    <w:multiLevelType w:val="hybridMultilevel"/>
    <w:tmpl w:val="B05668EE"/>
    <w:lvl w:ilvl="0" w:tplc="AAECCF28">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2"/>
  </w:num>
  <w:num w:numId="3">
    <w:abstractNumId w:val="15"/>
  </w:num>
  <w:num w:numId="4">
    <w:abstractNumId w:val="18"/>
  </w:num>
  <w:num w:numId="5">
    <w:abstractNumId w:val="6"/>
  </w:num>
  <w:num w:numId="6">
    <w:abstractNumId w:val="7"/>
  </w:num>
  <w:num w:numId="7">
    <w:abstractNumId w:val="3"/>
  </w:num>
  <w:num w:numId="8">
    <w:abstractNumId w:val="14"/>
  </w:num>
  <w:num w:numId="9">
    <w:abstractNumId w:val="20"/>
  </w:num>
  <w:num w:numId="10">
    <w:abstractNumId w:val="13"/>
  </w:num>
  <w:num w:numId="11">
    <w:abstractNumId w:val="19"/>
  </w:num>
  <w:num w:numId="12">
    <w:abstractNumId w:val="16"/>
  </w:num>
  <w:num w:numId="13">
    <w:abstractNumId w:val="10"/>
  </w:num>
  <w:num w:numId="14">
    <w:abstractNumId w:val="2"/>
  </w:num>
  <w:num w:numId="15">
    <w:abstractNumId w:val="4"/>
  </w:num>
  <w:num w:numId="16">
    <w:abstractNumId w:val="21"/>
  </w:num>
  <w:num w:numId="17">
    <w:abstractNumId w:val="9"/>
  </w:num>
  <w:num w:numId="18">
    <w:abstractNumId w:val="17"/>
  </w:num>
  <w:num w:numId="19">
    <w:abstractNumId w:val="8"/>
  </w:num>
  <w:num w:numId="20">
    <w:abstractNumId w:val="5"/>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86505"/>
    <w:rsid w:val="000A2857"/>
    <w:rsid w:val="000B4C44"/>
    <w:rsid w:val="000E6C24"/>
    <w:rsid w:val="00107C01"/>
    <w:rsid w:val="0012417F"/>
    <w:rsid w:val="001301D0"/>
    <w:rsid w:val="001309C7"/>
    <w:rsid w:val="00132355"/>
    <w:rsid w:val="00134FEC"/>
    <w:rsid w:val="00153BB7"/>
    <w:rsid w:val="001600B1"/>
    <w:rsid w:val="001766FC"/>
    <w:rsid w:val="001811AA"/>
    <w:rsid w:val="001868E3"/>
    <w:rsid w:val="00192020"/>
    <w:rsid w:val="001B3EC4"/>
    <w:rsid w:val="001C2DD6"/>
    <w:rsid w:val="00206843"/>
    <w:rsid w:val="00232195"/>
    <w:rsid w:val="002472F1"/>
    <w:rsid w:val="00247495"/>
    <w:rsid w:val="00265375"/>
    <w:rsid w:val="00277EB5"/>
    <w:rsid w:val="002A2389"/>
    <w:rsid w:val="002B00D9"/>
    <w:rsid w:val="002B0C30"/>
    <w:rsid w:val="002C1241"/>
    <w:rsid w:val="002C1934"/>
    <w:rsid w:val="002C194D"/>
    <w:rsid w:val="002C4CF1"/>
    <w:rsid w:val="002E06F3"/>
    <w:rsid w:val="002E6F58"/>
    <w:rsid w:val="002F47F7"/>
    <w:rsid w:val="00313390"/>
    <w:rsid w:val="00334567"/>
    <w:rsid w:val="00346BF0"/>
    <w:rsid w:val="00372672"/>
    <w:rsid w:val="003C7E3C"/>
    <w:rsid w:val="003D5222"/>
    <w:rsid w:val="003D52BD"/>
    <w:rsid w:val="003D6EEC"/>
    <w:rsid w:val="003F1568"/>
    <w:rsid w:val="003F3F6D"/>
    <w:rsid w:val="003F557A"/>
    <w:rsid w:val="00400A3A"/>
    <w:rsid w:val="0041784D"/>
    <w:rsid w:val="004379DC"/>
    <w:rsid w:val="0046365E"/>
    <w:rsid w:val="004701A6"/>
    <w:rsid w:val="0048260A"/>
    <w:rsid w:val="004B2B71"/>
    <w:rsid w:val="004D16A8"/>
    <w:rsid w:val="004E6198"/>
    <w:rsid w:val="004E7020"/>
    <w:rsid w:val="004F4A6B"/>
    <w:rsid w:val="00501B14"/>
    <w:rsid w:val="00534306"/>
    <w:rsid w:val="00552428"/>
    <w:rsid w:val="00557E21"/>
    <w:rsid w:val="00561E9A"/>
    <w:rsid w:val="005677A3"/>
    <w:rsid w:val="00570A69"/>
    <w:rsid w:val="00576770"/>
    <w:rsid w:val="0058353F"/>
    <w:rsid w:val="00586D48"/>
    <w:rsid w:val="005908E2"/>
    <w:rsid w:val="00591300"/>
    <w:rsid w:val="005A08A8"/>
    <w:rsid w:val="005E2679"/>
    <w:rsid w:val="005E6B8F"/>
    <w:rsid w:val="0060038E"/>
    <w:rsid w:val="006552E8"/>
    <w:rsid w:val="00657E00"/>
    <w:rsid w:val="006701DC"/>
    <w:rsid w:val="006739C4"/>
    <w:rsid w:val="0067584E"/>
    <w:rsid w:val="00691F4E"/>
    <w:rsid w:val="006B064C"/>
    <w:rsid w:val="006B6B51"/>
    <w:rsid w:val="006C4B43"/>
    <w:rsid w:val="006E0080"/>
    <w:rsid w:val="006E4750"/>
    <w:rsid w:val="006F4706"/>
    <w:rsid w:val="007001FC"/>
    <w:rsid w:val="00702BEF"/>
    <w:rsid w:val="007109C0"/>
    <w:rsid w:val="00715DEE"/>
    <w:rsid w:val="007238EF"/>
    <w:rsid w:val="00753F38"/>
    <w:rsid w:val="007767A1"/>
    <w:rsid w:val="007B1019"/>
    <w:rsid w:val="007E06B2"/>
    <w:rsid w:val="007F36E3"/>
    <w:rsid w:val="007F718C"/>
    <w:rsid w:val="00806316"/>
    <w:rsid w:val="00807406"/>
    <w:rsid w:val="00810D34"/>
    <w:rsid w:val="00812970"/>
    <w:rsid w:val="00822849"/>
    <w:rsid w:val="008254C7"/>
    <w:rsid w:val="0082650C"/>
    <w:rsid w:val="008614A1"/>
    <w:rsid w:val="00882C0E"/>
    <w:rsid w:val="008955CA"/>
    <w:rsid w:val="008A09A2"/>
    <w:rsid w:val="008B1D94"/>
    <w:rsid w:val="008B685A"/>
    <w:rsid w:val="008D3CCE"/>
    <w:rsid w:val="008E484D"/>
    <w:rsid w:val="008F1628"/>
    <w:rsid w:val="008F765A"/>
    <w:rsid w:val="0090125D"/>
    <w:rsid w:val="0090745B"/>
    <w:rsid w:val="00922938"/>
    <w:rsid w:val="00925D24"/>
    <w:rsid w:val="00941B5D"/>
    <w:rsid w:val="00944973"/>
    <w:rsid w:val="009603C1"/>
    <w:rsid w:val="00981280"/>
    <w:rsid w:val="009C5FB6"/>
    <w:rsid w:val="00A10467"/>
    <w:rsid w:val="00A153C9"/>
    <w:rsid w:val="00A15D10"/>
    <w:rsid w:val="00A22807"/>
    <w:rsid w:val="00A27B9E"/>
    <w:rsid w:val="00A336A0"/>
    <w:rsid w:val="00A531ED"/>
    <w:rsid w:val="00A731DA"/>
    <w:rsid w:val="00A9681F"/>
    <w:rsid w:val="00AB1D1C"/>
    <w:rsid w:val="00AB77B8"/>
    <w:rsid w:val="00AD3304"/>
    <w:rsid w:val="00AD492E"/>
    <w:rsid w:val="00AE4CDC"/>
    <w:rsid w:val="00AE7A21"/>
    <w:rsid w:val="00B02F9B"/>
    <w:rsid w:val="00B156CE"/>
    <w:rsid w:val="00B246EC"/>
    <w:rsid w:val="00B34E26"/>
    <w:rsid w:val="00B37AD8"/>
    <w:rsid w:val="00B443DE"/>
    <w:rsid w:val="00B57055"/>
    <w:rsid w:val="00B64F66"/>
    <w:rsid w:val="00B7568A"/>
    <w:rsid w:val="00B7739F"/>
    <w:rsid w:val="00B91884"/>
    <w:rsid w:val="00BA0787"/>
    <w:rsid w:val="00BA1986"/>
    <w:rsid w:val="00BB1A15"/>
    <w:rsid w:val="00BB3EF4"/>
    <w:rsid w:val="00BB45A7"/>
    <w:rsid w:val="00BC0C4F"/>
    <w:rsid w:val="00BD551A"/>
    <w:rsid w:val="00BD599B"/>
    <w:rsid w:val="00BE5CF1"/>
    <w:rsid w:val="00BF1E2D"/>
    <w:rsid w:val="00BF784C"/>
    <w:rsid w:val="00C24899"/>
    <w:rsid w:val="00C37751"/>
    <w:rsid w:val="00C42229"/>
    <w:rsid w:val="00C459CD"/>
    <w:rsid w:val="00C6106F"/>
    <w:rsid w:val="00C71375"/>
    <w:rsid w:val="00C71DD5"/>
    <w:rsid w:val="00C750B0"/>
    <w:rsid w:val="00CA0772"/>
    <w:rsid w:val="00CA148B"/>
    <w:rsid w:val="00CE3E48"/>
    <w:rsid w:val="00CF2AC9"/>
    <w:rsid w:val="00D02ABF"/>
    <w:rsid w:val="00D05BFA"/>
    <w:rsid w:val="00D16EAE"/>
    <w:rsid w:val="00D47287"/>
    <w:rsid w:val="00D55D18"/>
    <w:rsid w:val="00D562F1"/>
    <w:rsid w:val="00D571E1"/>
    <w:rsid w:val="00D76BC5"/>
    <w:rsid w:val="00DA1C67"/>
    <w:rsid w:val="00DA61A5"/>
    <w:rsid w:val="00DB42D0"/>
    <w:rsid w:val="00DE1F4A"/>
    <w:rsid w:val="00E00D91"/>
    <w:rsid w:val="00E053F3"/>
    <w:rsid w:val="00E10CDD"/>
    <w:rsid w:val="00E37327"/>
    <w:rsid w:val="00E63081"/>
    <w:rsid w:val="00E635FA"/>
    <w:rsid w:val="00E6707C"/>
    <w:rsid w:val="00E676E3"/>
    <w:rsid w:val="00E76623"/>
    <w:rsid w:val="00E8335A"/>
    <w:rsid w:val="00EA1950"/>
    <w:rsid w:val="00EA29B5"/>
    <w:rsid w:val="00EA6F32"/>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55AAC"/>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D1C"/>
  </w:style>
  <w:style w:type="paragraph" w:styleId="Heading1">
    <w:name w:val="heading 1"/>
    <w:basedOn w:val="Normal"/>
    <w:next w:val="Normal"/>
    <w:rsid w:val="00AB1D1C"/>
    <w:pPr>
      <w:keepNext/>
      <w:jc w:val="both"/>
      <w:outlineLvl w:val="0"/>
    </w:pPr>
    <w:rPr>
      <w:b/>
      <w:sz w:val="36"/>
      <w:szCs w:val="36"/>
    </w:rPr>
  </w:style>
  <w:style w:type="paragraph" w:styleId="Heading2">
    <w:name w:val="heading 2"/>
    <w:basedOn w:val="Normal"/>
    <w:next w:val="Normal"/>
    <w:rsid w:val="00AB1D1C"/>
    <w:pPr>
      <w:keepNext/>
      <w:jc w:val="both"/>
      <w:outlineLvl w:val="1"/>
    </w:pPr>
    <w:rPr>
      <w:i/>
      <w:sz w:val="36"/>
      <w:szCs w:val="36"/>
    </w:rPr>
  </w:style>
  <w:style w:type="paragraph" w:styleId="Heading3">
    <w:name w:val="heading 3"/>
    <w:basedOn w:val="Normal"/>
    <w:next w:val="Normal"/>
    <w:rsid w:val="00AB1D1C"/>
    <w:pPr>
      <w:keepNext/>
      <w:keepLines/>
      <w:spacing w:before="280" w:after="80"/>
      <w:outlineLvl w:val="2"/>
    </w:pPr>
    <w:rPr>
      <w:b/>
      <w:sz w:val="28"/>
      <w:szCs w:val="28"/>
    </w:rPr>
  </w:style>
  <w:style w:type="paragraph" w:styleId="Heading4">
    <w:name w:val="heading 4"/>
    <w:basedOn w:val="Normal"/>
    <w:next w:val="Normal"/>
    <w:rsid w:val="00AB1D1C"/>
    <w:pPr>
      <w:keepNext/>
      <w:keepLines/>
      <w:spacing w:before="240" w:after="40"/>
      <w:outlineLvl w:val="3"/>
    </w:pPr>
    <w:rPr>
      <w:b/>
    </w:rPr>
  </w:style>
  <w:style w:type="paragraph" w:styleId="Heading5">
    <w:name w:val="heading 5"/>
    <w:basedOn w:val="Normal"/>
    <w:next w:val="Normal"/>
    <w:rsid w:val="00AB1D1C"/>
    <w:pPr>
      <w:keepNext/>
      <w:keepLines/>
      <w:spacing w:before="220" w:after="40"/>
      <w:outlineLvl w:val="4"/>
    </w:pPr>
    <w:rPr>
      <w:b/>
      <w:sz w:val="22"/>
      <w:szCs w:val="22"/>
    </w:rPr>
  </w:style>
  <w:style w:type="paragraph" w:styleId="Heading6">
    <w:name w:val="heading 6"/>
    <w:basedOn w:val="Normal"/>
    <w:next w:val="Normal"/>
    <w:rsid w:val="00AB1D1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B1D1C"/>
    <w:pPr>
      <w:jc w:val="center"/>
    </w:pPr>
    <w:rPr>
      <w:rFonts w:ascii="Arial" w:eastAsia="Arial" w:hAnsi="Arial" w:cs="Arial"/>
      <w:b/>
      <w:color w:val="000000"/>
    </w:rPr>
  </w:style>
  <w:style w:type="paragraph" w:styleId="Subtitle">
    <w:name w:val="Subtitle"/>
    <w:basedOn w:val="Normal"/>
    <w:next w:val="Normal"/>
    <w:rsid w:val="00AB1D1C"/>
    <w:pPr>
      <w:keepNext/>
      <w:keepLines/>
      <w:spacing w:before="360" w:after="80"/>
    </w:pPr>
    <w:rPr>
      <w:rFonts w:ascii="Georgia" w:eastAsia="Georgia" w:hAnsi="Georgia" w:cs="Georgia"/>
      <w:i/>
      <w:color w:val="666666"/>
      <w:sz w:val="48"/>
      <w:szCs w:val="48"/>
    </w:rPr>
  </w:style>
  <w:style w:type="table" w:customStyle="1" w:styleId="a">
    <w:basedOn w:val="TableNormal"/>
    <w:rsid w:val="00AB1D1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2C18308AB3842B2DACFE4DC9B3F59" ma:contentTypeVersion="14" ma:contentTypeDescription="Create a new document." ma:contentTypeScope="" ma:versionID="7b6f56b7399ac7cce0f4c6cc0dcd5d1a">
  <xsd:schema xmlns:xsd="http://www.w3.org/2001/XMLSchema" xmlns:xs="http://www.w3.org/2001/XMLSchema" xmlns:p="http://schemas.microsoft.com/office/2006/metadata/properties" xmlns:ns3="445a886f-9bfa-4159-8638-dfaff74fcee1" xmlns:ns4="773a74d6-1f99-4f54-bb02-9f2909654b63" targetNamespace="http://schemas.microsoft.com/office/2006/metadata/properties" ma:root="true" ma:fieldsID="d2440ee284cb5d866806eef0f2d3c8ad" ns3:_="" ns4:_="">
    <xsd:import namespace="445a886f-9bfa-4159-8638-dfaff74fcee1"/>
    <xsd:import namespace="773a74d6-1f99-4f54-bb02-9f2909654b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a886f-9bfa-4159-8638-dfaff74fc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a74d6-1f99-4f54-bb02-9f2909654b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5a886f-9bfa-4159-8638-dfaff74fce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C610-8E59-4E78-B2CD-8BB030E65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a886f-9bfa-4159-8638-dfaff74fcee1"/>
    <ds:schemaRef ds:uri="773a74d6-1f99-4f54-bb02-9f2909654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442F9-0CF8-41B3-824B-B3CC3AA72A4B}">
  <ds:schemaRefs>
    <ds:schemaRef ds:uri="http://schemas.microsoft.com/sharepoint/v3/contenttype/forms"/>
  </ds:schemaRefs>
</ds:datastoreItem>
</file>

<file path=customXml/itemProps3.xml><?xml version="1.0" encoding="utf-8"?>
<ds:datastoreItem xmlns:ds="http://schemas.openxmlformats.org/officeDocument/2006/customXml" ds:itemID="{480B8CA3-6860-4E90-8B6D-E7DDA801E8B7}">
  <ds:schemaRefs>
    <ds:schemaRef ds:uri="http://schemas.microsoft.com/office/2006/metadata/properties"/>
    <ds:schemaRef ds:uri="http://schemas.microsoft.com/office/infopath/2007/PartnerControls"/>
    <ds:schemaRef ds:uri="445a886f-9bfa-4159-8638-dfaff74fcee1"/>
  </ds:schemaRefs>
</ds:datastoreItem>
</file>

<file path=customXml/itemProps4.xml><?xml version="1.0" encoding="utf-8"?>
<ds:datastoreItem xmlns:ds="http://schemas.openxmlformats.org/officeDocument/2006/customXml" ds:itemID="{E1FB8F90-52D2-490F-9F67-D298BD2C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2023-05-15T08:04:00Z</cp:lastPrinted>
  <dcterms:created xsi:type="dcterms:W3CDTF">2023-07-20T08:51:00Z</dcterms:created>
  <dcterms:modified xsi:type="dcterms:W3CDTF">2023-07-20T08:51:00Z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0x010100D302C18308AB3842B2DACFE4DC9B3F59</vt:lpwstr>
  </property>
  <property fmtid="{D5CDD505-2E9C-101B-9397-08002B2CF9AE}" pid="3" name="GrammarlyDocumentId">
    <vt:lpwstr>c398732c4dae3bcc1d8ae583c3529736fc9269217cc8da7575f462720a5b21cf</vt:lpwstr>
  </property>
</Properties>
</file>