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7CD" w:rsidRPr="00297EEA" w:rsidRDefault="00F66933" w:rsidP="00297EEA">
      <w:pPr>
        <w:spacing w:after="0" w:line="360" w:lineRule="auto"/>
        <w:jc w:val="center"/>
        <w:rPr>
          <w:rFonts w:ascii="Arial" w:hAnsi="Arial" w:cs="Arial"/>
          <w:noProof/>
          <w:sz w:val="24"/>
          <w:szCs w:val="24"/>
          <w:lang w:eastAsia="en-ZA"/>
        </w:rPr>
      </w:pPr>
      <w:r>
        <w:rPr>
          <w:rFonts w:ascii="Arial" w:hAnsi="Arial" w:cs="Arial"/>
          <w:noProof/>
          <w:sz w:val="24"/>
          <w:szCs w:val="24"/>
          <w:lang w:eastAsia="en-ZA"/>
        </w:rPr>
        <w:drawing>
          <wp:inline distT="0" distB="0" distL="0" distR="0">
            <wp:extent cx="1056005" cy="1133475"/>
            <wp:effectExtent l="19050" t="0" r="0" b="0"/>
            <wp:docPr id="1" name="Picture 1" descr="http://websitelink/intranet/doclink/Presidency_Email_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ebsitelink/intranet/doclink/Presidency_Email_logo.jpg"/>
                    <pic:cNvPicPr>
                      <a:picLocks noChangeArrowheads="1"/>
                    </pic:cNvPicPr>
                  </pic:nvPicPr>
                  <pic:blipFill>
                    <a:blip r:embed="rId7" cstate="print"/>
                    <a:srcRect/>
                    <a:stretch>
                      <a:fillRect/>
                    </a:stretch>
                  </pic:blipFill>
                  <pic:spPr bwMode="auto">
                    <a:xfrm>
                      <a:off x="0" y="0"/>
                      <a:ext cx="1056005" cy="1133475"/>
                    </a:xfrm>
                    <a:prstGeom prst="rect">
                      <a:avLst/>
                    </a:prstGeom>
                    <a:noFill/>
                    <a:ln w="9525">
                      <a:noFill/>
                      <a:miter lim="800000"/>
                      <a:headEnd/>
                      <a:tailEnd/>
                    </a:ln>
                  </pic:spPr>
                </pic:pic>
              </a:graphicData>
            </a:graphic>
          </wp:inline>
        </w:drawing>
      </w:r>
    </w:p>
    <w:p w:rsidR="00DD080A" w:rsidRPr="00297EEA" w:rsidRDefault="00DD080A" w:rsidP="00297EEA">
      <w:pPr>
        <w:spacing w:after="0" w:line="360" w:lineRule="auto"/>
        <w:jc w:val="center"/>
        <w:rPr>
          <w:rFonts w:ascii="Arial" w:hAnsi="Arial" w:cs="Arial"/>
          <w:b/>
          <w:sz w:val="24"/>
          <w:szCs w:val="24"/>
          <w:lang w:val="en-GB"/>
        </w:rPr>
      </w:pPr>
    </w:p>
    <w:p w:rsidR="00DD080A" w:rsidRPr="00297EEA" w:rsidRDefault="005A31CB" w:rsidP="00297EEA">
      <w:pPr>
        <w:spacing w:after="0" w:line="360" w:lineRule="auto"/>
        <w:jc w:val="center"/>
        <w:rPr>
          <w:rFonts w:ascii="Arial" w:hAnsi="Arial" w:cs="Arial"/>
          <w:b/>
          <w:sz w:val="24"/>
          <w:szCs w:val="24"/>
          <w:lang w:val="en-GB"/>
        </w:rPr>
      </w:pPr>
      <w:r w:rsidRPr="00297EEA">
        <w:rPr>
          <w:rFonts w:ascii="Arial" w:hAnsi="Arial" w:cs="Arial"/>
          <w:b/>
          <w:sz w:val="24"/>
          <w:szCs w:val="24"/>
          <w:lang w:val="en-GB"/>
        </w:rPr>
        <w:t>NATIONAL ASSEMBLY</w:t>
      </w:r>
      <w:r w:rsidR="00F31209" w:rsidRPr="00297EEA">
        <w:rPr>
          <w:rFonts w:ascii="Arial" w:hAnsi="Arial" w:cs="Arial"/>
          <w:b/>
          <w:sz w:val="24"/>
          <w:szCs w:val="24"/>
          <w:lang w:val="en-GB"/>
        </w:rPr>
        <w:t xml:space="preserve"> </w:t>
      </w:r>
      <w:r w:rsidR="00563044" w:rsidRPr="00297EEA">
        <w:rPr>
          <w:rFonts w:ascii="Arial" w:hAnsi="Arial" w:cs="Arial"/>
          <w:b/>
          <w:sz w:val="24"/>
          <w:szCs w:val="24"/>
          <w:lang w:val="en-GB"/>
        </w:rPr>
        <w:t>QUESTION FOR WRITTEN REPLY</w:t>
      </w:r>
    </w:p>
    <w:p w:rsidR="00DB7937" w:rsidRPr="00297EEA" w:rsidRDefault="00DB7937" w:rsidP="00297EEA">
      <w:pPr>
        <w:spacing w:after="0" w:line="360" w:lineRule="auto"/>
        <w:rPr>
          <w:rFonts w:ascii="Arial" w:hAnsi="Arial" w:cs="Arial"/>
          <w:b/>
          <w:sz w:val="24"/>
          <w:szCs w:val="24"/>
          <w:lang w:val="en-GB"/>
        </w:rPr>
      </w:pPr>
    </w:p>
    <w:p w:rsidR="00DB7937" w:rsidRPr="00297EEA" w:rsidRDefault="00DB7937" w:rsidP="00297EEA">
      <w:pPr>
        <w:spacing w:after="0" w:line="360" w:lineRule="auto"/>
        <w:ind w:left="720" w:hanging="720"/>
        <w:outlineLvl w:val="0"/>
        <w:rPr>
          <w:rFonts w:ascii="Arial" w:hAnsi="Arial" w:cs="Arial"/>
          <w:b/>
          <w:noProof/>
          <w:sz w:val="24"/>
          <w:szCs w:val="24"/>
          <w:lang w:val="af-ZA"/>
        </w:rPr>
      </w:pPr>
      <w:r w:rsidRPr="00297EEA">
        <w:rPr>
          <w:rFonts w:ascii="Arial" w:hAnsi="Arial" w:cs="Arial"/>
          <w:b/>
          <w:noProof/>
          <w:sz w:val="24"/>
          <w:szCs w:val="24"/>
          <w:lang w:val="af-ZA"/>
        </w:rPr>
        <w:t>159.</w:t>
      </w:r>
      <w:r w:rsidRPr="00297EEA">
        <w:rPr>
          <w:rFonts w:ascii="Arial" w:hAnsi="Arial" w:cs="Arial"/>
          <w:b/>
          <w:noProof/>
          <w:sz w:val="24"/>
          <w:szCs w:val="24"/>
          <w:lang w:val="af-ZA"/>
        </w:rPr>
        <w:tab/>
        <w:t>Ms D Carter (Cope) to ask the President of the Republic:</w:t>
      </w:r>
    </w:p>
    <w:p w:rsidR="004B12EE" w:rsidRDefault="004B12EE" w:rsidP="00297EEA">
      <w:pPr>
        <w:spacing w:after="0" w:line="360" w:lineRule="auto"/>
        <w:ind w:left="720"/>
        <w:outlineLvl w:val="0"/>
        <w:rPr>
          <w:rFonts w:ascii="Arial" w:hAnsi="Arial" w:cs="Arial"/>
          <w:sz w:val="24"/>
          <w:szCs w:val="24"/>
        </w:rPr>
      </w:pPr>
    </w:p>
    <w:p w:rsidR="00DB7937" w:rsidRPr="00297EEA" w:rsidRDefault="00DB7937" w:rsidP="00297EEA">
      <w:pPr>
        <w:spacing w:after="0" w:line="360" w:lineRule="auto"/>
        <w:ind w:left="720"/>
        <w:outlineLvl w:val="0"/>
        <w:rPr>
          <w:rFonts w:ascii="Arial" w:hAnsi="Arial" w:cs="Arial"/>
          <w:sz w:val="24"/>
          <w:szCs w:val="24"/>
        </w:rPr>
      </w:pPr>
      <w:r w:rsidRPr="00297EEA">
        <w:rPr>
          <w:rFonts w:ascii="Arial" w:hAnsi="Arial" w:cs="Arial"/>
          <w:sz w:val="24"/>
          <w:szCs w:val="24"/>
        </w:rPr>
        <w:t>Whether any steps have been taken to give effect to the recommendations of the Nugent Commission of Inquiry Into Taxation and Governance by SARS that criminal prosecution be instituted against Mr Tom Moyane for awarding a certain contract (details furnished); if not, why not; if so, (a) what steps and (b) what is the current status of the specified steps? NW162E</w:t>
      </w:r>
    </w:p>
    <w:p w:rsidR="004B12EE" w:rsidRDefault="004B12EE" w:rsidP="00297EEA">
      <w:pPr>
        <w:spacing w:after="0" w:line="360" w:lineRule="auto"/>
        <w:outlineLvl w:val="0"/>
        <w:rPr>
          <w:rFonts w:ascii="Arial" w:hAnsi="Arial" w:cs="Arial"/>
          <w:b/>
          <w:sz w:val="24"/>
          <w:szCs w:val="24"/>
          <w:lang w:val="en-GB" w:eastAsia="en-ZA"/>
        </w:rPr>
      </w:pPr>
    </w:p>
    <w:p w:rsidR="00DB7937" w:rsidRPr="00297EEA" w:rsidRDefault="00DB7937" w:rsidP="00297EEA">
      <w:pPr>
        <w:spacing w:after="0" w:line="360" w:lineRule="auto"/>
        <w:outlineLvl w:val="0"/>
        <w:rPr>
          <w:rFonts w:ascii="Arial" w:hAnsi="Arial" w:cs="Arial"/>
          <w:b/>
          <w:sz w:val="24"/>
          <w:szCs w:val="24"/>
          <w:lang w:val="en-GB" w:eastAsia="en-ZA"/>
        </w:rPr>
      </w:pPr>
      <w:r w:rsidRPr="00297EEA">
        <w:rPr>
          <w:rFonts w:ascii="Arial" w:hAnsi="Arial" w:cs="Arial"/>
          <w:b/>
          <w:sz w:val="24"/>
          <w:szCs w:val="24"/>
          <w:lang w:val="en-GB" w:eastAsia="en-ZA"/>
        </w:rPr>
        <w:t>REPLY:</w:t>
      </w:r>
    </w:p>
    <w:p w:rsidR="004B12EE" w:rsidRDefault="004B12EE" w:rsidP="00297EEA">
      <w:pPr>
        <w:spacing w:after="0" w:line="360" w:lineRule="auto"/>
        <w:rPr>
          <w:rFonts w:ascii="Arial" w:hAnsi="Arial" w:cs="Arial"/>
          <w:sz w:val="24"/>
          <w:szCs w:val="24"/>
          <w:lang w:val="en-GB"/>
        </w:rPr>
      </w:pPr>
    </w:p>
    <w:p w:rsidR="004B12EE" w:rsidRDefault="0034235C" w:rsidP="00297EEA">
      <w:pPr>
        <w:spacing w:after="0" w:line="360" w:lineRule="auto"/>
        <w:rPr>
          <w:rFonts w:ascii="Arial" w:hAnsi="Arial" w:cs="Arial"/>
          <w:sz w:val="24"/>
          <w:szCs w:val="24"/>
          <w:lang w:val="en-GB"/>
        </w:rPr>
      </w:pPr>
      <w:r w:rsidRPr="00297EEA">
        <w:rPr>
          <w:rFonts w:ascii="Arial" w:hAnsi="Arial" w:cs="Arial"/>
          <w:sz w:val="24"/>
          <w:szCs w:val="24"/>
          <w:lang w:val="en-GB"/>
        </w:rPr>
        <w:t>Government has started implementing the most pressing recommendations that were made by the Commission. These include terminating the appointment of Mr Tom Moyane as the Commissioner of SARS on 1 November 2018, and initiating the process to appoint a new Commissioner.</w:t>
      </w:r>
    </w:p>
    <w:p w:rsidR="0034235C" w:rsidRPr="00297EEA" w:rsidRDefault="0034235C" w:rsidP="00297EEA">
      <w:pPr>
        <w:spacing w:after="0" w:line="360" w:lineRule="auto"/>
        <w:rPr>
          <w:rFonts w:ascii="Arial" w:hAnsi="Arial" w:cs="Arial"/>
          <w:sz w:val="24"/>
          <w:szCs w:val="24"/>
          <w:lang w:val="en-GB"/>
        </w:rPr>
      </w:pPr>
      <w:r w:rsidRPr="00297EEA">
        <w:rPr>
          <w:rFonts w:ascii="Arial" w:hAnsi="Arial" w:cs="Arial"/>
          <w:sz w:val="24"/>
          <w:szCs w:val="24"/>
          <w:lang w:val="en-GB"/>
        </w:rPr>
        <w:t xml:space="preserve"> </w:t>
      </w:r>
    </w:p>
    <w:p w:rsidR="0034235C" w:rsidRPr="00297EEA" w:rsidRDefault="0034235C" w:rsidP="00297EEA">
      <w:pPr>
        <w:spacing w:after="0" w:line="360" w:lineRule="auto"/>
        <w:rPr>
          <w:rFonts w:ascii="Arial" w:eastAsia="Times New Roman" w:hAnsi="Arial" w:cs="Arial"/>
          <w:sz w:val="24"/>
          <w:szCs w:val="24"/>
        </w:rPr>
      </w:pPr>
      <w:r w:rsidRPr="00297EEA">
        <w:rPr>
          <w:rFonts w:ascii="Arial" w:eastAsia="Times New Roman" w:hAnsi="Arial" w:cs="Arial"/>
          <w:sz w:val="24"/>
          <w:szCs w:val="24"/>
        </w:rPr>
        <w:t xml:space="preserve">A new commissioner is expected to be appointed in the near future. </w:t>
      </w:r>
    </w:p>
    <w:p w:rsidR="004B12EE" w:rsidRDefault="004B12EE" w:rsidP="00297EEA">
      <w:pPr>
        <w:spacing w:after="0" w:line="360" w:lineRule="auto"/>
        <w:rPr>
          <w:rFonts w:ascii="Arial" w:hAnsi="Arial" w:cs="Arial"/>
          <w:sz w:val="24"/>
          <w:szCs w:val="24"/>
          <w:lang w:val="en-GB"/>
        </w:rPr>
      </w:pPr>
    </w:p>
    <w:p w:rsidR="0034235C" w:rsidRDefault="0034235C" w:rsidP="00297EEA">
      <w:pPr>
        <w:spacing w:after="0" w:line="360" w:lineRule="auto"/>
        <w:rPr>
          <w:rFonts w:ascii="Arial" w:eastAsia="Times New Roman" w:hAnsi="Arial" w:cs="Arial"/>
          <w:sz w:val="24"/>
          <w:szCs w:val="24"/>
        </w:rPr>
      </w:pPr>
      <w:r w:rsidRPr="00297EEA">
        <w:rPr>
          <w:rFonts w:ascii="Arial" w:hAnsi="Arial" w:cs="Arial"/>
          <w:sz w:val="24"/>
          <w:szCs w:val="24"/>
          <w:lang w:val="en-GB"/>
        </w:rPr>
        <w:t>Whil</w:t>
      </w:r>
      <w:r w:rsidR="004B12EE">
        <w:rPr>
          <w:rFonts w:ascii="Arial" w:hAnsi="Arial" w:cs="Arial"/>
          <w:sz w:val="24"/>
          <w:szCs w:val="24"/>
          <w:lang w:val="en-GB"/>
        </w:rPr>
        <w:t>e</w:t>
      </w:r>
      <w:r w:rsidRPr="00297EEA">
        <w:rPr>
          <w:rFonts w:ascii="Arial" w:hAnsi="Arial" w:cs="Arial"/>
          <w:sz w:val="24"/>
          <w:szCs w:val="24"/>
          <w:lang w:val="en-GB"/>
        </w:rPr>
        <w:t xml:space="preserve"> some of the organisational recommendations can only be implemented by the Commissioner, the Minister of Finance announced during the Budget speech that the Acting Commissioner has already taken steps to:</w:t>
      </w:r>
    </w:p>
    <w:p w:rsidR="004B12EE" w:rsidRPr="00297EEA" w:rsidRDefault="004B12EE" w:rsidP="00297EEA">
      <w:pPr>
        <w:spacing w:after="0" w:line="360" w:lineRule="auto"/>
        <w:rPr>
          <w:rFonts w:ascii="Arial" w:eastAsia="Times New Roman" w:hAnsi="Arial" w:cs="Arial"/>
          <w:sz w:val="24"/>
          <w:szCs w:val="24"/>
        </w:rPr>
      </w:pPr>
    </w:p>
    <w:p w:rsidR="0034235C" w:rsidRDefault="0034235C" w:rsidP="004B12EE">
      <w:pPr>
        <w:numPr>
          <w:ilvl w:val="0"/>
          <w:numId w:val="18"/>
        </w:numPr>
        <w:spacing w:after="0" w:line="360" w:lineRule="auto"/>
        <w:ind w:left="284" w:hanging="284"/>
        <w:rPr>
          <w:rFonts w:ascii="Arial" w:eastAsia="Times New Roman" w:hAnsi="Arial" w:cs="Arial"/>
          <w:sz w:val="24"/>
          <w:szCs w:val="24"/>
        </w:rPr>
      </w:pPr>
      <w:r w:rsidRPr="00297EEA">
        <w:rPr>
          <w:rFonts w:ascii="Arial" w:eastAsia="Times New Roman" w:hAnsi="Arial" w:cs="Arial"/>
          <w:sz w:val="24"/>
          <w:szCs w:val="24"/>
        </w:rPr>
        <w:t>Re-establish the large business unit, which will be formally launched in early April 2019.</w:t>
      </w:r>
    </w:p>
    <w:p w:rsidR="004B12EE" w:rsidRPr="00297EEA" w:rsidRDefault="004B12EE" w:rsidP="004B12EE">
      <w:pPr>
        <w:spacing w:after="0" w:line="360" w:lineRule="auto"/>
        <w:ind w:left="284"/>
        <w:rPr>
          <w:rFonts w:ascii="Arial" w:eastAsia="Times New Roman" w:hAnsi="Arial" w:cs="Arial"/>
          <w:sz w:val="24"/>
          <w:szCs w:val="24"/>
        </w:rPr>
      </w:pPr>
    </w:p>
    <w:p w:rsidR="0034235C" w:rsidRPr="00297EEA" w:rsidRDefault="0034235C" w:rsidP="004B12EE">
      <w:pPr>
        <w:numPr>
          <w:ilvl w:val="0"/>
          <w:numId w:val="18"/>
        </w:numPr>
        <w:spacing w:after="0" w:line="360" w:lineRule="auto"/>
        <w:ind w:left="284" w:hanging="284"/>
        <w:rPr>
          <w:rFonts w:ascii="Arial" w:eastAsia="Times New Roman" w:hAnsi="Arial" w:cs="Arial"/>
          <w:sz w:val="24"/>
          <w:szCs w:val="24"/>
        </w:rPr>
      </w:pPr>
      <w:r w:rsidRPr="00297EEA">
        <w:rPr>
          <w:rFonts w:ascii="Arial" w:eastAsia="Times New Roman" w:hAnsi="Arial" w:cs="Arial"/>
          <w:sz w:val="24"/>
          <w:szCs w:val="24"/>
        </w:rPr>
        <w:lastRenderedPageBreak/>
        <w:t>Launch an illicit economy unit to investigate syndicated tax evasion schemes in high-risk sectors, including the tobacco trade.</w:t>
      </w:r>
    </w:p>
    <w:p w:rsidR="004B12EE" w:rsidRDefault="004B12EE" w:rsidP="004B12EE">
      <w:pPr>
        <w:spacing w:after="0" w:line="360" w:lineRule="auto"/>
        <w:ind w:left="284"/>
        <w:rPr>
          <w:rFonts w:ascii="Arial" w:eastAsia="Times New Roman" w:hAnsi="Arial" w:cs="Arial"/>
          <w:sz w:val="24"/>
          <w:szCs w:val="24"/>
        </w:rPr>
      </w:pPr>
    </w:p>
    <w:p w:rsidR="0034235C" w:rsidRPr="00297EEA" w:rsidRDefault="0034235C" w:rsidP="004B12EE">
      <w:pPr>
        <w:numPr>
          <w:ilvl w:val="0"/>
          <w:numId w:val="18"/>
        </w:numPr>
        <w:spacing w:after="0" w:line="360" w:lineRule="auto"/>
        <w:ind w:left="284" w:hanging="284"/>
        <w:rPr>
          <w:rFonts w:ascii="Arial" w:eastAsia="Times New Roman" w:hAnsi="Arial" w:cs="Arial"/>
          <w:sz w:val="24"/>
          <w:szCs w:val="24"/>
        </w:rPr>
      </w:pPr>
      <w:r w:rsidRPr="00297EEA">
        <w:rPr>
          <w:rFonts w:ascii="Arial" w:eastAsia="Times New Roman" w:hAnsi="Arial" w:cs="Arial"/>
          <w:sz w:val="24"/>
          <w:szCs w:val="24"/>
        </w:rPr>
        <w:t xml:space="preserve">Harnessing opportunities from information-sharing agreements between tax authorities to fight cross-border tax evasion. </w:t>
      </w:r>
    </w:p>
    <w:p w:rsidR="004B12EE" w:rsidRDefault="004B12EE" w:rsidP="004B12EE">
      <w:pPr>
        <w:spacing w:after="0" w:line="360" w:lineRule="auto"/>
        <w:ind w:left="284"/>
        <w:rPr>
          <w:rFonts w:ascii="Arial" w:eastAsia="Times New Roman" w:hAnsi="Arial" w:cs="Arial"/>
          <w:sz w:val="24"/>
          <w:szCs w:val="24"/>
        </w:rPr>
      </w:pPr>
    </w:p>
    <w:p w:rsidR="0034235C" w:rsidRPr="00297EEA" w:rsidRDefault="0034235C" w:rsidP="004B12EE">
      <w:pPr>
        <w:numPr>
          <w:ilvl w:val="0"/>
          <w:numId w:val="18"/>
        </w:numPr>
        <w:spacing w:after="0" w:line="360" w:lineRule="auto"/>
        <w:ind w:left="284" w:hanging="284"/>
        <w:rPr>
          <w:rFonts w:ascii="Arial" w:eastAsia="Times New Roman" w:hAnsi="Arial" w:cs="Arial"/>
          <w:sz w:val="24"/>
          <w:szCs w:val="24"/>
        </w:rPr>
      </w:pPr>
      <w:r w:rsidRPr="00297EEA">
        <w:rPr>
          <w:rFonts w:ascii="Arial" w:eastAsia="Times New Roman" w:hAnsi="Arial" w:cs="Arial"/>
          <w:sz w:val="24"/>
          <w:szCs w:val="24"/>
        </w:rPr>
        <w:t xml:space="preserve">Reviewing contracts that breached procurement regulations and acting to recover funds from any fruitless and wasteful expenditure. </w:t>
      </w:r>
    </w:p>
    <w:p w:rsidR="004B12EE" w:rsidRDefault="004B12EE" w:rsidP="00297EEA">
      <w:pPr>
        <w:spacing w:after="0" w:line="360" w:lineRule="auto"/>
        <w:rPr>
          <w:rFonts w:ascii="Arial" w:eastAsia="Times New Roman" w:hAnsi="Arial" w:cs="Arial"/>
          <w:sz w:val="24"/>
          <w:szCs w:val="24"/>
        </w:rPr>
      </w:pPr>
    </w:p>
    <w:p w:rsidR="004B12EE" w:rsidRDefault="0034235C" w:rsidP="00297EEA">
      <w:pPr>
        <w:spacing w:after="0" w:line="360" w:lineRule="auto"/>
        <w:rPr>
          <w:rFonts w:ascii="Arial" w:eastAsia="Times New Roman" w:hAnsi="Arial" w:cs="Arial"/>
          <w:sz w:val="24"/>
          <w:szCs w:val="24"/>
        </w:rPr>
      </w:pPr>
      <w:r w:rsidRPr="00297EEA">
        <w:rPr>
          <w:rFonts w:ascii="Arial" w:eastAsia="Times New Roman" w:hAnsi="Arial" w:cs="Arial"/>
          <w:sz w:val="24"/>
          <w:szCs w:val="24"/>
        </w:rPr>
        <w:t xml:space="preserve">The Minister of Finance has requested Judge Davis to assess the tax gap, which is the difference between revenue collected and what ought to be collected. </w:t>
      </w:r>
    </w:p>
    <w:p w:rsidR="004B12EE" w:rsidRDefault="004B12EE" w:rsidP="00297EEA">
      <w:pPr>
        <w:spacing w:after="0" w:line="360" w:lineRule="auto"/>
        <w:rPr>
          <w:rFonts w:ascii="Arial" w:eastAsia="Times New Roman" w:hAnsi="Arial" w:cs="Arial"/>
          <w:sz w:val="24"/>
          <w:szCs w:val="24"/>
        </w:rPr>
      </w:pPr>
    </w:p>
    <w:p w:rsidR="0034235C" w:rsidRPr="00297EEA" w:rsidRDefault="0034235C" w:rsidP="00297EEA">
      <w:pPr>
        <w:spacing w:after="0" w:line="360" w:lineRule="auto"/>
        <w:rPr>
          <w:rFonts w:ascii="Arial" w:eastAsia="Times New Roman" w:hAnsi="Arial" w:cs="Arial"/>
          <w:sz w:val="24"/>
          <w:szCs w:val="24"/>
        </w:rPr>
      </w:pPr>
      <w:r w:rsidRPr="00297EEA">
        <w:rPr>
          <w:rFonts w:ascii="Arial" w:eastAsia="Times New Roman" w:hAnsi="Arial" w:cs="Arial"/>
          <w:sz w:val="24"/>
          <w:szCs w:val="24"/>
        </w:rPr>
        <w:t xml:space="preserve">The Minister also intends to introduce legislative amendments this year, giving effect to a number of the Commission’s governance recommendations. These matters will be included in this year’s draft tax legislation. </w:t>
      </w:r>
    </w:p>
    <w:p w:rsidR="004B12EE" w:rsidRDefault="004B12EE">
      <w:pPr>
        <w:spacing w:after="0" w:line="240" w:lineRule="auto"/>
        <w:rPr>
          <w:rFonts w:ascii="Arial" w:hAnsi="Arial" w:cs="Arial"/>
          <w:b/>
          <w:noProof/>
          <w:sz w:val="24"/>
          <w:szCs w:val="24"/>
          <w:lang w:val="af-ZA"/>
        </w:rPr>
      </w:pPr>
    </w:p>
    <w:sectPr w:rsidR="004B12EE">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65B" w:rsidRDefault="0057765B" w:rsidP="00713A69">
      <w:pPr>
        <w:spacing w:after="0" w:line="240" w:lineRule="auto"/>
      </w:pPr>
      <w:r>
        <w:separator/>
      </w:r>
    </w:p>
  </w:endnote>
  <w:endnote w:type="continuationSeparator" w:id="0">
    <w:p w:rsidR="0057765B" w:rsidRDefault="0057765B" w:rsidP="00713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69" w:rsidRDefault="00713A69">
    <w:pPr>
      <w:pStyle w:val="Footer"/>
      <w:jc w:val="right"/>
    </w:pPr>
    <w:fldSimple w:instr=" PAGE   \* MERGEFORMAT ">
      <w:r w:rsidR="00F66933">
        <w:rPr>
          <w:noProof/>
        </w:rPr>
        <w:t>1</w:t>
      </w:r>
    </w:fldSimple>
  </w:p>
  <w:p w:rsidR="00713A69" w:rsidRDefault="00713A6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65B" w:rsidRDefault="0057765B" w:rsidP="00713A69">
      <w:pPr>
        <w:spacing w:after="0" w:line="240" w:lineRule="auto"/>
      </w:pPr>
      <w:r>
        <w:separator/>
      </w:r>
    </w:p>
  </w:footnote>
  <w:footnote w:type="continuationSeparator" w:id="0">
    <w:p w:rsidR="0057765B" w:rsidRDefault="0057765B" w:rsidP="00713A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F743F"/>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5256E46"/>
    <w:multiLevelType w:val="hybridMultilevel"/>
    <w:tmpl w:val="72D844D0"/>
    <w:lvl w:ilvl="0" w:tplc="C1D48DB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5B0295F"/>
    <w:multiLevelType w:val="hybridMultilevel"/>
    <w:tmpl w:val="9410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E77D7"/>
    <w:multiLevelType w:val="hybridMultilevel"/>
    <w:tmpl w:val="07FCC8D4"/>
    <w:lvl w:ilvl="0" w:tplc="3B6C037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9E6C12"/>
    <w:multiLevelType w:val="hybridMultilevel"/>
    <w:tmpl w:val="CA12A86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28631B75"/>
    <w:multiLevelType w:val="hybridMultilevel"/>
    <w:tmpl w:val="22AC8DCA"/>
    <w:lvl w:ilvl="0" w:tplc="E2C2D3C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C574C3C"/>
    <w:multiLevelType w:val="hybridMultilevel"/>
    <w:tmpl w:val="C06688B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7">
    <w:nsid w:val="2E76330D"/>
    <w:multiLevelType w:val="hybridMultilevel"/>
    <w:tmpl w:val="C320514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384908E2"/>
    <w:multiLevelType w:val="hybridMultilevel"/>
    <w:tmpl w:val="FD622AE2"/>
    <w:lvl w:ilvl="0" w:tplc="1C090001">
      <w:start w:val="1"/>
      <w:numFmt w:val="bullet"/>
      <w:lvlText w:val=""/>
      <w:lvlJc w:val="left"/>
      <w:pPr>
        <w:ind w:left="1713" w:hanging="360"/>
      </w:pPr>
      <w:rPr>
        <w:rFonts w:ascii="Symbol" w:hAnsi="Symbol" w:hint="default"/>
      </w:rPr>
    </w:lvl>
    <w:lvl w:ilvl="1" w:tplc="1C090003" w:tentative="1">
      <w:start w:val="1"/>
      <w:numFmt w:val="bullet"/>
      <w:lvlText w:val="o"/>
      <w:lvlJc w:val="left"/>
      <w:pPr>
        <w:ind w:left="2433" w:hanging="360"/>
      </w:pPr>
      <w:rPr>
        <w:rFonts w:ascii="Courier New" w:hAnsi="Courier New" w:cs="Courier New" w:hint="default"/>
      </w:rPr>
    </w:lvl>
    <w:lvl w:ilvl="2" w:tplc="1C090005" w:tentative="1">
      <w:start w:val="1"/>
      <w:numFmt w:val="bullet"/>
      <w:lvlText w:val=""/>
      <w:lvlJc w:val="left"/>
      <w:pPr>
        <w:ind w:left="3153" w:hanging="360"/>
      </w:pPr>
      <w:rPr>
        <w:rFonts w:ascii="Wingdings" w:hAnsi="Wingdings" w:hint="default"/>
      </w:rPr>
    </w:lvl>
    <w:lvl w:ilvl="3" w:tplc="1C090001" w:tentative="1">
      <w:start w:val="1"/>
      <w:numFmt w:val="bullet"/>
      <w:lvlText w:val=""/>
      <w:lvlJc w:val="left"/>
      <w:pPr>
        <w:ind w:left="3873" w:hanging="360"/>
      </w:pPr>
      <w:rPr>
        <w:rFonts w:ascii="Symbol" w:hAnsi="Symbol" w:hint="default"/>
      </w:rPr>
    </w:lvl>
    <w:lvl w:ilvl="4" w:tplc="1C090003" w:tentative="1">
      <w:start w:val="1"/>
      <w:numFmt w:val="bullet"/>
      <w:lvlText w:val="o"/>
      <w:lvlJc w:val="left"/>
      <w:pPr>
        <w:ind w:left="4593" w:hanging="360"/>
      </w:pPr>
      <w:rPr>
        <w:rFonts w:ascii="Courier New" w:hAnsi="Courier New" w:cs="Courier New" w:hint="default"/>
      </w:rPr>
    </w:lvl>
    <w:lvl w:ilvl="5" w:tplc="1C090005" w:tentative="1">
      <w:start w:val="1"/>
      <w:numFmt w:val="bullet"/>
      <w:lvlText w:val=""/>
      <w:lvlJc w:val="left"/>
      <w:pPr>
        <w:ind w:left="5313" w:hanging="360"/>
      </w:pPr>
      <w:rPr>
        <w:rFonts w:ascii="Wingdings" w:hAnsi="Wingdings" w:hint="default"/>
      </w:rPr>
    </w:lvl>
    <w:lvl w:ilvl="6" w:tplc="1C090001" w:tentative="1">
      <w:start w:val="1"/>
      <w:numFmt w:val="bullet"/>
      <w:lvlText w:val=""/>
      <w:lvlJc w:val="left"/>
      <w:pPr>
        <w:ind w:left="6033" w:hanging="360"/>
      </w:pPr>
      <w:rPr>
        <w:rFonts w:ascii="Symbol" w:hAnsi="Symbol" w:hint="default"/>
      </w:rPr>
    </w:lvl>
    <w:lvl w:ilvl="7" w:tplc="1C090003" w:tentative="1">
      <w:start w:val="1"/>
      <w:numFmt w:val="bullet"/>
      <w:lvlText w:val="o"/>
      <w:lvlJc w:val="left"/>
      <w:pPr>
        <w:ind w:left="6753" w:hanging="360"/>
      </w:pPr>
      <w:rPr>
        <w:rFonts w:ascii="Courier New" w:hAnsi="Courier New" w:cs="Courier New" w:hint="default"/>
      </w:rPr>
    </w:lvl>
    <w:lvl w:ilvl="8" w:tplc="1C090005" w:tentative="1">
      <w:start w:val="1"/>
      <w:numFmt w:val="bullet"/>
      <w:lvlText w:val=""/>
      <w:lvlJc w:val="left"/>
      <w:pPr>
        <w:ind w:left="7473" w:hanging="360"/>
      </w:pPr>
      <w:rPr>
        <w:rFonts w:ascii="Wingdings" w:hAnsi="Wingdings" w:hint="default"/>
      </w:rPr>
    </w:lvl>
  </w:abstractNum>
  <w:abstractNum w:abstractNumId="9">
    <w:nsid w:val="3FAB3508"/>
    <w:multiLevelType w:val="hybridMultilevel"/>
    <w:tmpl w:val="544EC98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43B836FE"/>
    <w:multiLevelType w:val="hybridMultilevel"/>
    <w:tmpl w:val="FC365C12"/>
    <w:lvl w:ilvl="0" w:tplc="E4D2DB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241A56"/>
    <w:multiLevelType w:val="hybridMultilevel"/>
    <w:tmpl w:val="32D0DB96"/>
    <w:lvl w:ilvl="0" w:tplc="A73ACFE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5AF418D"/>
    <w:multiLevelType w:val="hybridMultilevel"/>
    <w:tmpl w:val="8EC45A36"/>
    <w:lvl w:ilvl="0" w:tplc="3E640EE4">
      <w:start w:val="1"/>
      <w:numFmt w:val="lowerLetter"/>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664D6BDD"/>
    <w:multiLevelType w:val="hybridMultilevel"/>
    <w:tmpl w:val="80F0F9F2"/>
    <w:lvl w:ilvl="0" w:tplc="2AB84884">
      <w:start w:val="1"/>
      <w:numFmt w:val="lowerLetter"/>
      <w:lvlText w:val="(%1)"/>
      <w:lvlJc w:val="left"/>
      <w:pPr>
        <w:ind w:left="76" w:hanging="360"/>
      </w:pPr>
      <w:rPr>
        <w:rFonts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14">
    <w:nsid w:val="6B707FCF"/>
    <w:multiLevelType w:val="hybridMultilevel"/>
    <w:tmpl w:val="1D1072C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4194655"/>
    <w:multiLevelType w:val="hybridMultilevel"/>
    <w:tmpl w:val="9210FE00"/>
    <w:lvl w:ilvl="0" w:tplc="065679AA">
      <w:start w:val="1"/>
      <w:numFmt w:val="lowerRoman"/>
      <w:lvlText w:val="%1)"/>
      <w:lvlJc w:val="left"/>
      <w:pPr>
        <w:ind w:left="1440" w:hanging="720"/>
      </w:pPr>
      <w:rPr>
        <w:rFonts w:ascii="Times New Roman" w:eastAsia="Calibri" w:hAnsi="Times New Roman" w:cs="Times New Roman"/>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7443141"/>
    <w:multiLevelType w:val="hybridMultilevel"/>
    <w:tmpl w:val="C3B69C38"/>
    <w:lvl w:ilvl="0" w:tplc="6ADE26A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9"/>
  </w:num>
  <w:num w:numId="6">
    <w:abstractNumId w:val="16"/>
  </w:num>
  <w:num w:numId="7">
    <w:abstractNumId w:val="4"/>
  </w:num>
  <w:num w:numId="8">
    <w:abstractNumId w:val="7"/>
  </w:num>
  <w:num w:numId="9">
    <w:abstractNumId w:val="6"/>
  </w:num>
  <w:num w:numId="10">
    <w:abstractNumId w:val="14"/>
  </w:num>
  <w:num w:numId="11">
    <w:abstractNumId w:val="15"/>
  </w:num>
  <w:num w:numId="12">
    <w:abstractNumId w:val="11"/>
  </w:num>
  <w:num w:numId="13">
    <w:abstractNumId w:val="5"/>
  </w:num>
  <w:num w:numId="14">
    <w:abstractNumId w:val="10"/>
  </w:num>
  <w:num w:numId="15">
    <w:abstractNumId w:val="8"/>
  </w:num>
  <w:num w:numId="16">
    <w:abstractNumId w:val="13"/>
  </w:num>
  <w:num w:numId="17">
    <w:abstractNumId w:val="3"/>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footnotePr>
    <w:footnote w:id="-1"/>
    <w:footnote w:id="0"/>
  </w:footnotePr>
  <w:endnotePr>
    <w:endnote w:id="-1"/>
    <w:endnote w:id="0"/>
  </w:endnotePr>
  <w:compat/>
  <w:rsids>
    <w:rsidRoot w:val="00CF37CD"/>
    <w:rsid w:val="000110C4"/>
    <w:rsid w:val="000145E5"/>
    <w:rsid w:val="00022911"/>
    <w:rsid w:val="000349F0"/>
    <w:rsid w:val="00054C40"/>
    <w:rsid w:val="00066FF3"/>
    <w:rsid w:val="000734D8"/>
    <w:rsid w:val="00093971"/>
    <w:rsid w:val="00096A76"/>
    <w:rsid w:val="000A33EF"/>
    <w:rsid w:val="000A546B"/>
    <w:rsid w:val="000D2149"/>
    <w:rsid w:val="000D7C61"/>
    <w:rsid w:val="000F1C78"/>
    <w:rsid w:val="00120E85"/>
    <w:rsid w:val="00144AB2"/>
    <w:rsid w:val="0017523A"/>
    <w:rsid w:val="001B1591"/>
    <w:rsid w:val="001B1C6F"/>
    <w:rsid w:val="001C6578"/>
    <w:rsid w:val="001D0CA4"/>
    <w:rsid w:val="001D767A"/>
    <w:rsid w:val="001E20D1"/>
    <w:rsid w:val="001E5664"/>
    <w:rsid w:val="001F34C3"/>
    <w:rsid w:val="001F4F3D"/>
    <w:rsid w:val="0020508D"/>
    <w:rsid w:val="00213313"/>
    <w:rsid w:val="00227045"/>
    <w:rsid w:val="002366A6"/>
    <w:rsid w:val="0024207C"/>
    <w:rsid w:val="002566C9"/>
    <w:rsid w:val="0028381D"/>
    <w:rsid w:val="00287C4C"/>
    <w:rsid w:val="0029367C"/>
    <w:rsid w:val="00297EEA"/>
    <w:rsid w:val="002A3226"/>
    <w:rsid w:val="002B4BC1"/>
    <w:rsid w:val="002B65D5"/>
    <w:rsid w:val="002C5817"/>
    <w:rsid w:val="002E2740"/>
    <w:rsid w:val="002E7F25"/>
    <w:rsid w:val="002F3719"/>
    <w:rsid w:val="002F7037"/>
    <w:rsid w:val="00300EFA"/>
    <w:rsid w:val="003249F6"/>
    <w:rsid w:val="003259CF"/>
    <w:rsid w:val="00332A25"/>
    <w:rsid w:val="0034235C"/>
    <w:rsid w:val="0035256E"/>
    <w:rsid w:val="003530BB"/>
    <w:rsid w:val="00355962"/>
    <w:rsid w:val="003572F3"/>
    <w:rsid w:val="0036661C"/>
    <w:rsid w:val="00374522"/>
    <w:rsid w:val="00390F20"/>
    <w:rsid w:val="003975B2"/>
    <w:rsid w:val="003A04DF"/>
    <w:rsid w:val="003C04E1"/>
    <w:rsid w:val="003C266C"/>
    <w:rsid w:val="003E2A0A"/>
    <w:rsid w:val="004113CB"/>
    <w:rsid w:val="0041399A"/>
    <w:rsid w:val="00450978"/>
    <w:rsid w:val="00491E7B"/>
    <w:rsid w:val="004926AB"/>
    <w:rsid w:val="00494BBE"/>
    <w:rsid w:val="004B12EE"/>
    <w:rsid w:val="004C4E98"/>
    <w:rsid w:val="004D0E66"/>
    <w:rsid w:val="004F2259"/>
    <w:rsid w:val="004F7D6C"/>
    <w:rsid w:val="0050375A"/>
    <w:rsid w:val="005155E0"/>
    <w:rsid w:val="0051590F"/>
    <w:rsid w:val="00515E26"/>
    <w:rsid w:val="00525A54"/>
    <w:rsid w:val="00533B7C"/>
    <w:rsid w:val="005348AB"/>
    <w:rsid w:val="00560007"/>
    <w:rsid w:val="00560088"/>
    <w:rsid w:val="00563044"/>
    <w:rsid w:val="00564A6B"/>
    <w:rsid w:val="0056692F"/>
    <w:rsid w:val="0057765B"/>
    <w:rsid w:val="005A31CB"/>
    <w:rsid w:val="005A6125"/>
    <w:rsid w:val="005B0745"/>
    <w:rsid w:val="005D0C91"/>
    <w:rsid w:val="005E290E"/>
    <w:rsid w:val="005E2AC3"/>
    <w:rsid w:val="00606646"/>
    <w:rsid w:val="00615F3B"/>
    <w:rsid w:val="006664CA"/>
    <w:rsid w:val="00667306"/>
    <w:rsid w:val="006728C4"/>
    <w:rsid w:val="006770CC"/>
    <w:rsid w:val="00683444"/>
    <w:rsid w:val="00683EA9"/>
    <w:rsid w:val="00692E7E"/>
    <w:rsid w:val="00697D47"/>
    <w:rsid w:val="006E060A"/>
    <w:rsid w:val="006E2500"/>
    <w:rsid w:val="00713A69"/>
    <w:rsid w:val="007140FB"/>
    <w:rsid w:val="007245B1"/>
    <w:rsid w:val="00734A0E"/>
    <w:rsid w:val="00737B30"/>
    <w:rsid w:val="007421D0"/>
    <w:rsid w:val="007461CB"/>
    <w:rsid w:val="00754F67"/>
    <w:rsid w:val="00756D8C"/>
    <w:rsid w:val="00763AEB"/>
    <w:rsid w:val="00772801"/>
    <w:rsid w:val="00774CF9"/>
    <w:rsid w:val="007878F4"/>
    <w:rsid w:val="00797F90"/>
    <w:rsid w:val="007A4B7A"/>
    <w:rsid w:val="007D401F"/>
    <w:rsid w:val="007D5201"/>
    <w:rsid w:val="007E23BA"/>
    <w:rsid w:val="007E539C"/>
    <w:rsid w:val="00810066"/>
    <w:rsid w:val="00810246"/>
    <w:rsid w:val="0081350B"/>
    <w:rsid w:val="00813C47"/>
    <w:rsid w:val="00850188"/>
    <w:rsid w:val="008A1922"/>
    <w:rsid w:val="008C38DB"/>
    <w:rsid w:val="008F4A97"/>
    <w:rsid w:val="00915853"/>
    <w:rsid w:val="00921435"/>
    <w:rsid w:val="00922034"/>
    <w:rsid w:val="00934243"/>
    <w:rsid w:val="009411D1"/>
    <w:rsid w:val="00944608"/>
    <w:rsid w:val="00962230"/>
    <w:rsid w:val="00995A65"/>
    <w:rsid w:val="009A5AC6"/>
    <w:rsid w:val="009B2041"/>
    <w:rsid w:val="009B3047"/>
    <w:rsid w:val="009C6570"/>
    <w:rsid w:val="009D0AC2"/>
    <w:rsid w:val="009D1B5A"/>
    <w:rsid w:val="009E5D88"/>
    <w:rsid w:val="00A01CA9"/>
    <w:rsid w:val="00A12DD8"/>
    <w:rsid w:val="00A50C3C"/>
    <w:rsid w:val="00A54B8B"/>
    <w:rsid w:val="00A55CAA"/>
    <w:rsid w:val="00A56A57"/>
    <w:rsid w:val="00A6065D"/>
    <w:rsid w:val="00AA0F4E"/>
    <w:rsid w:val="00AA70DC"/>
    <w:rsid w:val="00AC0F69"/>
    <w:rsid w:val="00B006F3"/>
    <w:rsid w:val="00B041D6"/>
    <w:rsid w:val="00B447FE"/>
    <w:rsid w:val="00B70959"/>
    <w:rsid w:val="00B77BE6"/>
    <w:rsid w:val="00B8184F"/>
    <w:rsid w:val="00B851A4"/>
    <w:rsid w:val="00B85B2A"/>
    <w:rsid w:val="00BA2430"/>
    <w:rsid w:val="00BB7842"/>
    <w:rsid w:val="00BC784B"/>
    <w:rsid w:val="00BD09BD"/>
    <w:rsid w:val="00BD7134"/>
    <w:rsid w:val="00BF25B3"/>
    <w:rsid w:val="00C06E07"/>
    <w:rsid w:val="00C140DB"/>
    <w:rsid w:val="00C32881"/>
    <w:rsid w:val="00C34B39"/>
    <w:rsid w:val="00C3767E"/>
    <w:rsid w:val="00C47E82"/>
    <w:rsid w:val="00C604A3"/>
    <w:rsid w:val="00C61C05"/>
    <w:rsid w:val="00C640EA"/>
    <w:rsid w:val="00C81080"/>
    <w:rsid w:val="00C84E01"/>
    <w:rsid w:val="00C86E59"/>
    <w:rsid w:val="00CB1015"/>
    <w:rsid w:val="00CC4222"/>
    <w:rsid w:val="00CF0095"/>
    <w:rsid w:val="00CF37CD"/>
    <w:rsid w:val="00D12611"/>
    <w:rsid w:val="00D37D48"/>
    <w:rsid w:val="00D45B19"/>
    <w:rsid w:val="00D51311"/>
    <w:rsid w:val="00D54180"/>
    <w:rsid w:val="00D6723D"/>
    <w:rsid w:val="00D84EAA"/>
    <w:rsid w:val="00DA5E0D"/>
    <w:rsid w:val="00DB274C"/>
    <w:rsid w:val="00DB4A5D"/>
    <w:rsid w:val="00DB7937"/>
    <w:rsid w:val="00DC2093"/>
    <w:rsid w:val="00DD080A"/>
    <w:rsid w:val="00DD51F2"/>
    <w:rsid w:val="00DF1336"/>
    <w:rsid w:val="00DF1965"/>
    <w:rsid w:val="00E512C8"/>
    <w:rsid w:val="00E54D26"/>
    <w:rsid w:val="00E805E7"/>
    <w:rsid w:val="00EA0AE9"/>
    <w:rsid w:val="00EA5902"/>
    <w:rsid w:val="00EB398D"/>
    <w:rsid w:val="00ED3AD5"/>
    <w:rsid w:val="00EF0A22"/>
    <w:rsid w:val="00F04D3C"/>
    <w:rsid w:val="00F22EAE"/>
    <w:rsid w:val="00F31209"/>
    <w:rsid w:val="00F36EC2"/>
    <w:rsid w:val="00F5538C"/>
    <w:rsid w:val="00F556A1"/>
    <w:rsid w:val="00F63AB4"/>
    <w:rsid w:val="00F66933"/>
    <w:rsid w:val="00F71F65"/>
    <w:rsid w:val="00F82282"/>
    <w:rsid w:val="00F9094F"/>
    <w:rsid w:val="00F95666"/>
    <w:rsid w:val="00FB3A5A"/>
    <w:rsid w:val="00FC6BE9"/>
    <w:rsid w:val="00FD10DF"/>
    <w:rsid w:val="00FD132C"/>
    <w:rsid w:val="00FE2965"/>
    <w:rsid w:val="00FE32F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7CD"/>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D45B19"/>
    <w:pPr>
      <w:spacing w:before="100" w:beforeAutospacing="1" w:after="100" w:afterAutospacing="1" w:line="240" w:lineRule="auto"/>
    </w:pPr>
    <w:rPr>
      <w:rFonts w:ascii="Times New Roman" w:hAnsi="Times New Roman"/>
      <w:sz w:val="24"/>
      <w:szCs w:val="24"/>
      <w:lang w:eastAsia="en-ZA"/>
    </w:rPr>
  </w:style>
  <w:style w:type="paragraph" w:styleId="ListParagraph">
    <w:name w:val="List Paragraph"/>
    <w:aliases w:val="• List Paragraph,Dot pt,F5 List Paragraph,List Paragraph1,No Spacing1,List Paragraph Char Char Char,Indicator Text,Colorful List - Accent 11,Numbered Para 1,Bullet 1,Bullet Points,List Paragraph2,MAIN CONTENT,Normal numbered,3"/>
    <w:basedOn w:val="Normal"/>
    <w:link w:val="ListParagraphChar"/>
    <w:uiPriority w:val="34"/>
    <w:qFormat/>
    <w:rsid w:val="008C38DB"/>
    <w:pPr>
      <w:spacing w:after="0" w:line="240" w:lineRule="auto"/>
      <w:ind w:left="720"/>
      <w:contextualSpacing/>
    </w:pPr>
    <w:rPr>
      <w:rFonts w:ascii="Times New Roman" w:eastAsia="Times New Roman" w:hAnsi="Times New Roman"/>
      <w:sz w:val="24"/>
      <w:szCs w:val="20"/>
      <w:lang w:val="en-GB" w:eastAsia="en-GB"/>
    </w:rPr>
  </w:style>
  <w:style w:type="character" w:customStyle="1" w:styleId="ListParagraphChar">
    <w:name w:val="List Paragraph Char"/>
    <w:aliases w:val="• List Paragraph Char,Dot pt Char,F5 List Paragraph Char,List Paragraph1 Char,No Spacing1 Char,List Paragraph Char Char Char Char,Indicator Text Char,Colorful List - Accent 11 Char,Numbered Para 1 Char,Bullet 1 Char,MAIN CONTENT Char"/>
    <w:link w:val="ListParagraph"/>
    <w:uiPriority w:val="34"/>
    <w:locked/>
    <w:rsid w:val="008C38DB"/>
    <w:rPr>
      <w:rFonts w:ascii="Times New Roman" w:eastAsia="Times New Roman" w:hAnsi="Times New Roman"/>
      <w:sz w:val="24"/>
      <w:lang w:val="en-GB" w:eastAsia="en-GB"/>
    </w:rPr>
  </w:style>
  <w:style w:type="paragraph" w:customStyle="1" w:styleId="Pa8">
    <w:name w:val="Pa8"/>
    <w:basedOn w:val="Normal"/>
    <w:next w:val="Normal"/>
    <w:uiPriority w:val="99"/>
    <w:rsid w:val="00C3767E"/>
    <w:pPr>
      <w:autoSpaceDE w:val="0"/>
      <w:autoSpaceDN w:val="0"/>
      <w:adjustRightInd w:val="0"/>
      <w:spacing w:after="0" w:line="241" w:lineRule="atLeast"/>
    </w:pPr>
    <w:rPr>
      <w:rFonts w:ascii="Garamond" w:hAnsi="Garamond" w:cs="Arial"/>
      <w:sz w:val="24"/>
      <w:szCs w:val="24"/>
    </w:rPr>
  </w:style>
  <w:style w:type="character" w:customStyle="1" w:styleId="A13">
    <w:name w:val="A13"/>
    <w:uiPriority w:val="99"/>
    <w:rsid w:val="00C3767E"/>
    <w:rPr>
      <w:rFonts w:ascii="Arial" w:hAnsi="Arial" w:cs="Arial"/>
      <w:color w:val="000000"/>
      <w:sz w:val="20"/>
      <w:szCs w:val="20"/>
    </w:rPr>
  </w:style>
  <w:style w:type="character" w:styleId="CommentReference">
    <w:name w:val="annotation reference"/>
    <w:uiPriority w:val="99"/>
    <w:semiHidden/>
    <w:unhideWhenUsed/>
    <w:rsid w:val="00F82282"/>
    <w:rPr>
      <w:sz w:val="16"/>
      <w:szCs w:val="16"/>
    </w:rPr>
  </w:style>
  <w:style w:type="paragraph" w:styleId="CommentText">
    <w:name w:val="annotation text"/>
    <w:basedOn w:val="Normal"/>
    <w:link w:val="CommentTextChar"/>
    <w:uiPriority w:val="99"/>
    <w:semiHidden/>
    <w:unhideWhenUsed/>
    <w:rsid w:val="00F82282"/>
    <w:rPr>
      <w:sz w:val="20"/>
      <w:szCs w:val="20"/>
    </w:rPr>
  </w:style>
  <w:style w:type="character" w:customStyle="1" w:styleId="CommentTextChar">
    <w:name w:val="Comment Text Char"/>
    <w:link w:val="CommentText"/>
    <w:uiPriority w:val="99"/>
    <w:semiHidden/>
    <w:rsid w:val="00F82282"/>
    <w:rPr>
      <w:lang w:eastAsia="en-US"/>
    </w:rPr>
  </w:style>
  <w:style w:type="paragraph" w:styleId="BalloonText">
    <w:name w:val="Balloon Text"/>
    <w:basedOn w:val="Normal"/>
    <w:link w:val="BalloonTextChar"/>
    <w:uiPriority w:val="99"/>
    <w:semiHidden/>
    <w:unhideWhenUsed/>
    <w:rsid w:val="00F8228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82282"/>
    <w:rPr>
      <w:rFonts w:ascii="Segoe UI" w:hAnsi="Segoe UI" w:cs="Segoe UI"/>
      <w:sz w:val="18"/>
      <w:szCs w:val="18"/>
      <w:lang w:eastAsia="en-US"/>
    </w:rPr>
  </w:style>
  <w:style w:type="paragraph" w:styleId="Header">
    <w:name w:val="header"/>
    <w:basedOn w:val="Normal"/>
    <w:link w:val="HeaderChar"/>
    <w:uiPriority w:val="99"/>
    <w:unhideWhenUsed/>
    <w:rsid w:val="00713A69"/>
    <w:pPr>
      <w:tabs>
        <w:tab w:val="center" w:pos="4513"/>
        <w:tab w:val="right" w:pos="9026"/>
      </w:tabs>
    </w:pPr>
  </w:style>
  <w:style w:type="character" w:customStyle="1" w:styleId="HeaderChar">
    <w:name w:val="Header Char"/>
    <w:link w:val="Header"/>
    <w:uiPriority w:val="99"/>
    <w:rsid w:val="00713A69"/>
    <w:rPr>
      <w:sz w:val="22"/>
      <w:szCs w:val="22"/>
      <w:lang w:eastAsia="en-US"/>
    </w:rPr>
  </w:style>
  <w:style w:type="paragraph" w:styleId="Footer">
    <w:name w:val="footer"/>
    <w:basedOn w:val="Normal"/>
    <w:link w:val="FooterChar"/>
    <w:uiPriority w:val="99"/>
    <w:unhideWhenUsed/>
    <w:rsid w:val="00713A69"/>
    <w:pPr>
      <w:tabs>
        <w:tab w:val="center" w:pos="4513"/>
        <w:tab w:val="right" w:pos="9026"/>
      </w:tabs>
    </w:pPr>
  </w:style>
  <w:style w:type="character" w:customStyle="1" w:styleId="FooterChar">
    <w:name w:val="Footer Char"/>
    <w:link w:val="Footer"/>
    <w:uiPriority w:val="99"/>
    <w:rsid w:val="00713A69"/>
    <w:rPr>
      <w:sz w:val="22"/>
      <w:szCs w:val="22"/>
      <w:lang w:eastAsia="en-US"/>
    </w:rPr>
  </w:style>
  <w:style w:type="character" w:styleId="Emphasis">
    <w:name w:val="Emphasis"/>
    <w:uiPriority w:val="20"/>
    <w:qFormat/>
    <w:rsid w:val="00560088"/>
    <w:rPr>
      <w:rFonts w:ascii="Times New Roman" w:hAnsi="Times New Roman" w:cs="Times New Roman" w:hint="default"/>
      <w:i/>
      <w:iCs/>
    </w:rPr>
  </w:style>
  <w:style w:type="character" w:customStyle="1" w:styleId="st1">
    <w:name w:val="st1"/>
    <w:rsid w:val="00560088"/>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325517711">
      <w:bodyDiv w:val="1"/>
      <w:marLeft w:val="0"/>
      <w:marRight w:val="0"/>
      <w:marTop w:val="0"/>
      <w:marBottom w:val="0"/>
      <w:divBdr>
        <w:top w:val="none" w:sz="0" w:space="0" w:color="auto"/>
        <w:left w:val="none" w:sz="0" w:space="0" w:color="auto"/>
        <w:bottom w:val="none" w:sz="0" w:space="0" w:color="auto"/>
        <w:right w:val="none" w:sz="0" w:space="0" w:color="auto"/>
      </w:divBdr>
    </w:div>
    <w:div w:id="1010762738">
      <w:bodyDiv w:val="1"/>
      <w:marLeft w:val="0"/>
      <w:marRight w:val="0"/>
      <w:marTop w:val="0"/>
      <w:marBottom w:val="0"/>
      <w:divBdr>
        <w:top w:val="none" w:sz="0" w:space="0" w:color="auto"/>
        <w:left w:val="none" w:sz="0" w:space="0" w:color="auto"/>
        <w:bottom w:val="none" w:sz="0" w:space="0" w:color="auto"/>
        <w:right w:val="none" w:sz="0" w:space="0" w:color="auto"/>
      </w:divBdr>
    </w:div>
    <w:div w:id="1262563824">
      <w:bodyDiv w:val="1"/>
      <w:marLeft w:val="0"/>
      <w:marRight w:val="0"/>
      <w:marTop w:val="0"/>
      <w:marBottom w:val="0"/>
      <w:divBdr>
        <w:top w:val="none" w:sz="0" w:space="0" w:color="auto"/>
        <w:left w:val="none" w:sz="0" w:space="0" w:color="auto"/>
        <w:bottom w:val="none" w:sz="0" w:space="0" w:color="auto"/>
        <w:right w:val="none" w:sz="0" w:space="0" w:color="auto"/>
      </w:divBdr>
    </w:div>
    <w:div w:id="1320764278">
      <w:bodyDiv w:val="1"/>
      <w:marLeft w:val="0"/>
      <w:marRight w:val="0"/>
      <w:marTop w:val="0"/>
      <w:marBottom w:val="0"/>
      <w:divBdr>
        <w:top w:val="none" w:sz="0" w:space="0" w:color="auto"/>
        <w:left w:val="none" w:sz="0" w:space="0" w:color="auto"/>
        <w:bottom w:val="none" w:sz="0" w:space="0" w:color="auto"/>
        <w:right w:val="none" w:sz="0" w:space="0" w:color="auto"/>
      </w:divBdr>
    </w:div>
  </w:divs>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Zandile Mavundla</dc:creator>
  <cp:lastModifiedBy>PUMZA</cp:lastModifiedBy>
  <cp:revision>2</cp:revision>
  <cp:lastPrinted>2018-11-16T05:53:00Z</cp:lastPrinted>
  <dcterms:created xsi:type="dcterms:W3CDTF">2019-03-27T09:05:00Z</dcterms:created>
  <dcterms:modified xsi:type="dcterms:W3CDTF">2019-03-27T09:05:00Z</dcterms:modified>
</cp:coreProperties>
</file>