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00150"/>
                    </a:xfrm>
                    <a:prstGeom prst="rect">
                      <a:avLst/>
                    </a:prstGeom>
                    <a:noFill/>
                  </pic:spPr>
                </pic:pic>
              </a:graphicData>
            </a:graphic>
          </wp:inline>
        </w:drawing>
      </w:r>
    </w:p>
    <w:p w:rsidR="00F144E0" w:rsidRPr="00BE774C" w:rsidRDefault="00B275E8" w:rsidP="0099546F">
      <w:pPr>
        <w:spacing w:after="0" w:line="360" w:lineRule="auto"/>
        <w:jc w:val="center"/>
        <w:rPr>
          <w:rFonts w:ascii="Arial" w:hAnsi="Arial" w:cs="Arial"/>
          <w:b/>
        </w:rPr>
      </w:pPr>
      <w:r w:rsidRPr="00BE774C">
        <w:rPr>
          <w:rFonts w:ascii="Arial" w:hAnsi="Arial" w:cs="Arial"/>
          <w:b/>
        </w:rPr>
        <w:t>NATIONAL</w:t>
      </w:r>
      <w:r w:rsidR="0074150D" w:rsidRPr="00BE774C">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1C6631" w:rsidRDefault="001C6631" w:rsidP="001C6631">
      <w:pPr>
        <w:spacing w:after="0" w:line="360" w:lineRule="auto"/>
        <w:jc w:val="center"/>
        <w:rPr>
          <w:rFonts w:ascii="Arial" w:hAnsi="Arial" w:cs="Arial"/>
          <w:b/>
        </w:rPr>
      </w:pPr>
      <w:r>
        <w:rPr>
          <w:rFonts w:ascii="Arial" w:hAnsi="Arial" w:cs="Arial"/>
          <w:b/>
        </w:rPr>
        <w:t>DUE TO PARLIAMENT: FRIDAY, 19 MAY 2023</w:t>
      </w:r>
    </w:p>
    <w:p w:rsidR="00BE774C" w:rsidRPr="00BE774C" w:rsidRDefault="00BE774C" w:rsidP="00BE774C">
      <w:pPr>
        <w:spacing w:before="100" w:beforeAutospacing="1" w:after="100" w:afterAutospacing="1" w:line="240" w:lineRule="auto"/>
        <w:ind w:left="709" w:hanging="709"/>
        <w:jc w:val="both"/>
        <w:rPr>
          <w:rFonts w:ascii="Arial" w:eastAsia="Calibri" w:hAnsi="Arial" w:cs="Arial"/>
          <w:b/>
          <w:bCs/>
          <w:sz w:val="24"/>
          <w:szCs w:val="24"/>
          <w:lang w:val="en-GB"/>
        </w:rPr>
      </w:pPr>
      <w:r w:rsidRPr="00BE774C">
        <w:rPr>
          <w:rFonts w:ascii="Arial" w:eastAsia="Calibri" w:hAnsi="Arial" w:cs="Arial"/>
          <w:b/>
          <w:bCs/>
          <w:sz w:val="24"/>
          <w:szCs w:val="24"/>
          <w:lang w:val="en-GB"/>
        </w:rPr>
        <w:t>1588.</w:t>
      </w:r>
      <w:r w:rsidRPr="00BE774C">
        <w:rPr>
          <w:rFonts w:ascii="Arial" w:eastAsia="Calibri" w:hAnsi="Arial" w:cs="Arial"/>
          <w:b/>
          <w:bCs/>
          <w:sz w:val="24"/>
          <w:szCs w:val="24"/>
          <w:lang w:val="en-GB"/>
        </w:rPr>
        <w:tab/>
        <w:t>Mr D F Mthenjane (EFF) to ask the Minister of Small Business Development</w:t>
      </w:r>
      <w:r w:rsidR="00F92CCC" w:rsidRPr="00BE774C">
        <w:rPr>
          <w:rFonts w:ascii="Arial" w:eastAsia="Calibri" w:hAnsi="Arial" w:cs="Arial"/>
          <w:b/>
          <w:bCs/>
          <w:sz w:val="24"/>
          <w:szCs w:val="24"/>
          <w:lang w:val="en-GB"/>
        </w:rPr>
        <w:fldChar w:fldCharType="begin"/>
      </w:r>
      <w:r w:rsidRPr="00BE774C">
        <w:rPr>
          <w:rFonts w:ascii="Arial" w:eastAsia="Calibri" w:hAnsi="Arial" w:cs="Arial"/>
          <w:sz w:val="24"/>
          <w:szCs w:val="24"/>
        </w:rPr>
        <w:instrText xml:space="preserve"> XE "</w:instrText>
      </w:r>
      <w:r w:rsidRPr="00BE774C">
        <w:rPr>
          <w:rFonts w:ascii="Arial" w:eastAsia="Calibri" w:hAnsi="Arial" w:cs="Arial"/>
          <w:b/>
          <w:sz w:val="24"/>
          <w:szCs w:val="24"/>
        </w:rPr>
        <w:instrText>Minister of Small Business Development</w:instrText>
      </w:r>
      <w:r w:rsidRPr="00BE774C">
        <w:rPr>
          <w:rFonts w:ascii="Arial" w:eastAsia="Calibri" w:hAnsi="Arial" w:cs="Arial"/>
          <w:sz w:val="24"/>
          <w:szCs w:val="24"/>
        </w:rPr>
        <w:instrText xml:space="preserve">" </w:instrText>
      </w:r>
      <w:r w:rsidR="00F92CCC" w:rsidRPr="00BE774C">
        <w:rPr>
          <w:rFonts w:ascii="Arial" w:eastAsia="Calibri" w:hAnsi="Arial" w:cs="Arial"/>
          <w:b/>
          <w:bCs/>
          <w:sz w:val="24"/>
          <w:szCs w:val="24"/>
          <w:lang w:val="en-GB"/>
        </w:rPr>
        <w:fldChar w:fldCharType="end"/>
      </w:r>
      <w:r w:rsidRPr="00BE774C">
        <w:rPr>
          <w:rFonts w:ascii="Arial" w:eastAsia="Calibri" w:hAnsi="Arial" w:cs="Arial"/>
          <w:b/>
          <w:bCs/>
          <w:sz w:val="24"/>
          <w:szCs w:val="24"/>
          <w:lang w:val="en-GB"/>
        </w:rPr>
        <w:t>:</w:t>
      </w:r>
    </w:p>
    <w:p w:rsidR="00703DDE" w:rsidRPr="00BA0456" w:rsidRDefault="00BE774C" w:rsidP="00BA0456">
      <w:pPr>
        <w:spacing w:before="100" w:beforeAutospacing="1" w:after="100" w:afterAutospacing="1"/>
        <w:ind w:left="720"/>
        <w:jc w:val="both"/>
        <w:rPr>
          <w:rFonts w:ascii="Arial" w:eastAsia="Calibri" w:hAnsi="Arial" w:cs="Arial"/>
          <w:sz w:val="24"/>
          <w:szCs w:val="24"/>
        </w:rPr>
      </w:pPr>
      <w:r w:rsidRPr="00BE774C">
        <w:rPr>
          <w:rFonts w:ascii="Arial" w:eastAsia="Calibri" w:hAnsi="Arial" w:cs="Arial"/>
          <w:sz w:val="24"/>
          <w:szCs w:val="24"/>
        </w:rPr>
        <w:t>What (a) are the reasons for the reversal of the payment for computer services to Microsoft and (b) is the root cause of the reversal?</w:t>
      </w:r>
      <w:r w:rsidR="001C6631">
        <w:rPr>
          <w:rFonts w:ascii="Arial" w:eastAsia="Calibri" w:hAnsi="Arial" w:cs="Arial"/>
          <w:sz w:val="24"/>
          <w:szCs w:val="24"/>
        </w:rPr>
        <w:t xml:space="preserve"> </w:t>
      </w:r>
      <w:r w:rsidRPr="00BE774C">
        <w:rPr>
          <w:rFonts w:ascii="Arial" w:eastAsia="Calibri" w:hAnsi="Arial" w:cs="Arial"/>
          <w:sz w:val="24"/>
          <w:szCs w:val="24"/>
          <w:lang w:val="en-GB"/>
        </w:rPr>
        <w:t>NW1849E</w:t>
      </w:r>
    </w:p>
    <w:p w:rsidR="00556047" w:rsidRDefault="00556047"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p>
    <w:p w:rsidR="000A55B9" w:rsidRPr="0094013A" w:rsidRDefault="000A55B9" w:rsidP="00B275E8">
      <w:pPr>
        <w:spacing w:after="0" w:line="360" w:lineRule="auto"/>
        <w:ind w:left="720" w:hanging="720"/>
        <w:jc w:val="both"/>
        <w:rPr>
          <w:rFonts w:ascii="Arial" w:hAnsi="Arial" w:cs="Arial"/>
          <w:b/>
          <w:bCs/>
          <w:lang/>
        </w:rPr>
      </w:pPr>
    </w:p>
    <w:p w:rsidR="004724AD" w:rsidRDefault="00BA0456" w:rsidP="004724AD">
      <w:pPr>
        <w:pStyle w:val="ListParagraph"/>
        <w:numPr>
          <w:ilvl w:val="0"/>
          <w:numId w:val="8"/>
        </w:numPr>
        <w:spacing w:after="0" w:line="360" w:lineRule="auto"/>
        <w:jc w:val="both"/>
        <w:rPr>
          <w:rFonts w:ascii="Arial" w:hAnsi="Arial" w:cs="Arial"/>
        </w:rPr>
      </w:pPr>
      <w:r>
        <w:rPr>
          <w:rFonts w:ascii="Arial" w:hAnsi="Arial" w:cs="Arial"/>
        </w:rPr>
        <w:t>I have been advised that t</w:t>
      </w:r>
      <w:r w:rsidR="004724AD">
        <w:rPr>
          <w:rFonts w:ascii="Arial" w:hAnsi="Arial" w:cs="Arial"/>
        </w:rPr>
        <w:t>he reversal in the payment was due to a difference of opinion, between Microsoft and the Department</w:t>
      </w:r>
      <w:r w:rsidR="001C6631">
        <w:rPr>
          <w:rFonts w:ascii="Arial" w:hAnsi="Arial" w:cs="Arial"/>
        </w:rPr>
        <w:t xml:space="preserve"> of Small Business Development</w:t>
      </w:r>
      <w:r w:rsidR="004724AD">
        <w:rPr>
          <w:rFonts w:ascii="Arial" w:hAnsi="Arial" w:cs="Arial"/>
        </w:rPr>
        <w:t>, regarding the currency in which the payment needed to be made.</w:t>
      </w:r>
    </w:p>
    <w:p w:rsidR="00C464ED" w:rsidRDefault="004724AD" w:rsidP="004724AD">
      <w:pPr>
        <w:pStyle w:val="ListParagraph"/>
        <w:numPr>
          <w:ilvl w:val="0"/>
          <w:numId w:val="8"/>
        </w:numPr>
        <w:spacing w:after="0" w:line="360" w:lineRule="auto"/>
        <w:jc w:val="both"/>
        <w:rPr>
          <w:rFonts w:ascii="Arial" w:hAnsi="Arial" w:cs="Arial"/>
        </w:rPr>
      </w:pPr>
      <w:r>
        <w:rPr>
          <w:rFonts w:ascii="Arial" w:hAnsi="Arial" w:cs="Arial"/>
        </w:rPr>
        <w:t xml:space="preserve">The </w:t>
      </w:r>
      <w:r w:rsidR="001C6631">
        <w:rPr>
          <w:rFonts w:ascii="Arial" w:hAnsi="Arial" w:cs="Arial"/>
        </w:rPr>
        <w:t>D</w:t>
      </w:r>
      <w:r>
        <w:rPr>
          <w:rFonts w:ascii="Arial" w:hAnsi="Arial" w:cs="Arial"/>
        </w:rPr>
        <w:t>epartment made the payment to Microsoft in South African Rand, but Microsoft insisted on receiving the payment in US Dollars. The payment had to be reversed in order to make the payment in US dollars.</w:t>
      </w:r>
    </w:p>
    <w:p w:rsidR="00D010EC" w:rsidRDefault="00D010EC" w:rsidP="00D010EC">
      <w:pPr>
        <w:pStyle w:val="ListParagraph"/>
        <w:spacing w:after="0" w:line="360" w:lineRule="auto"/>
        <w:jc w:val="both"/>
        <w:rPr>
          <w:rFonts w:ascii="Arial" w:hAnsi="Arial" w:cs="Arial"/>
        </w:rPr>
      </w:pPr>
    </w:p>
    <w:p w:rsidR="00D010EC" w:rsidRDefault="00D010EC" w:rsidP="00BF30CB">
      <w:pPr>
        <w:pStyle w:val="ListParagraph"/>
        <w:spacing w:after="0" w:line="360" w:lineRule="auto"/>
        <w:ind w:hanging="720"/>
        <w:jc w:val="both"/>
        <w:rPr>
          <w:rFonts w:ascii="Arial" w:hAnsi="Arial" w:cs="Arial"/>
        </w:rPr>
      </w:pPr>
    </w:p>
    <w:sectPr w:rsidR="00D010EC"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51" w:rsidRDefault="00D54F51" w:rsidP="004508F4">
      <w:pPr>
        <w:spacing w:after="0" w:line="240" w:lineRule="auto"/>
      </w:pPr>
      <w:r>
        <w:separator/>
      </w:r>
    </w:p>
  </w:endnote>
  <w:endnote w:type="continuationSeparator" w:id="0">
    <w:p w:rsidR="00D54F51" w:rsidRDefault="00D54F51"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F92CCC">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D54F51">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B275E8">
      <w:rPr>
        <w:sz w:val="18"/>
        <w:szCs w:val="18"/>
      </w:rPr>
      <w:t xml:space="preserve">DSBD response </w:t>
    </w:r>
    <w:r w:rsidRPr="00C45BD5">
      <w:rPr>
        <w:sz w:val="18"/>
        <w:szCs w:val="18"/>
      </w:rPr>
      <w:t>to NA</w:t>
    </w:r>
    <w:r w:rsidR="00A6530E" w:rsidRPr="00C45BD5">
      <w:rPr>
        <w:sz w:val="18"/>
        <w:szCs w:val="18"/>
      </w:rPr>
      <w:t xml:space="preserve"> W</w:t>
    </w:r>
    <w:r w:rsidR="0099459A" w:rsidRPr="00C45BD5">
      <w:rPr>
        <w:sz w:val="18"/>
        <w:szCs w:val="18"/>
      </w:rPr>
      <w:t>PQ</w:t>
    </w:r>
    <w:r w:rsidR="00C45BD5" w:rsidRPr="00C45BD5">
      <w:rPr>
        <w:sz w:val="18"/>
        <w:szCs w:val="18"/>
      </w:rPr>
      <w:t>1588 NW1849E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51" w:rsidRDefault="00D54F51" w:rsidP="004508F4">
      <w:pPr>
        <w:spacing w:after="0" w:line="240" w:lineRule="auto"/>
      </w:pPr>
      <w:r>
        <w:separator/>
      </w:r>
    </w:p>
  </w:footnote>
  <w:footnote w:type="continuationSeparator" w:id="0">
    <w:p w:rsidR="00D54F51" w:rsidRDefault="00D54F51"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59E0C02"/>
    <w:multiLevelType w:val="hybridMultilevel"/>
    <w:tmpl w:val="1CCAD460"/>
    <w:lvl w:ilvl="0" w:tplc="033C71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514F"/>
    <w:rsid w:val="000D71D1"/>
    <w:rsid w:val="000E6AC2"/>
    <w:rsid w:val="000F5894"/>
    <w:rsid w:val="000F74D1"/>
    <w:rsid w:val="001012A8"/>
    <w:rsid w:val="00115DE8"/>
    <w:rsid w:val="00120E2D"/>
    <w:rsid w:val="00146B99"/>
    <w:rsid w:val="00163405"/>
    <w:rsid w:val="001908C9"/>
    <w:rsid w:val="001A2A32"/>
    <w:rsid w:val="001A43F2"/>
    <w:rsid w:val="001A7E04"/>
    <w:rsid w:val="001B35A6"/>
    <w:rsid w:val="001C6631"/>
    <w:rsid w:val="001D49B3"/>
    <w:rsid w:val="00222393"/>
    <w:rsid w:val="00223D26"/>
    <w:rsid w:val="00271F00"/>
    <w:rsid w:val="00274B64"/>
    <w:rsid w:val="00290ECD"/>
    <w:rsid w:val="002A4B2C"/>
    <w:rsid w:val="002E3764"/>
    <w:rsid w:val="002F2186"/>
    <w:rsid w:val="002F3C2E"/>
    <w:rsid w:val="002F49F7"/>
    <w:rsid w:val="00303CC0"/>
    <w:rsid w:val="003230E1"/>
    <w:rsid w:val="003534BB"/>
    <w:rsid w:val="003652E8"/>
    <w:rsid w:val="00376A46"/>
    <w:rsid w:val="00396F42"/>
    <w:rsid w:val="003B3FEF"/>
    <w:rsid w:val="003D2FE9"/>
    <w:rsid w:val="003F4C33"/>
    <w:rsid w:val="0040217B"/>
    <w:rsid w:val="004055DE"/>
    <w:rsid w:val="00420EF4"/>
    <w:rsid w:val="0042226E"/>
    <w:rsid w:val="00423CA1"/>
    <w:rsid w:val="004508F4"/>
    <w:rsid w:val="00463C3C"/>
    <w:rsid w:val="004724AD"/>
    <w:rsid w:val="00481700"/>
    <w:rsid w:val="004A0361"/>
    <w:rsid w:val="004E1DB8"/>
    <w:rsid w:val="004F045E"/>
    <w:rsid w:val="00516E25"/>
    <w:rsid w:val="00520FA5"/>
    <w:rsid w:val="0053637C"/>
    <w:rsid w:val="00554184"/>
    <w:rsid w:val="00556047"/>
    <w:rsid w:val="00575F66"/>
    <w:rsid w:val="005817F3"/>
    <w:rsid w:val="005F4E57"/>
    <w:rsid w:val="006045C7"/>
    <w:rsid w:val="00680594"/>
    <w:rsid w:val="00683424"/>
    <w:rsid w:val="00690CB6"/>
    <w:rsid w:val="00694D0C"/>
    <w:rsid w:val="006C09FE"/>
    <w:rsid w:val="006E266D"/>
    <w:rsid w:val="00703DDE"/>
    <w:rsid w:val="00713072"/>
    <w:rsid w:val="007218C0"/>
    <w:rsid w:val="0074150D"/>
    <w:rsid w:val="00747EC9"/>
    <w:rsid w:val="007723A9"/>
    <w:rsid w:val="00773D83"/>
    <w:rsid w:val="00783DF4"/>
    <w:rsid w:val="007B7D48"/>
    <w:rsid w:val="007F5AA4"/>
    <w:rsid w:val="007F6A17"/>
    <w:rsid w:val="00807957"/>
    <w:rsid w:val="00840434"/>
    <w:rsid w:val="008541E1"/>
    <w:rsid w:val="00856001"/>
    <w:rsid w:val="00866D09"/>
    <w:rsid w:val="00884615"/>
    <w:rsid w:val="008A1C18"/>
    <w:rsid w:val="008C5152"/>
    <w:rsid w:val="008C57A8"/>
    <w:rsid w:val="008C754E"/>
    <w:rsid w:val="008D53F3"/>
    <w:rsid w:val="008F102D"/>
    <w:rsid w:val="008F338B"/>
    <w:rsid w:val="008F5751"/>
    <w:rsid w:val="00901E95"/>
    <w:rsid w:val="00903F1D"/>
    <w:rsid w:val="00913F99"/>
    <w:rsid w:val="009347E2"/>
    <w:rsid w:val="0094013A"/>
    <w:rsid w:val="0097219B"/>
    <w:rsid w:val="009853C1"/>
    <w:rsid w:val="0098783D"/>
    <w:rsid w:val="0099459A"/>
    <w:rsid w:val="0099546F"/>
    <w:rsid w:val="009A5097"/>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C2554"/>
    <w:rsid w:val="00AC4F50"/>
    <w:rsid w:val="00AC78AF"/>
    <w:rsid w:val="00AF775E"/>
    <w:rsid w:val="00B10FF4"/>
    <w:rsid w:val="00B275E8"/>
    <w:rsid w:val="00B52762"/>
    <w:rsid w:val="00B553AF"/>
    <w:rsid w:val="00B87A23"/>
    <w:rsid w:val="00B94470"/>
    <w:rsid w:val="00B971E0"/>
    <w:rsid w:val="00BA0456"/>
    <w:rsid w:val="00BD58D6"/>
    <w:rsid w:val="00BE01E3"/>
    <w:rsid w:val="00BE774C"/>
    <w:rsid w:val="00BF2516"/>
    <w:rsid w:val="00BF30CB"/>
    <w:rsid w:val="00BF5E21"/>
    <w:rsid w:val="00C30063"/>
    <w:rsid w:val="00C410F3"/>
    <w:rsid w:val="00C45BD5"/>
    <w:rsid w:val="00C464ED"/>
    <w:rsid w:val="00C72623"/>
    <w:rsid w:val="00C800DA"/>
    <w:rsid w:val="00C83088"/>
    <w:rsid w:val="00C84F9D"/>
    <w:rsid w:val="00C97BF5"/>
    <w:rsid w:val="00CA534A"/>
    <w:rsid w:val="00CB05DD"/>
    <w:rsid w:val="00CD20EE"/>
    <w:rsid w:val="00CE2C1C"/>
    <w:rsid w:val="00D010EC"/>
    <w:rsid w:val="00D2530E"/>
    <w:rsid w:val="00D343B9"/>
    <w:rsid w:val="00D34652"/>
    <w:rsid w:val="00D439E9"/>
    <w:rsid w:val="00D54F51"/>
    <w:rsid w:val="00D9105A"/>
    <w:rsid w:val="00DE6A5B"/>
    <w:rsid w:val="00E235BD"/>
    <w:rsid w:val="00E41B2A"/>
    <w:rsid w:val="00E86125"/>
    <w:rsid w:val="00EB07EA"/>
    <w:rsid w:val="00EB6CB7"/>
    <w:rsid w:val="00EC03C9"/>
    <w:rsid w:val="00EE068C"/>
    <w:rsid w:val="00F144E0"/>
    <w:rsid w:val="00F311D8"/>
    <w:rsid w:val="00F77E97"/>
    <w:rsid w:val="00F92CCC"/>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8927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08C3-FDC6-4F53-9E22-34E4BC71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Executive Support</dc:creator>
  <cp:lastModifiedBy>USER</cp:lastModifiedBy>
  <cp:revision>2</cp:revision>
  <cp:lastPrinted>2020-08-24T13:30:00Z</cp:lastPrinted>
  <dcterms:created xsi:type="dcterms:W3CDTF">2023-06-06T08:30:00Z</dcterms:created>
  <dcterms:modified xsi:type="dcterms:W3CDTF">2023-06-06T08:30:00Z</dcterms:modified>
</cp:coreProperties>
</file>