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E" w:rsidRDefault="00BE1195" w:rsidP="00F06C05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National Assembly </w:t>
      </w:r>
    </w:p>
    <w:p w:rsidR="00BE1195" w:rsidRPr="00F06C05" w:rsidRDefault="00BE1195" w:rsidP="00F06C05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1585</w:t>
      </w:r>
    </w:p>
    <w:p w:rsidR="008B685A" w:rsidRPr="008B685A" w:rsidRDefault="007238EF" w:rsidP="008B685A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lang w:val="en-GB"/>
        </w:rPr>
      </w:pPr>
      <w:r w:rsidRPr="00BE5CF1">
        <w:rPr>
          <w:rFonts w:ascii="Arial" w:hAnsi="Arial" w:cs="Arial"/>
          <w:b/>
        </w:rPr>
        <w:tab/>
      </w:r>
      <w:r w:rsidR="00EA29B5" w:rsidRPr="00E8335A">
        <w:rPr>
          <w:rFonts w:ascii="Arial" w:hAnsi="Arial" w:cs="Arial"/>
          <w:b/>
          <w:bCs/>
          <w:lang w:val="en-US"/>
        </w:rPr>
        <w:tab/>
      </w:r>
      <w:r w:rsidR="008B685A" w:rsidRPr="008B685A">
        <w:rPr>
          <w:rFonts w:ascii="Arial" w:hAnsi="Arial" w:cs="Arial"/>
          <w:b/>
          <w:bCs/>
          <w:lang w:val="en-GB"/>
        </w:rPr>
        <w:t xml:space="preserve">Ms C N </w:t>
      </w:r>
      <w:proofErr w:type="spellStart"/>
      <w:r w:rsidR="008B685A" w:rsidRPr="008B685A">
        <w:rPr>
          <w:rFonts w:ascii="Arial" w:hAnsi="Arial" w:cs="Arial"/>
          <w:b/>
          <w:bCs/>
          <w:lang w:val="en-GB"/>
        </w:rPr>
        <w:t>Mkhonto</w:t>
      </w:r>
      <w:proofErr w:type="spellEnd"/>
      <w:r w:rsidR="008B685A" w:rsidRPr="008B685A">
        <w:rPr>
          <w:rFonts w:ascii="Arial" w:hAnsi="Arial" w:cs="Arial"/>
          <w:b/>
          <w:bCs/>
          <w:lang w:val="en-GB"/>
        </w:rPr>
        <w:t xml:space="preserve"> (EFF) to ask the Minister of Transport</w:t>
      </w:r>
      <w:r w:rsidR="00CC12EB" w:rsidRPr="008B685A">
        <w:rPr>
          <w:rFonts w:ascii="Arial" w:hAnsi="Arial" w:cs="Arial"/>
          <w:b/>
          <w:bCs/>
          <w:lang w:val="en-GB"/>
        </w:rPr>
        <w:fldChar w:fldCharType="begin"/>
      </w:r>
      <w:r w:rsidR="008B685A" w:rsidRPr="008B685A">
        <w:rPr>
          <w:rFonts w:ascii="Arial" w:hAnsi="Arial" w:cs="Arial"/>
        </w:rPr>
        <w:instrText xml:space="preserve"> XE "</w:instrText>
      </w:r>
      <w:r w:rsidR="008B685A" w:rsidRPr="008B685A">
        <w:rPr>
          <w:rFonts w:ascii="Arial" w:hAnsi="Arial" w:cs="Arial"/>
          <w:b/>
          <w:bCs/>
          <w:color w:val="222222"/>
        </w:rPr>
        <w:instrText>Minister of Transport</w:instrText>
      </w:r>
      <w:r w:rsidR="008B685A" w:rsidRPr="008B685A">
        <w:rPr>
          <w:rFonts w:ascii="Arial" w:hAnsi="Arial" w:cs="Arial"/>
        </w:rPr>
        <w:instrText xml:space="preserve">" </w:instrText>
      </w:r>
      <w:r w:rsidR="00CC12EB" w:rsidRPr="008B685A">
        <w:rPr>
          <w:rFonts w:ascii="Arial" w:hAnsi="Arial" w:cs="Arial"/>
          <w:b/>
          <w:bCs/>
          <w:lang w:val="en-GB"/>
        </w:rPr>
        <w:fldChar w:fldCharType="end"/>
      </w:r>
      <w:r w:rsidR="008B685A" w:rsidRPr="008B685A">
        <w:rPr>
          <w:rFonts w:ascii="Arial" w:hAnsi="Arial" w:cs="Arial"/>
          <w:b/>
          <w:bCs/>
          <w:lang w:val="en-GB"/>
        </w:rPr>
        <w:t xml:space="preserve">: </w:t>
      </w:r>
    </w:p>
    <w:p w:rsidR="008B685A" w:rsidRPr="008B685A" w:rsidRDefault="008B685A" w:rsidP="008B685A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lang w:val="en-GB"/>
        </w:rPr>
      </w:pPr>
      <w:r w:rsidRPr="008B685A">
        <w:rPr>
          <w:rFonts w:ascii="Arial" w:hAnsi="Arial" w:cs="Arial"/>
        </w:rPr>
        <w:t>What total number of designated parking spots for truck and/or heavy duty vehicles are there in the Republic in each (a) province, (b) district and (c) town?</w:t>
      </w:r>
      <w:r w:rsidRPr="008B685A">
        <w:rPr>
          <w:rFonts w:ascii="Arial" w:hAnsi="Arial" w:cs="Arial"/>
          <w:b/>
          <w:lang w:val="en-GB"/>
        </w:rPr>
        <w:tab/>
      </w:r>
      <w:r w:rsidRPr="008B685A">
        <w:rPr>
          <w:rFonts w:ascii="Arial" w:hAnsi="Arial" w:cs="Arial"/>
          <w:lang w:val="en-GB"/>
        </w:rPr>
        <w:t>NW1845E</w:t>
      </w:r>
    </w:p>
    <w:p w:rsidR="006552E8" w:rsidRPr="008B685A" w:rsidRDefault="006552E8" w:rsidP="008B685A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</w:p>
    <w:p w:rsidR="00C37751" w:rsidRPr="00A10467" w:rsidRDefault="00C37751" w:rsidP="00474B76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</w:p>
    <w:p w:rsidR="00AD492E" w:rsidRDefault="00F04BF9" w:rsidP="00BE1195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  <w:r w:rsidRPr="00E8335A">
        <w:rPr>
          <w:rFonts w:ascii="Arial" w:eastAsia="Arial" w:hAnsi="Arial" w:cs="Arial"/>
          <w:b/>
        </w:rPr>
        <w:t>REPLY</w:t>
      </w:r>
    </w:p>
    <w:p w:rsidR="00474B76" w:rsidRDefault="00474B76" w:rsidP="00474B76">
      <w:pPr>
        <w:pStyle w:val="ListParagraph"/>
        <w:spacing w:before="100" w:beforeAutospacing="1" w:after="100" w:afterAutospacing="1"/>
        <w:ind w:left="540"/>
        <w:jc w:val="both"/>
        <w:outlineLvl w:val="0"/>
        <w:rPr>
          <w:rFonts w:ascii="Arial" w:eastAsia="Arial" w:hAnsi="Arial" w:cs="Arial"/>
          <w:b/>
        </w:rPr>
      </w:pPr>
    </w:p>
    <w:p w:rsidR="008F4C5B" w:rsidRDefault="00474B76" w:rsidP="008F4C5B">
      <w:pPr>
        <w:autoSpaceDE w:val="0"/>
        <w:autoSpaceDN w:val="0"/>
        <w:adjustRightInd w:val="0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T</w:t>
      </w:r>
      <w:r w:rsidRPr="00474B76">
        <w:rPr>
          <w:rFonts w:ascii="Arial" w:hAnsi="Arial" w:cs="Arial"/>
          <w:color w:val="212121"/>
          <w:shd w:val="clear" w:color="auto" w:fill="FFFFFF"/>
        </w:rPr>
        <w:t>he</w:t>
      </w:r>
      <w:r w:rsidR="00C15632">
        <w:rPr>
          <w:rFonts w:ascii="Arial" w:hAnsi="Arial" w:cs="Arial"/>
          <w:color w:val="212121"/>
          <w:shd w:val="clear" w:color="auto" w:fill="FFFFFF"/>
        </w:rPr>
        <w:t xml:space="preserve">re are no official designated </w:t>
      </w:r>
      <w:r w:rsidR="00C15632" w:rsidRPr="008B685A">
        <w:rPr>
          <w:rFonts w:ascii="Arial" w:hAnsi="Arial" w:cs="Arial"/>
        </w:rPr>
        <w:t>parking spots for truck and/or heavy duty vehicles</w:t>
      </w:r>
      <w:r w:rsidR="00C15632">
        <w:rPr>
          <w:rFonts w:ascii="Arial" w:hAnsi="Arial" w:cs="Arial"/>
        </w:rPr>
        <w:t xml:space="preserve"> provided by SANRAL and the Provincial or Municipal Road Authorities.  These are generally are </w:t>
      </w:r>
      <w:r w:rsidRPr="00474B76">
        <w:rPr>
          <w:rFonts w:ascii="Arial" w:hAnsi="Arial" w:cs="Arial"/>
          <w:color w:val="212121"/>
          <w:shd w:val="clear" w:color="auto" w:fill="FFFFFF"/>
        </w:rPr>
        <w:t xml:space="preserve">located away from the </w:t>
      </w:r>
      <w:r>
        <w:rPr>
          <w:rFonts w:ascii="Arial" w:hAnsi="Arial" w:cs="Arial"/>
          <w:color w:val="212121"/>
          <w:shd w:val="clear" w:color="auto" w:fill="FFFFFF"/>
        </w:rPr>
        <w:t>R</w:t>
      </w:r>
      <w:r w:rsidRPr="00474B76">
        <w:rPr>
          <w:rFonts w:ascii="Arial" w:hAnsi="Arial" w:cs="Arial"/>
          <w:color w:val="212121"/>
          <w:shd w:val="clear" w:color="auto" w:fill="FFFFFF"/>
        </w:rPr>
        <w:t>oad</w:t>
      </w:r>
      <w:r w:rsidR="00C15632">
        <w:rPr>
          <w:rFonts w:ascii="Arial" w:hAnsi="Arial" w:cs="Arial"/>
          <w:color w:val="212121"/>
          <w:shd w:val="clear" w:color="auto" w:fill="FFFFFF"/>
        </w:rPr>
        <w:t xml:space="preserve"> Reserve </w:t>
      </w:r>
      <w:r w:rsidRPr="00474B76">
        <w:rPr>
          <w:rFonts w:ascii="Arial" w:hAnsi="Arial" w:cs="Arial"/>
          <w:color w:val="212121"/>
          <w:shd w:val="clear" w:color="auto" w:fill="FFFFFF"/>
        </w:rPr>
        <w:t>at private trucks stops/service stations. </w:t>
      </w:r>
      <w:r w:rsidR="008F4C5B">
        <w:rPr>
          <w:rFonts w:ascii="Arial" w:hAnsi="Arial" w:cs="Arial"/>
          <w:color w:val="212121"/>
          <w:shd w:val="clear" w:color="auto" w:fill="FFFFFF"/>
        </w:rPr>
        <w:t xml:space="preserve">As part of implementation of the Road Freight Strategy, </w:t>
      </w:r>
      <w:r w:rsidR="008F4C5B" w:rsidRPr="008F4C5B">
        <w:rPr>
          <w:rFonts w:ascii="Arial" w:hAnsi="Arial" w:cs="Arial"/>
          <w:color w:val="212121"/>
          <w:shd w:val="clear" w:color="auto" w:fill="FFFFFF"/>
        </w:rPr>
        <w:t>research will be commissioned</w:t>
      </w:r>
      <w:r w:rsidR="008F4C5B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F4C5B" w:rsidRPr="008F4C5B">
        <w:rPr>
          <w:rFonts w:ascii="Arial" w:hAnsi="Arial" w:cs="Arial"/>
          <w:color w:val="212121"/>
          <w:shd w:val="clear" w:color="auto" w:fill="FFFFFF"/>
        </w:rPr>
        <w:t>to identify the needs of road freight for parking and</w:t>
      </w:r>
      <w:r w:rsidR="008F4C5B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F4C5B" w:rsidRPr="008F4C5B">
        <w:rPr>
          <w:rFonts w:ascii="Arial" w:hAnsi="Arial" w:cs="Arial"/>
          <w:color w:val="212121"/>
          <w:shd w:val="clear" w:color="auto" w:fill="FFFFFF"/>
        </w:rPr>
        <w:t>handling space on corridors and in urban areas.</w:t>
      </w:r>
    </w:p>
    <w:p w:rsidR="00AF149E" w:rsidRDefault="00AF149E" w:rsidP="008F4C5B">
      <w:pPr>
        <w:autoSpaceDE w:val="0"/>
        <w:autoSpaceDN w:val="0"/>
        <w:adjustRightInd w:val="0"/>
        <w:rPr>
          <w:rFonts w:ascii="Arial" w:hAnsi="Arial" w:cs="Arial"/>
          <w:color w:val="212121"/>
          <w:shd w:val="clear" w:color="auto" w:fill="FFFFFF"/>
        </w:rPr>
      </w:pPr>
    </w:p>
    <w:p w:rsidR="00AF149E" w:rsidRDefault="00AF149E" w:rsidP="008F4C5B">
      <w:pPr>
        <w:autoSpaceDE w:val="0"/>
        <w:autoSpaceDN w:val="0"/>
        <w:adjustRightInd w:val="0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However, truck stop are located in all the National Freight Corridors</w:t>
      </w:r>
      <w:r w:rsidR="00A8061A">
        <w:rPr>
          <w:rFonts w:ascii="Arial" w:hAnsi="Arial" w:cs="Arial"/>
          <w:color w:val="212121"/>
          <w:shd w:val="clear" w:color="auto" w:fill="FFFFFF"/>
        </w:rPr>
        <w:t xml:space="preserve"> as well as the parallel provincial corridors</w:t>
      </w:r>
      <w:r>
        <w:rPr>
          <w:rFonts w:ascii="Arial" w:hAnsi="Arial" w:cs="Arial"/>
          <w:color w:val="212121"/>
          <w:shd w:val="clear" w:color="auto" w:fill="FFFFFF"/>
        </w:rPr>
        <w:t xml:space="preserve"> in accordance to the traffic volumes </w:t>
      </w:r>
      <w:r w:rsidR="00A8061A">
        <w:rPr>
          <w:rFonts w:ascii="Arial" w:hAnsi="Arial" w:cs="Arial"/>
          <w:color w:val="212121"/>
          <w:shd w:val="clear" w:color="auto" w:fill="FFFFFF"/>
        </w:rPr>
        <w:t xml:space="preserve">on the corridors.  </w:t>
      </w:r>
    </w:p>
    <w:p w:rsidR="00AF149E" w:rsidRDefault="00AF149E" w:rsidP="008F4C5B">
      <w:pPr>
        <w:autoSpaceDE w:val="0"/>
        <w:autoSpaceDN w:val="0"/>
        <w:adjustRightInd w:val="0"/>
        <w:rPr>
          <w:rFonts w:ascii="Arial" w:hAnsi="Arial" w:cs="Arial"/>
          <w:color w:val="212121"/>
          <w:shd w:val="clear" w:color="auto" w:fill="FFFFFF"/>
        </w:rPr>
      </w:pPr>
    </w:p>
    <w:p w:rsidR="00AF149E" w:rsidRPr="008F4C5B" w:rsidRDefault="00AF149E" w:rsidP="008F4C5B">
      <w:pPr>
        <w:autoSpaceDE w:val="0"/>
        <w:autoSpaceDN w:val="0"/>
        <w:adjustRightInd w:val="0"/>
        <w:rPr>
          <w:rFonts w:ascii="Arial" w:hAnsi="Arial" w:cs="Arial"/>
          <w:color w:val="212121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4473"/>
        <w:gridCol w:w="4474"/>
      </w:tblGrid>
      <w:tr w:rsidR="00AF149E" w:rsidTr="00AF149E">
        <w:tc>
          <w:tcPr>
            <w:tcW w:w="4473" w:type="dxa"/>
          </w:tcPr>
          <w:p w:rsidR="00AF149E" w:rsidRDefault="00AF149E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Corridor </w:t>
            </w:r>
          </w:p>
        </w:tc>
        <w:tc>
          <w:tcPr>
            <w:tcW w:w="4474" w:type="dxa"/>
          </w:tcPr>
          <w:p w:rsidR="00AF149E" w:rsidRDefault="00AF149E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Corridor Name</w:t>
            </w:r>
          </w:p>
        </w:tc>
      </w:tr>
      <w:tr w:rsidR="00AF149E" w:rsidTr="00AF149E">
        <w:tc>
          <w:tcPr>
            <w:tcW w:w="4473" w:type="dxa"/>
          </w:tcPr>
          <w:p w:rsidR="00AF149E" w:rsidRPr="00A8061A" w:rsidRDefault="00AF149E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N1 South </w:t>
            </w:r>
          </w:p>
        </w:tc>
        <w:tc>
          <w:tcPr>
            <w:tcW w:w="4474" w:type="dxa"/>
          </w:tcPr>
          <w:p w:rsidR="00AF149E" w:rsidRPr="00A8061A" w:rsidRDefault="00AF149E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Gauteng –</w:t>
            </w:r>
            <w:r w:rsidR="00A8061A" w:rsidRPr="00A8061A">
              <w:rPr>
                <w:rFonts w:ascii="Arial" w:eastAsia="Arial" w:hAnsi="Arial" w:cs="Arial"/>
              </w:rPr>
              <w:t xml:space="preserve"> Cape Town</w:t>
            </w:r>
          </w:p>
        </w:tc>
      </w:tr>
      <w:tr w:rsidR="00AF149E" w:rsidTr="00AF149E">
        <w:tc>
          <w:tcPr>
            <w:tcW w:w="4473" w:type="dxa"/>
          </w:tcPr>
          <w:p w:rsidR="00AF149E" w:rsidRPr="00A8061A" w:rsidRDefault="00AF149E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N1 North</w:t>
            </w:r>
          </w:p>
        </w:tc>
        <w:tc>
          <w:tcPr>
            <w:tcW w:w="4474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Gauteng – Beit bridge</w:t>
            </w:r>
          </w:p>
        </w:tc>
      </w:tr>
      <w:tr w:rsidR="00AF149E" w:rsidTr="00AF149E">
        <w:tc>
          <w:tcPr>
            <w:tcW w:w="4473" w:type="dxa"/>
          </w:tcPr>
          <w:p w:rsidR="00AF149E" w:rsidRPr="00A8061A" w:rsidRDefault="00AF149E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N2 South</w:t>
            </w:r>
          </w:p>
        </w:tc>
        <w:tc>
          <w:tcPr>
            <w:tcW w:w="4474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Cape Town - Durban</w:t>
            </w:r>
          </w:p>
        </w:tc>
      </w:tr>
      <w:tr w:rsidR="00AF149E" w:rsidTr="00AF149E">
        <w:tc>
          <w:tcPr>
            <w:tcW w:w="4473" w:type="dxa"/>
          </w:tcPr>
          <w:p w:rsidR="00AF149E" w:rsidRPr="00A8061A" w:rsidRDefault="00AF149E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N2 Central</w:t>
            </w:r>
          </w:p>
        </w:tc>
        <w:tc>
          <w:tcPr>
            <w:tcW w:w="4474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East London – Durban </w:t>
            </w:r>
          </w:p>
        </w:tc>
      </w:tr>
      <w:tr w:rsidR="00AF149E" w:rsidTr="00AF149E">
        <w:tc>
          <w:tcPr>
            <w:tcW w:w="4473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N3</w:t>
            </w:r>
          </w:p>
        </w:tc>
        <w:tc>
          <w:tcPr>
            <w:tcW w:w="4474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Gauteng - Durban</w:t>
            </w:r>
          </w:p>
        </w:tc>
      </w:tr>
      <w:tr w:rsidR="00AF149E" w:rsidTr="00AF149E">
        <w:tc>
          <w:tcPr>
            <w:tcW w:w="4473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N4 West</w:t>
            </w:r>
          </w:p>
        </w:tc>
        <w:tc>
          <w:tcPr>
            <w:tcW w:w="4474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Gauteng - </w:t>
            </w:r>
            <w:proofErr w:type="spellStart"/>
            <w:r w:rsidRPr="00A8061A">
              <w:rPr>
                <w:rFonts w:ascii="Arial" w:eastAsia="Arial" w:hAnsi="Arial" w:cs="Arial"/>
              </w:rPr>
              <w:t>Skilpadshek</w:t>
            </w:r>
            <w:proofErr w:type="spellEnd"/>
          </w:p>
        </w:tc>
      </w:tr>
      <w:tr w:rsidR="00AF149E" w:rsidTr="00AF149E">
        <w:tc>
          <w:tcPr>
            <w:tcW w:w="4473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N4 East</w:t>
            </w:r>
          </w:p>
        </w:tc>
        <w:tc>
          <w:tcPr>
            <w:tcW w:w="4474" w:type="dxa"/>
          </w:tcPr>
          <w:p w:rsidR="00AF149E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Gauteng - Lebombo</w:t>
            </w:r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N5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proofErr w:type="spellStart"/>
            <w:r w:rsidRPr="00A8061A">
              <w:rPr>
                <w:rFonts w:ascii="Arial" w:eastAsia="Arial" w:hAnsi="Arial" w:cs="Arial"/>
              </w:rPr>
              <w:t>Harrismith</w:t>
            </w:r>
            <w:proofErr w:type="spellEnd"/>
            <w:r w:rsidRPr="00A8061A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A8061A">
              <w:rPr>
                <w:rFonts w:ascii="Arial" w:eastAsia="Arial" w:hAnsi="Arial" w:cs="Arial"/>
              </w:rPr>
              <w:t>Winburg</w:t>
            </w:r>
            <w:proofErr w:type="spellEnd"/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N6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East London – Bloemfontein </w:t>
            </w:r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N7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Cape Town – </w:t>
            </w:r>
            <w:proofErr w:type="spellStart"/>
            <w:r w:rsidRPr="00A8061A">
              <w:rPr>
                <w:rFonts w:ascii="Arial" w:eastAsia="Arial" w:hAnsi="Arial" w:cs="Arial"/>
              </w:rPr>
              <w:t>Viooldrift</w:t>
            </w:r>
            <w:proofErr w:type="spellEnd"/>
            <w:r w:rsidRPr="00A8061A">
              <w:rPr>
                <w:rFonts w:ascii="Arial" w:eastAsia="Arial" w:hAnsi="Arial" w:cs="Arial"/>
              </w:rPr>
              <w:t xml:space="preserve"> </w:t>
            </w:r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N8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Bloemfontein - Maseru</w:t>
            </w:r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N9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George - </w:t>
            </w:r>
            <w:proofErr w:type="spellStart"/>
            <w:r w:rsidRPr="00A8061A">
              <w:rPr>
                <w:rFonts w:ascii="Arial" w:eastAsia="Arial" w:hAnsi="Arial" w:cs="Arial"/>
              </w:rPr>
              <w:t>Colesburg</w:t>
            </w:r>
            <w:proofErr w:type="spellEnd"/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N10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proofErr w:type="spellStart"/>
            <w:r w:rsidRPr="00A8061A">
              <w:rPr>
                <w:rFonts w:ascii="Arial" w:eastAsia="Arial" w:hAnsi="Arial" w:cs="Arial"/>
              </w:rPr>
              <w:t>Britstown</w:t>
            </w:r>
            <w:proofErr w:type="spellEnd"/>
            <w:r w:rsidRPr="00A8061A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A8061A">
              <w:rPr>
                <w:rFonts w:ascii="Arial" w:eastAsia="Arial" w:hAnsi="Arial" w:cs="Arial"/>
              </w:rPr>
              <w:t>Nakop</w:t>
            </w:r>
            <w:proofErr w:type="spellEnd"/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N11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Ladysmith – </w:t>
            </w:r>
            <w:proofErr w:type="spellStart"/>
            <w:r w:rsidRPr="00A8061A">
              <w:rPr>
                <w:rFonts w:ascii="Arial" w:eastAsia="Arial" w:hAnsi="Arial" w:cs="Arial"/>
              </w:rPr>
              <w:t>Groblersbrug</w:t>
            </w:r>
            <w:proofErr w:type="spellEnd"/>
            <w:r w:rsidRPr="00A8061A">
              <w:rPr>
                <w:rFonts w:ascii="Arial" w:eastAsia="Arial" w:hAnsi="Arial" w:cs="Arial"/>
              </w:rPr>
              <w:t xml:space="preserve"> </w:t>
            </w:r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N12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Gauteng – Beaufort West</w:t>
            </w:r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N14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Gauteng Springbok</w:t>
            </w:r>
          </w:p>
        </w:tc>
      </w:tr>
      <w:tr w:rsidR="00A8061A" w:rsidTr="00AF149E">
        <w:tc>
          <w:tcPr>
            <w:tcW w:w="4473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>N17</w:t>
            </w:r>
          </w:p>
        </w:tc>
        <w:tc>
          <w:tcPr>
            <w:tcW w:w="4474" w:type="dxa"/>
          </w:tcPr>
          <w:p w:rsidR="00A8061A" w:rsidRPr="00A8061A" w:rsidRDefault="00A8061A" w:rsidP="00E8335A">
            <w:pPr>
              <w:tabs>
                <w:tab w:val="left" w:pos="567"/>
              </w:tabs>
              <w:spacing w:before="100" w:beforeAutospacing="1"/>
              <w:jc w:val="both"/>
              <w:rPr>
                <w:rFonts w:ascii="Arial" w:eastAsia="Arial" w:hAnsi="Arial" w:cs="Arial"/>
              </w:rPr>
            </w:pPr>
            <w:r w:rsidRPr="00A8061A">
              <w:rPr>
                <w:rFonts w:ascii="Arial" w:eastAsia="Arial" w:hAnsi="Arial" w:cs="Arial"/>
              </w:rPr>
              <w:t xml:space="preserve">Gauteng - </w:t>
            </w:r>
            <w:proofErr w:type="spellStart"/>
            <w:r w:rsidRPr="00A8061A">
              <w:rPr>
                <w:rFonts w:ascii="Arial" w:eastAsia="Arial" w:hAnsi="Arial" w:cs="Arial"/>
              </w:rPr>
              <w:t>Oshoek</w:t>
            </w:r>
            <w:proofErr w:type="spellEnd"/>
          </w:p>
        </w:tc>
      </w:tr>
    </w:tbl>
    <w:p w:rsidR="00A8061A" w:rsidRPr="002F0F47" w:rsidRDefault="00A8061A" w:rsidP="002F0F47">
      <w:pPr>
        <w:jc w:val="both"/>
        <w:rPr>
          <w:rFonts w:ascii="Arial" w:hAnsi="Arial" w:cs="Arial"/>
        </w:rPr>
      </w:pPr>
    </w:p>
    <w:p w:rsidR="00A8061A" w:rsidRPr="002F0F47" w:rsidRDefault="00A8061A" w:rsidP="002F0F47">
      <w:pPr>
        <w:tabs>
          <w:tab w:val="left" w:pos="567"/>
        </w:tabs>
        <w:spacing w:before="100" w:beforeAutospacing="1"/>
        <w:jc w:val="both"/>
        <w:rPr>
          <w:rFonts w:ascii="Arial" w:eastAsia="Arial" w:hAnsi="Arial" w:cs="Arial"/>
        </w:rPr>
      </w:pPr>
    </w:p>
    <w:p w:rsidR="004701A6" w:rsidRDefault="004701A6" w:rsidP="00BD599B">
      <w:pPr>
        <w:spacing w:line="276" w:lineRule="auto"/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D69AF"/>
    <w:multiLevelType w:val="hybridMultilevel"/>
    <w:tmpl w:val="4B1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643CCC"/>
    <w:multiLevelType w:val="hybridMultilevel"/>
    <w:tmpl w:val="2554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41F8E"/>
    <w:multiLevelType w:val="multilevel"/>
    <w:tmpl w:val="5216A4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075D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17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9"/>
  </w:num>
  <w:num w:numId="17">
    <w:abstractNumId w:val="8"/>
  </w:num>
  <w:num w:numId="18">
    <w:abstractNumId w:val="15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02263"/>
    <w:rsid w:val="000117FA"/>
    <w:rsid w:val="000253C6"/>
    <w:rsid w:val="00044F85"/>
    <w:rsid w:val="00052C92"/>
    <w:rsid w:val="0007664C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811AA"/>
    <w:rsid w:val="001868E3"/>
    <w:rsid w:val="00192020"/>
    <w:rsid w:val="001B3EC4"/>
    <w:rsid w:val="001C2DD6"/>
    <w:rsid w:val="00206843"/>
    <w:rsid w:val="002472F1"/>
    <w:rsid w:val="00247495"/>
    <w:rsid w:val="00265375"/>
    <w:rsid w:val="00277EB5"/>
    <w:rsid w:val="002A2389"/>
    <w:rsid w:val="002B00D9"/>
    <w:rsid w:val="002B0C30"/>
    <w:rsid w:val="002C1241"/>
    <w:rsid w:val="002C1934"/>
    <w:rsid w:val="002C194D"/>
    <w:rsid w:val="002C4CF1"/>
    <w:rsid w:val="002E06F3"/>
    <w:rsid w:val="002E6F58"/>
    <w:rsid w:val="002F0F47"/>
    <w:rsid w:val="002F47F7"/>
    <w:rsid w:val="00313390"/>
    <w:rsid w:val="00334567"/>
    <w:rsid w:val="00372672"/>
    <w:rsid w:val="003C2A3C"/>
    <w:rsid w:val="003C7E3C"/>
    <w:rsid w:val="003D5222"/>
    <w:rsid w:val="003D52BD"/>
    <w:rsid w:val="003F1568"/>
    <w:rsid w:val="003F3F6D"/>
    <w:rsid w:val="003F557A"/>
    <w:rsid w:val="0041784D"/>
    <w:rsid w:val="004379DC"/>
    <w:rsid w:val="0046365E"/>
    <w:rsid w:val="004701A6"/>
    <w:rsid w:val="00474B7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353F"/>
    <w:rsid w:val="00586D48"/>
    <w:rsid w:val="00591300"/>
    <w:rsid w:val="005A08A8"/>
    <w:rsid w:val="005E2679"/>
    <w:rsid w:val="005E6B8F"/>
    <w:rsid w:val="0060038E"/>
    <w:rsid w:val="006552E8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02BEF"/>
    <w:rsid w:val="00715DEE"/>
    <w:rsid w:val="007238EF"/>
    <w:rsid w:val="00753F38"/>
    <w:rsid w:val="007767A1"/>
    <w:rsid w:val="007A6F96"/>
    <w:rsid w:val="007B1019"/>
    <w:rsid w:val="007E06B2"/>
    <w:rsid w:val="007F36E3"/>
    <w:rsid w:val="007F718C"/>
    <w:rsid w:val="00806316"/>
    <w:rsid w:val="00807406"/>
    <w:rsid w:val="00810D34"/>
    <w:rsid w:val="00812970"/>
    <w:rsid w:val="0082120E"/>
    <w:rsid w:val="00822849"/>
    <w:rsid w:val="008254C7"/>
    <w:rsid w:val="008614A1"/>
    <w:rsid w:val="00882C0E"/>
    <w:rsid w:val="008955CA"/>
    <w:rsid w:val="008A09A2"/>
    <w:rsid w:val="008B1D94"/>
    <w:rsid w:val="008B685A"/>
    <w:rsid w:val="008D3CCE"/>
    <w:rsid w:val="008F1628"/>
    <w:rsid w:val="008F4C5B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0467"/>
    <w:rsid w:val="00A153C9"/>
    <w:rsid w:val="00A15D10"/>
    <w:rsid w:val="00A336A0"/>
    <w:rsid w:val="00A531ED"/>
    <w:rsid w:val="00A731DA"/>
    <w:rsid w:val="00A8061A"/>
    <w:rsid w:val="00A9681F"/>
    <w:rsid w:val="00AB77B8"/>
    <w:rsid w:val="00AD3304"/>
    <w:rsid w:val="00AD492E"/>
    <w:rsid w:val="00AE4CDC"/>
    <w:rsid w:val="00AE7A21"/>
    <w:rsid w:val="00AF149E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91884"/>
    <w:rsid w:val="00BA0787"/>
    <w:rsid w:val="00BA1986"/>
    <w:rsid w:val="00BB3EF4"/>
    <w:rsid w:val="00BB45A7"/>
    <w:rsid w:val="00BC0C4F"/>
    <w:rsid w:val="00BD551A"/>
    <w:rsid w:val="00BD599B"/>
    <w:rsid w:val="00BE1195"/>
    <w:rsid w:val="00BE5CF1"/>
    <w:rsid w:val="00BF1E2D"/>
    <w:rsid w:val="00BF784C"/>
    <w:rsid w:val="00C15632"/>
    <w:rsid w:val="00C24899"/>
    <w:rsid w:val="00C37751"/>
    <w:rsid w:val="00C6106F"/>
    <w:rsid w:val="00C71375"/>
    <w:rsid w:val="00C71DD5"/>
    <w:rsid w:val="00C750B0"/>
    <w:rsid w:val="00CA0772"/>
    <w:rsid w:val="00CA148B"/>
    <w:rsid w:val="00CC12EB"/>
    <w:rsid w:val="00CE3E48"/>
    <w:rsid w:val="00CF2AC9"/>
    <w:rsid w:val="00D02ABF"/>
    <w:rsid w:val="00D05BFA"/>
    <w:rsid w:val="00D16EAE"/>
    <w:rsid w:val="00D47287"/>
    <w:rsid w:val="00D55D18"/>
    <w:rsid w:val="00D562F1"/>
    <w:rsid w:val="00D571E1"/>
    <w:rsid w:val="00D76BC5"/>
    <w:rsid w:val="00DA1C67"/>
    <w:rsid w:val="00DA61A5"/>
    <w:rsid w:val="00DB42D0"/>
    <w:rsid w:val="00DE1F4A"/>
    <w:rsid w:val="00E00D91"/>
    <w:rsid w:val="00E01A58"/>
    <w:rsid w:val="00E053F3"/>
    <w:rsid w:val="00E10CDD"/>
    <w:rsid w:val="00E63081"/>
    <w:rsid w:val="00E6707C"/>
    <w:rsid w:val="00E676E3"/>
    <w:rsid w:val="00E76623"/>
    <w:rsid w:val="00E8335A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3916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2EB"/>
  </w:style>
  <w:style w:type="paragraph" w:styleId="Heading1">
    <w:name w:val="heading 1"/>
    <w:basedOn w:val="Normal"/>
    <w:next w:val="Normal"/>
    <w:rsid w:val="00CC12EB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CC12EB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CC12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C12E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C12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C12E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C12EB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CC12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12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character" w:customStyle="1" w:styleId="s5">
    <w:name w:val="s5"/>
    <w:basedOn w:val="DefaultParagraphFont"/>
    <w:rsid w:val="00A10467"/>
  </w:style>
  <w:style w:type="character" w:customStyle="1" w:styleId="apple-converted-space">
    <w:name w:val="apple-converted-space"/>
    <w:basedOn w:val="DefaultParagraphFont"/>
    <w:rsid w:val="00A10467"/>
  </w:style>
  <w:style w:type="paragraph" w:customStyle="1" w:styleId="p1">
    <w:name w:val="p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paragraph" w:customStyle="1" w:styleId="p2">
    <w:name w:val="p2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1046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A10467"/>
    <w:rPr>
      <w:rFonts w:ascii=".AppleSystemUIFont" w:eastAsiaTheme="minorEastAsia" w:hAnsi=".AppleSystemUIFont"/>
      <w:sz w:val="26"/>
      <w:szCs w:val="26"/>
      <w:lang w:eastAsia="en-GB"/>
    </w:rPr>
  </w:style>
  <w:style w:type="table" w:customStyle="1" w:styleId="PlainTable4">
    <w:name w:val="Plain Table 4"/>
    <w:basedOn w:val="TableNormal"/>
    <w:uiPriority w:val="44"/>
    <w:rsid w:val="00A10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104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39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834F-E7C6-45E2-BBDA-1D28E140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2023-04-25T06:05:00Z</cp:lastPrinted>
  <dcterms:created xsi:type="dcterms:W3CDTF">2023-07-20T08:51:00Z</dcterms:created>
  <dcterms:modified xsi:type="dcterms:W3CDTF">2023-07-20T08:51:00Z</dcterms:modified>
</cp:coreProperties>
</file>