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82040" w:rsidRDefault="00F515CF" w:rsidP="007479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2040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82040" w:rsidRDefault="001304CF" w:rsidP="007479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82040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82040">
        <w:rPr>
          <w:rFonts w:ascii="Arial" w:eastAsia="Times New Roman" w:hAnsi="Arial" w:cs="Arial"/>
          <w:b/>
          <w:sz w:val="24"/>
          <w:szCs w:val="24"/>
        </w:rPr>
        <w:t>R</w:t>
      </w:r>
      <w:r w:rsidRPr="00582040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82040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82040" w:rsidRDefault="001168CA" w:rsidP="007479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82040" w:rsidRDefault="00FD7F03" w:rsidP="007479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82040" w:rsidRDefault="00F515CF" w:rsidP="007479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2040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B777F" w:rsidRPr="0058204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B7A07" w:rsidRPr="00582040">
        <w:rPr>
          <w:rFonts w:ascii="Arial" w:eastAsia="Times New Roman" w:hAnsi="Arial" w:cs="Arial"/>
          <w:b/>
          <w:bCs/>
          <w:sz w:val="24"/>
          <w:szCs w:val="24"/>
        </w:rPr>
        <w:t>583</w:t>
      </w:r>
    </w:p>
    <w:p w:rsidR="00FF1348" w:rsidRPr="00582040" w:rsidRDefault="00F515CF" w:rsidP="007479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2040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82040" w:rsidRDefault="00687C52" w:rsidP="007479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66022A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8B7A07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E36039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777F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B7A07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="008B4183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J</w:t>
      </w:r>
      <w:r w:rsidR="005E0E57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ULY</w:t>
      </w:r>
      <w:r w:rsidR="00F515CF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582040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582040" w:rsidRDefault="00EE5915" w:rsidP="007479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8B7A07" w:rsidRPr="00582040" w:rsidRDefault="008B7A07" w:rsidP="0074792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82040">
        <w:rPr>
          <w:rFonts w:ascii="Arial" w:hAnsi="Arial" w:cs="Arial"/>
          <w:b/>
          <w:bCs/>
          <w:sz w:val="24"/>
          <w:szCs w:val="24"/>
          <w:lang w:val="en-GB"/>
        </w:rPr>
        <w:t>1583</w:t>
      </w:r>
      <w:r w:rsidRPr="00582040">
        <w:rPr>
          <w:rFonts w:ascii="Arial" w:eastAsia="Times New Roman" w:hAnsi="Arial" w:cs="Arial"/>
          <w:b/>
          <w:sz w:val="24"/>
          <w:szCs w:val="24"/>
          <w:lang w:val="en-US"/>
        </w:rPr>
        <w:t xml:space="preserve">. </w:t>
      </w:r>
      <w:r w:rsidRPr="00582040">
        <w:rPr>
          <w:rFonts w:ascii="Arial" w:hAnsi="Arial" w:cs="Arial"/>
          <w:b/>
          <w:sz w:val="24"/>
          <w:szCs w:val="24"/>
        </w:rPr>
        <w:t xml:space="preserve">Mrs A Steyn (DA) to ask the Minister of Agriculture, Land Reform and Rural </w:t>
      </w:r>
      <w:r w:rsidRPr="00582040">
        <w:rPr>
          <w:rFonts w:ascii="Arial" w:eastAsia="Times New Roman" w:hAnsi="Arial" w:cs="Arial"/>
          <w:b/>
          <w:sz w:val="24"/>
          <w:szCs w:val="24"/>
          <w:lang w:val="en-US"/>
        </w:rPr>
        <w:t>Development</w:t>
      </w:r>
      <w:r w:rsidR="002A579A" w:rsidRPr="00582040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582040">
        <w:rPr>
          <w:rFonts w:ascii="Arial" w:hAnsi="Arial" w:cs="Arial"/>
          <w:sz w:val="24"/>
          <w:szCs w:val="24"/>
        </w:rPr>
        <w:instrText xml:space="preserve"> XE "</w:instrText>
      </w:r>
      <w:r w:rsidRPr="00582040">
        <w:rPr>
          <w:rFonts w:ascii="Arial" w:hAnsi="Arial" w:cs="Arial"/>
          <w:b/>
          <w:sz w:val="24"/>
          <w:szCs w:val="24"/>
        </w:rPr>
        <w:instrText xml:space="preserve">Agriculture, Land Reform and Rural </w:instrText>
      </w:r>
      <w:r w:rsidRPr="00582040">
        <w:rPr>
          <w:rFonts w:ascii="Arial" w:eastAsia="Times New Roman" w:hAnsi="Arial" w:cs="Arial"/>
          <w:b/>
          <w:sz w:val="24"/>
          <w:szCs w:val="24"/>
          <w:lang w:val="en-US"/>
        </w:rPr>
        <w:instrText>Development</w:instrText>
      </w:r>
      <w:r w:rsidRPr="00582040">
        <w:rPr>
          <w:rFonts w:ascii="Arial" w:hAnsi="Arial" w:cs="Arial"/>
          <w:sz w:val="24"/>
          <w:szCs w:val="24"/>
        </w:rPr>
        <w:instrText xml:space="preserve">" </w:instrText>
      </w:r>
      <w:r w:rsidR="002A579A" w:rsidRPr="00582040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582040">
        <w:rPr>
          <w:rFonts w:ascii="Arial" w:hAnsi="Arial" w:cs="Arial"/>
          <w:b/>
          <w:sz w:val="24"/>
          <w:szCs w:val="24"/>
        </w:rPr>
        <w:t xml:space="preserve">: </w:t>
      </w:r>
    </w:p>
    <w:p w:rsidR="008B7A07" w:rsidRPr="00582040" w:rsidRDefault="008B7A07" w:rsidP="00747926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eastAsiaTheme="minorHAnsi" w:hAnsi="Arial" w:cs="Arial"/>
          <w:szCs w:val="24"/>
          <w:lang w:val="en-ZA"/>
        </w:rPr>
      </w:pPr>
    </w:p>
    <w:p w:rsidR="008B7A07" w:rsidRPr="00582040" w:rsidRDefault="008B7A07" w:rsidP="00747926">
      <w:pPr>
        <w:pStyle w:val="BodyTextIndent2"/>
        <w:tabs>
          <w:tab w:val="left" w:pos="720"/>
        </w:tabs>
        <w:spacing w:line="240" w:lineRule="auto"/>
        <w:ind w:left="0" w:firstLine="0"/>
        <w:jc w:val="both"/>
        <w:rPr>
          <w:rFonts w:ascii="Arial" w:hAnsi="Arial" w:cs="Arial"/>
          <w:szCs w:val="24"/>
        </w:rPr>
      </w:pPr>
      <w:r w:rsidRPr="00582040">
        <w:rPr>
          <w:rFonts w:ascii="Arial" w:hAnsi="Arial" w:cs="Arial"/>
          <w:szCs w:val="24"/>
        </w:rPr>
        <w:t xml:space="preserve">Whether her department transferred the R100 million Covid-19 agricultural support funding to the Land Bank; if not, why not; if so, (a) on what date was the funding transferred and (b) what </w:t>
      </w:r>
      <w:r w:rsidRPr="00582040">
        <w:rPr>
          <w:rFonts w:ascii="Arial" w:eastAsiaTheme="minorHAnsi" w:hAnsi="Arial" w:cs="Arial"/>
          <w:szCs w:val="24"/>
          <w:lang w:val="en-GB"/>
        </w:rPr>
        <w:t>criteria</w:t>
      </w:r>
      <w:r w:rsidRPr="00582040">
        <w:rPr>
          <w:rFonts w:ascii="Arial" w:hAnsi="Arial" w:cs="Arial"/>
          <w:szCs w:val="24"/>
        </w:rPr>
        <w:t xml:space="preserve"> and/or conditions are attached for the use of this fund?</w:t>
      </w:r>
      <w:r w:rsidRPr="00582040">
        <w:rPr>
          <w:rFonts w:ascii="Arial" w:hAnsi="Arial" w:cs="Arial"/>
          <w:szCs w:val="24"/>
        </w:rPr>
        <w:tab/>
      </w:r>
      <w:r w:rsidRPr="00582040">
        <w:rPr>
          <w:rFonts w:ascii="Arial" w:hAnsi="Arial" w:cs="Arial"/>
          <w:szCs w:val="24"/>
        </w:rPr>
        <w:tab/>
      </w:r>
      <w:r w:rsidRPr="00582040">
        <w:rPr>
          <w:rFonts w:ascii="Arial" w:hAnsi="Arial" w:cs="Arial"/>
          <w:szCs w:val="24"/>
        </w:rPr>
        <w:tab/>
      </w:r>
      <w:r w:rsidRPr="00582040">
        <w:rPr>
          <w:rFonts w:ascii="Arial" w:hAnsi="Arial" w:cs="Arial"/>
          <w:szCs w:val="24"/>
        </w:rPr>
        <w:tab/>
      </w:r>
      <w:r w:rsidRPr="0058204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="00A207F0">
        <w:rPr>
          <w:rFonts w:ascii="Arial" w:hAnsi="Arial" w:cs="Arial"/>
          <w:szCs w:val="24"/>
        </w:rPr>
        <w:tab/>
      </w:r>
      <w:r w:rsidRPr="00582040">
        <w:rPr>
          <w:rFonts w:ascii="Arial" w:hAnsi="Arial" w:cs="Arial"/>
          <w:b/>
          <w:szCs w:val="24"/>
        </w:rPr>
        <w:t>NW1966E</w:t>
      </w:r>
    </w:p>
    <w:p w:rsidR="00F51A51" w:rsidRPr="00582040" w:rsidRDefault="00F51A51" w:rsidP="00747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1A51" w:rsidRPr="00582040" w:rsidRDefault="00F51A51" w:rsidP="007479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A8" w:rsidRPr="00582040" w:rsidRDefault="00E433A8" w:rsidP="0074792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ZA"/>
        </w:rPr>
      </w:pPr>
      <w:r w:rsidRPr="00582040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82040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82040">
        <w:rPr>
          <w:rFonts w:ascii="Arial" w:hAnsi="Arial" w:cs="Arial"/>
          <w:b/>
          <w:sz w:val="24"/>
          <w:szCs w:val="24"/>
        </w:rPr>
        <w:t>:</w:t>
      </w:r>
    </w:p>
    <w:p w:rsidR="00E433A8" w:rsidRPr="00582040" w:rsidRDefault="00E433A8" w:rsidP="0074792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02207" w:rsidRPr="00B02207" w:rsidRDefault="004D565F" w:rsidP="00747926">
      <w:pPr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B02207">
        <w:rPr>
          <w:rFonts w:ascii="Arial" w:hAnsi="Arial" w:cs="Arial"/>
          <w:sz w:val="24"/>
          <w:szCs w:val="24"/>
        </w:rPr>
        <w:t>Yes</w:t>
      </w:r>
      <w:r w:rsidR="00582040" w:rsidRPr="00B02207">
        <w:rPr>
          <w:rFonts w:ascii="Arial" w:hAnsi="Arial" w:cs="Arial"/>
          <w:sz w:val="24"/>
          <w:szCs w:val="24"/>
        </w:rPr>
        <w:t>.</w:t>
      </w:r>
    </w:p>
    <w:p w:rsidR="00582040" w:rsidRPr="00582040" w:rsidRDefault="00582040" w:rsidP="0074792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582040" w:rsidRDefault="00BF7802" w:rsidP="00747926">
      <w:pPr>
        <w:pStyle w:val="NoSpacing"/>
        <w:numPr>
          <w:ilvl w:val="0"/>
          <w:numId w:val="23"/>
        </w:numPr>
        <w:tabs>
          <w:tab w:val="left" w:pos="142"/>
          <w:tab w:val="left" w:pos="426"/>
          <w:tab w:val="left" w:pos="567"/>
        </w:tabs>
        <w:ind w:left="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06August</w:t>
      </w:r>
      <w:r w:rsidR="001E623F" w:rsidRPr="00582040">
        <w:rPr>
          <w:rFonts w:ascii="Arial" w:hAnsi="Arial" w:cs="Arial"/>
          <w:sz w:val="24"/>
          <w:szCs w:val="24"/>
        </w:rPr>
        <w:t xml:space="preserve"> 2020.</w:t>
      </w:r>
    </w:p>
    <w:p w:rsidR="00582040" w:rsidRDefault="00582040" w:rsidP="00747926">
      <w:pPr>
        <w:pStyle w:val="NoSpacing"/>
        <w:tabs>
          <w:tab w:val="left" w:pos="142"/>
          <w:tab w:val="left" w:pos="426"/>
          <w:tab w:val="left" w:pos="567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747926" w:rsidRPr="00747926" w:rsidRDefault="00747926" w:rsidP="0074792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ind w:left="567" w:hanging="425"/>
        <w:jc w:val="both"/>
        <w:rPr>
          <w:rFonts w:ascii="Arial" w:hAnsi="Arial" w:cs="Arial"/>
          <w:bCs/>
          <w:sz w:val="24"/>
          <w:szCs w:val="24"/>
          <w:lang w:eastAsia="en-ZA"/>
        </w:rPr>
      </w:pPr>
      <w:r w:rsidRPr="00747926">
        <w:rPr>
          <w:rFonts w:ascii="Arial" w:hAnsi="Arial" w:cs="Arial"/>
          <w:bCs/>
          <w:sz w:val="24"/>
          <w:szCs w:val="24"/>
          <w:lang w:eastAsia="en-ZA"/>
        </w:rPr>
        <w:t xml:space="preserve">The R100 million grant funding from </w:t>
      </w:r>
      <w:r w:rsidR="008A70DB">
        <w:rPr>
          <w:rFonts w:ascii="Arial" w:hAnsi="Arial" w:cs="Arial"/>
          <w:bCs/>
          <w:sz w:val="24"/>
          <w:szCs w:val="24"/>
          <w:lang w:eastAsia="en-ZA"/>
        </w:rPr>
        <w:t>the Department of Agriculture, Land Reform and Rural Development (</w:t>
      </w:r>
      <w:r w:rsidRPr="00747926">
        <w:rPr>
          <w:rFonts w:ascii="Arial" w:hAnsi="Arial" w:cs="Arial"/>
          <w:bCs/>
          <w:sz w:val="24"/>
          <w:szCs w:val="24"/>
          <w:lang w:eastAsia="en-ZA"/>
        </w:rPr>
        <w:t>DALRRD</w:t>
      </w:r>
      <w:r w:rsidR="008A70DB">
        <w:rPr>
          <w:rFonts w:ascii="Arial" w:hAnsi="Arial" w:cs="Arial"/>
          <w:bCs/>
          <w:sz w:val="24"/>
          <w:szCs w:val="24"/>
          <w:lang w:eastAsia="en-ZA"/>
        </w:rPr>
        <w:t>)</w:t>
      </w:r>
      <w:r w:rsidRPr="00747926">
        <w:rPr>
          <w:rFonts w:ascii="Arial" w:hAnsi="Arial" w:cs="Arial"/>
          <w:bCs/>
          <w:sz w:val="24"/>
          <w:szCs w:val="24"/>
          <w:lang w:eastAsia="en-ZA"/>
        </w:rPr>
        <w:t xml:space="preserve"> will be applied for loan instalment waiver of no more than one annual instalments due per client whose business operations have experienced distress due to the impacts of COVID-19 and associated intervention measures implemented by government. This concession will be applicable for distress for the period starting on 1 April to 31 December 2020 for instalments due.</w:t>
      </w:r>
    </w:p>
    <w:p w:rsidR="00747926" w:rsidRDefault="00747926" w:rsidP="00747926">
      <w:pPr>
        <w:pStyle w:val="NoSpacing"/>
        <w:tabs>
          <w:tab w:val="left" w:pos="426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D352DD" w:rsidRPr="004B415D" w:rsidRDefault="00D352DD" w:rsidP="00747926">
      <w:pPr>
        <w:pStyle w:val="NoSpacing"/>
        <w:tabs>
          <w:tab w:val="left" w:pos="709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4B415D">
        <w:rPr>
          <w:rFonts w:ascii="Arial" w:hAnsi="Arial" w:cs="Arial"/>
          <w:sz w:val="24"/>
          <w:szCs w:val="24"/>
        </w:rPr>
        <w:t xml:space="preserve">Each beneficiary is eligible </w:t>
      </w:r>
      <w:r w:rsidR="00816643" w:rsidRPr="004B415D">
        <w:rPr>
          <w:rFonts w:ascii="Arial" w:hAnsi="Arial" w:cs="Arial"/>
          <w:sz w:val="24"/>
          <w:szCs w:val="24"/>
        </w:rPr>
        <w:t xml:space="preserve">for </w:t>
      </w:r>
      <w:r w:rsidR="00115C9C" w:rsidRPr="004B415D">
        <w:rPr>
          <w:rFonts w:ascii="Arial" w:hAnsi="Arial" w:cs="Arial"/>
          <w:sz w:val="24"/>
          <w:szCs w:val="24"/>
        </w:rPr>
        <w:t>amount</w:t>
      </w:r>
      <w:r w:rsidR="00A73A4F" w:rsidRPr="004B415D">
        <w:rPr>
          <w:rFonts w:ascii="Arial" w:hAnsi="Arial" w:cs="Arial"/>
          <w:sz w:val="24"/>
          <w:szCs w:val="24"/>
        </w:rPr>
        <w:t xml:space="preserve">s ranging </w:t>
      </w:r>
      <w:r w:rsidRPr="004B415D">
        <w:rPr>
          <w:rFonts w:ascii="Arial" w:hAnsi="Arial" w:cs="Arial"/>
          <w:sz w:val="24"/>
          <w:szCs w:val="24"/>
        </w:rPr>
        <w:t>from R500</w:t>
      </w:r>
      <w:r w:rsidR="00A73A4F" w:rsidRPr="004B415D">
        <w:rPr>
          <w:rFonts w:ascii="Arial" w:hAnsi="Arial" w:cs="Arial"/>
          <w:sz w:val="24"/>
          <w:szCs w:val="24"/>
        </w:rPr>
        <w:t xml:space="preserve"> 000</w:t>
      </w:r>
      <w:r w:rsidR="00A207F0" w:rsidRPr="004B415D">
        <w:rPr>
          <w:rFonts w:ascii="Arial" w:hAnsi="Arial" w:cs="Arial"/>
          <w:sz w:val="24"/>
          <w:szCs w:val="24"/>
        </w:rPr>
        <w:t xml:space="preserve"> to R1.</w:t>
      </w:r>
      <w:r w:rsidRPr="004B415D">
        <w:rPr>
          <w:rFonts w:ascii="Arial" w:hAnsi="Arial" w:cs="Arial"/>
          <w:sz w:val="24"/>
          <w:szCs w:val="24"/>
        </w:rPr>
        <w:t>5 million per client for qualifying farming legal</w:t>
      </w:r>
      <w:r w:rsidR="00A207F0" w:rsidRPr="004B415D">
        <w:rPr>
          <w:rFonts w:ascii="Arial" w:hAnsi="Arial" w:cs="Arial"/>
          <w:sz w:val="24"/>
          <w:szCs w:val="24"/>
        </w:rPr>
        <w:t>entities</w:t>
      </w:r>
      <w:r w:rsidRPr="004B415D">
        <w:rPr>
          <w:rFonts w:ascii="Arial" w:hAnsi="Arial" w:cs="Arial"/>
          <w:sz w:val="24"/>
          <w:szCs w:val="24"/>
        </w:rPr>
        <w:t xml:space="preserve"> or individuals including related parties. </w:t>
      </w:r>
      <w:r w:rsidR="00A207F0" w:rsidRPr="004B415D">
        <w:rPr>
          <w:rFonts w:ascii="Arial" w:hAnsi="Arial" w:cs="Arial"/>
          <w:sz w:val="24"/>
          <w:szCs w:val="24"/>
        </w:rPr>
        <w:t>The applicant must complete and s</w:t>
      </w:r>
      <w:r w:rsidRPr="004B415D">
        <w:rPr>
          <w:rFonts w:ascii="Arial" w:hAnsi="Arial" w:cs="Arial"/>
          <w:sz w:val="24"/>
          <w:szCs w:val="24"/>
        </w:rPr>
        <w:t>ubmi</w:t>
      </w:r>
      <w:r w:rsidR="00A207F0" w:rsidRPr="004B415D">
        <w:rPr>
          <w:rFonts w:ascii="Arial" w:hAnsi="Arial" w:cs="Arial"/>
          <w:sz w:val="24"/>
          <w:szCs w:val="24"/>
        </w:rPr>
        <w:t xml:space="preserve">t </w:t>
      </w:r>
      <w:r w:rsidRPr="004B415D">
        <w:rPr>
          <w:rFonts w:ascii="Arial" w:hAnsi="Arial" w:cs="Arial"/>
          <w:sz w:val="24"/>
          <w:szCs w:val="24"/>
        </w:rPr>
        <w:t xml:space="preserve">a </w:t>
      </w:r>
      <w:r w:rsidR="00A207F0" w:rsidRPr="004B415D">
        <w:rPr>
          <w:rFonts w:ascii="Arial" w:hAnsi="Arial" w:cs="Arial"/>
          <w:sz w:val="24"/>
          <w:szCs w:val="24"/>
        </w:rPr>
        <w:t>g</w:t>
      </w:r>
      <w:r w:rsidRPr="004B415D">
        <w:rPr>
          <w:rFonts w:ascii="Arial" w:hAnsi="Arial" w:cs="Arial"/>
          <w:sz w:val="24"/>
          <w:szCs w:val="24"/>
        </w:rPr>
        <w:t xml:space="preserve">rant funding application form with </w:t>
      </w:r>
      <w:r w:rsidR="00A207F0" w:rsidRPr="004B415D">
        <w:rPr>
          <w:rFonts w:ascii="Arial" w:hAnsi="Arial" w:cs="Arial"/>
          <w:sz w:val="24"/>
          <w:szCs w:val="24"/>
        </w:rPr>
        <w:t xml:space="preserve">the required </w:t>
      </w:r>
      <w:r w:rsidRPr="004B415D">
        <w:rPr>
          <w:rFonts w:ascii="Arial" w:hAnsi="Arial" w:cs="Arial"/>
          <w:sz w:val="24"/>
          <w:szCs w:val="24"/>
        </w:rPr>
        <w:t xml:space="preserve">supporting documentation.The application </w:t>
      </w:r>
      <w:r w:rsidR="00A207F0" w:rsidRPr="004B415D">
        <w:rPr>
          <w:rFonts w:ascii="Arial" w:hAnsi="Arial" w:cs="Arial"/>
          <w:sz w:val="24"/>
          <w:szCs w:val="24"/>
        </w:rPr>
        <w:t>period commences</w:t>
      </w:r>
      <w:r w:rsidRPr="004B415D">
        <w:rPr>
          <w:rFonts w:ascii="Arial" w:hAnsi="Arial" w:cs="Arial"/>
          <w:sz w:val="24"/>
          <w:szCs w:val="24"/>
        </w:rPr>
        <w:t xml:space="preserve">from </w:t>
      </w:r>
      <w:r w:rsidR="00A207F0" w:rsidRPr="004B415D">
        <w:rPr>
          <w:rFonts w:ascii="Arial" w:hAnsi="Arial" w:cs="Arial"/>
          <w:sz w:val="24"/>
          <w:szCs w:val="24"/>
        </w:rPr>
        <w:t xml:space="preserve">the </w:t>
      </w:r>
      <w:r w:rsidRPr="004B415D">
        <w:rPr>
          <w:rFonts w:ascii="Arial" w:hAnsi="Arial" w:cs="Arial"/>
          <w:sz w:val="24"/>
          <w:szCs w:val="24"/>
        </w:rPr>
        <w:t xml:space="preserve">date of announcement and will close after </w:t>
      </w:r>
      <w:r w:rsidR="00A207F0" w:rsidRPr="004B415D">
        <w:rPr>
          <w:rFonts w:ascii="Arial" w:hAnsi="Arial" w:cs="Arial"/>
          <w:sz w:val="24"/>
          <w:szCs w:val="24"/>
        </w:rPr>
        <w:t>one</w:t>
      </w:r>
      <w:r w:rsidRPr="004B415D">
        <w:rPr>
          <w:rFonts w:ascii="Arial" w:hAnsi="Arial" w:cs="Arial"/>
          <w:sz w:val="24"/>
          <w:szCs w:val="24"/>
        </w:rPr>
        <w:t>monthto allow time for submission and collection of required information by clients.</w:t>
      </w:r>
    </w:p>
    <w:p w:rsidR="00582040" w:rsidRPr="00582040" w:rsidRDefault="00582040" w:rsidP="00747926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352DD" w:rsidRPr="00582040" w:rsidRDefault="00D352DD" w:rsidP="00747926">
      <w:pPr>
        <w:pStyle w:val="NoSpacing"/>
        <w:tabs>
          <w:tab w:val="left" w:pos="142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582040">
        <w:rPr>
          <w:rFonts w:ascii="Arial" w:hAnsi="Arial" w:cs="Arial"/>
          <w:sz w:val="24"/>
          <w:szCs w:val="24"/>
        </w:rPr>
        <w:t>The f</w:t>
      </w:r>
      <w:r w:rsidR="00A207F0">
        <w:rPr>
          <w:rFonts w:ascii="Arial" w:hAnsi="Arial" w:cs="Arial"/>
          <w:sz w:val="24"/>
          <w:szCs w:val="24"/>
        </w:rPr>
        <w:t xml:space="preserve">ollowing are not eligible for Covid-19 agricultural support funding: </w:t>
      </w:r>
    </w:p>
    <w:p w:rsidR="00582040" w:rsidRDefault="00D352DD" w:rsidP="00747926">
      <w:pPr>
        <w:pStyle w:val="NoSpacing"/>
        <w:numPr>
          <w:ilvl w:val="0"/>
          <w:numId w:val="25"/>
        </w:numPr>
        <w:tabs>
          <w:tab w:val="left" w:pos="993"/>
        </w:tabs>
        <w:ind w:hanging="11"/>
        <w:jc w:val="both"/>
        <w:rPr>
          <w:rFonts w:ascii="Arial" w:hAnsi="Arial" w:cs="Arial"/>
          <w:sz w:val="24"/>
          <w:szCs w:val="24"/>
        </w:rPr>
      </w:pPr>
      <w:r w:rsidRPr="00582040">
        <w:rPr>
          <w:rFonts w:ascii="Arial" w:hAnsi="Arial" w:cs="Arial"/>
          <w:sz w:val="24"/>
          <w:szCs w:val="24"/>
        </w:rPr>
        <w:t xml:space="preserve">Distressed accounts prior </w:t>
      </w:r>
      <w:r w:rsidR="00A207F0">
        <w:rPr>
          <w:rFonts w:ascii="Arial" w:hAnsi="Arial" w:cs="Arial"/>
          <w:sz w:val="24"/>
          <w:szCs w:val="24"/>
        </w:rPr>
        <w:t xml:space="preserve">to </w:t>
      </w:r>
      <w:r w:rsidRPr="00582040">
        <w:rPr>
          <w:rFonts w:ascii="Arial" w:hAnsi="Arial" w:cs="Arial"/>
          <w:sz w:val="24"/>
          <w:szCs w:val="24"/>
        </w:rPr>
        <w:t>April 2020</w:t>
      </w:r>
      <w:r w:rsidR="00582040">
        <w:rPr>
          <w:rFonts w:ascii="Arial" w:hAnsi="Arial" w:cs="Arial"/>
          <w:sz w:val="24"/>
          <w:szCs w:val="24"/>
        </w:rPr>
        <w:t>;</w:t>
      </w:r>
    </w:p>
    <w:p w:rsidR="00582040" w:rsidRDefault="00D352DD" w:rsidP="00747926">
      <w:pPr>
        <w:pStyle w:val="NoSpacing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82040">
        <w:rPr>
          <w:rFonts w:ascii="Arial" w:hAnsi="Arial" w:cs="Arial"/>
          <w:sz w:val="24"/>
          <w:szCs w:val="24"/>
        </w:rPr>
        <w:t xml:space="preserve">Distressed accounts due to reasons </w:t>
      </w:r>
      <w:r w:rsidR="00A207F0">
        <w:rPr>
          <w:rFonts w:ascii="Arial" w:hAnsi="Arial" w:cs="Arial"/>
          <w:sz w:val="24"/>
          <w:szCs w:val="24"/>
        </w:rPr>
        <w:t xml:space="preserve">other </w:t>
      </w:r>
      <w:r w:rsidRPr="00582040">
        <w:rPr>
          <w:rFonts w:ascii="Arial" w:hAnsi="Arial" w:cs="Arial"/>
          <w:sz w:val="24"/>
          <w:szCs w:val="24"/>
        </w:rPr>
        <w:t>than C</w:t>
      </w:r>
      <w:r w:rsidR="00A207F0">
        <w:rPr>
          <w:rFonts w:ascii="Arial" w:hAnsi="Arial" w:cs="Arial"/>
          <w:sz w:val="24"/>
          <w:szCs w:val="24"/>
        </w:rPr>
        <w:t>ovid-19</w:t>
      </w:r>
      <w:r w:rsidRPr="00582040">
        <w:rPr>
          <w:rFonts w:ascii="Arial" w:hAnsi="Arial" w:cs="Arial"/>
          <w:sz w:val="24"/>
          <w:szCs w:val="24"/>
        </w:rPr>
        <w:t xml:space="preserve"> are excluded fromthis supportbut may apply using normal Land Bank criteria</w:t>
      </w:r>
      <w:r w:rsidR="00582040">
        <w:rPr>
          <w:rFonts w:ascii="Arial" w:hAnsi="Arial" w:cs="Arial"/>
          <w:sz w:val="24"/>
          <w:szCs w:val="24"/>
        </w:rPr>
        <w:t>;</w:t>
      </w:r>
    </w:p>
    <w:p w:rsidR="00582040" w:rsidRDefault="00D352DD" w:rsidP="00747926">
      <w:pPr>
        <w:pStyle w:val="NoSpacing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82040">
        <w:rPr>
          <w:rFonts w:ascii="Arial" w:hAnsi="Arial" w:cs="Arial"/>
          <w:sz w:val="24"/>
          <w:szCs w:val="24"/>
        </w:rPr>
        <w:t>Non-Land Bank clients</w:t>
      </w:r>
      <w:r w:rsidR="00582040">
        <w:rPr>
          <w:rFonts w:ascii="Arial" w:hAnsi="Arial" w:cs="Arial"/>
          <w:sz w:val="24"/>
          <w:szCs w:val="24"/>
        </w:rPr>
        <w:t xml:space="preserve">; and </w:t>
      </w:r>
    </w:p>
    <w:p w:rsidR="000B7E81" w:rsidRPr="00582040" w:rsidRDefault="00D352DD" w:rsidP="00747926">
      <w:pPr>
        <w:pStyle w:val="NoSpacing"/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582040">
        <w:rPr>
          <w:rFonts w:ascii="Arial" w:hAnsi="Arial" w:cs="Arial"/>
          <w:sz w:val="24"/>
          <w:szCs w:val="24"/>
        </w:rPr>
        <w:t>This intervention will not extend the loan tenure nor interest burden to the entitiessupported through this intervention.</w:t>
      </w:r>
    </w:p>
    <w:sectPr w:rsidR="000B7E81" w:rsidRPr="00582040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0F4"/>
    <w:multiLevelType w:val="hybridMultilevel"/>
    <w:tmpl w:val="A6861640"/>
    <w:lvl w:ilvl="0" w:tplc="C67044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61B15"/>
    <w:multiLevelType w:val="hybridMultilevel"/>
    <w:tmpl w:val="B4EEB45A"/>
    <w:lvl w:ilvl="0" w:tplc="CA06CE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0B7930"/>
    <w:multiLevelType w:val="hybridMultilevel"/>
    <w:tmpl w:val="5980DF5C"/>
    <w:lvl w:ilvl="0" w:tplc="5622B9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75A71"/>
    <w:multiLevelType w:val="hybridMultilevel"/>
    <w:tmpl w:val="6F20AD3E"/>
    <w:lvl w:ilvl="0" w:tplc="224E8B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3A7291"/>
    <w:multiLevelType w:val="hybridMultilevel"/>
    <w:tmpl w:val="3C249614"/>
    <w:lvl w:ilvl="0" w:tplc="EC0E571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A46EB"/>
    <w:multiLevelType w:val="hybridMultilevel"/>
    <w:tmpl w:val="E938A6E8"/>
    <w:lvl w:ilvl="0" w:tplc="5658F60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FB3242"/>
    <w:multiLevelType w:val="hybridMultilevel"/>
    <w:tmpl w:val="CB24D9E6"/>
    <w:lvl w:ilvl="0" w:tplc="1BC491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D27DC"/>
    <w:multiLevelType w:val="hybridMultilevel"/>
    <w:tmpl w:val="E0D2901A"/>
    <w:lvl w:ilvl="0" w:tplc="10E464C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8B56A5"/>
    <w:multiLevelType w:val="hybridMultilevel"/>
    <w:tmpl w:val="668C7618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C60AA"/>
    <w:multiLevelType w:val="hybridMultilevel"/>
    <w:tmpl w:val="2B9EC41E"/>
    <w:lvl w:ilvl="0" w:tplc="37DAF58E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21"/>
  </w:num>
  <w:num w:numId="5">
    <w:abstractNumId w:val="2"/>
  </w:num>
  <w:num w:numId="6">
    <w:abstractNumId w:val="12"/>
  </w:num>
  <w:num w:numId="7">
    <w:abstractNumId w:val="24"/>
  </w:num>
  <w:num w:numId="8">
    <w:abstractNumId w:val="0"/>
  </w:num>
  <w:num w:numId="9">
    <w:abstractNumId w:val="8"/>
  </w:num>
  <w:num w:numId="10">
    <w:abstractNumId w:val="20"/>
  </w:num>
  <w:num w:numId="11">
    <w:abstractNumId w:val="14"/>
  </w:num>
  <w:num w:numId="12">
    <w:abstractNumId w:val="1"/>
  </w:num>
  <w:num w:numId="13">
    <w:abstractNumId w:val="7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9"/>
  </w:num>
  <w:num w:numId="20">
    <w:abstractNumId w:val="17"/>
  </w:num>
  <w:num w:numId="21">
    <w:abstractNumId w:val="15"/>
  </w:num>
  <w:num w:numId="22">
    <w:abstractNumId w:val="13"/>
  </w:num>
  <w:num w:numId="23">
    <w:abstractNumId w:val="23"/>
  </w:num>
  <w:num w:numId="24">
    <w:abstractNumId w:val="22"/>
  </w:num>
  <w:num w:numId="2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4CB5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2E7"/>
    <w:rsid w:val="000C56A8"/>
    <w:rsid w:val="000D2721"/>
    <w:rsid w:val="000E1870"/>
    <w:rsid w:val="000F0921"/>
    <w:rsid w:val="00101158"/>
    <w:rsid w:val="00112595"/>
    <w:rsid w:val="00115C9C"/>
    <w:rsid w:val="001168CA"/>
    <w:rsid w:val="001171F1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93846"/>
    <w:rsid w:val="001B777F"/>
    <w:rsid w:val="001B7997"/>
    <w:rsid w:val="001D3245"/>
    <w:rsid w:val="001D3373"/>
    <w:rsid w:val="001D5C1B"/>
    <w:rsid w:val="001D76F9"/>
    <w:rsid w:val="001E1CEE"/>
    <w:rsid w:val="001E623F"/>
    <w:rsid w:val="001E7DD3"/>
    <w:rsid w:val="001F4174"/>
    <w:rsid w:val="001F5771"/>
    <w:rsid w:val="002146A3"/>
    <w:rsid w:val="0021572E"/>
    <w:rsid w:val="0022655D"/>
    <w:rsid w:val="00234BE4"/>
    <w:rsid w:val="002355A7"/>
    <w:rsid w:val="00276CAA"/>
    <w:rsid w:val="00280CDD"/>
    <w:rsid w:val="00290E28"/>
    <w:rsid w:val="00297E5F"/>
    <w:rsid w:val="002A00D0"/>
    <w:rsid w:val="002A579A"/>
    <w:rsid w:val="002B3D17"/>
    <w:rsid w:val="002C5DC3"/>
    <w:rsid w:val="002D7DCF"/>
    <w:rsid w:val="002E0C58"/>
    <w:rsid w:val="002F13E9"/>
    <w:rsid w:val="002F31C6"/>
    <w:rsid w:val="002F7E09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279E4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415D"/>
    <w:rsid w:val="004B6CE7"/>
    <w:rsid w:val="004B7374"/>
    <w:rsid w:val="004C2EBF"/>
    <w:rsid w:val="004C4BDE"/>
    <w:rsid w:val="004C5DCF"/>
    <w:rsid w:val="004C636E"/>
    <w:rsid w:val="004C721E"/>
    <w:rsid w:val="004D565F"/>
    <w:rsid w:val="004E23F5"/>
    <w:rsid w:val="004F25D4"/>
    <w:rsid w:val="004F33BF"/>
    <w:rsid w:val="004F452F"/>
    <w:rsid w:val="004F4F02"/>
    <w:rsid w:val="005057D6"/>
    <w:rsid w:val="00511BE9"/>
    <w:rsid w:val="00512497"/>
    <w:rsid w:val="00536728"/>
    <w:rsid w:val="00554B5D"/>
    <w:rsid w:val="00556504"/>
    <w:rsid w:val="0056490D"/>
    <w:rsid w:val="00567BDA"/>
    <w:rsid w:val="00582040"/>
    <w:rsid w:val="0058378C"/>
    <w:rsid w:val="00593B26"/>
    <w:rsid w:val="005A6CE2"/>
    <w:rsid w:val="005B0567"/>
    <w:rsid w:val="005B1644"/>
    <w:rsid w:val="005C2439"/>
    <w:rsid w:val="005C6330"/>
    <w:rsid w:val="005C7255"/>
    <w:rsid w:val="005C7CAD"/>
    <w:rsid w:val="005D29E0"/>
    <w:rsid w:val="005D6E12"/>
    <w:rsid w:val="005E0E57"/>
    <w:rsid w:val="005F30F3"/>
    <w:rsid w:val="005F5053"/>
    <w:rsid w:val="005F5E0D"/>
    <w:rsid w:val="0060380D"/>
    <w:rsid w:val="006102B9"/>
    <w:rsid w:val="00612F05"/>
    <w:rsid w:val="00616333"/>
    <w:rsid w:val="006172DD"/>
    <w:rsid w:val="0062079E"/>
    <w:rsid w:val="00631065"/>
    <w:rsid w:val="00631E49"/>
    <w:rsid w:val="0063216C"/>
    <w:rsid w:val="006362A0"/>
    <w:rsid w:val="0063640C"/>
    <w:rsid w:val="006515DA"/>
    <w:rsid w:val="00652B10"/>
    <w:rsid w:val="0066022A"/>
    <w:rsid w:val="00661A1E"/>
    <w:rsid w:val="00665264"/>
    <w:rsid w:val="00667C44"/>
    <w:rsid w:val="00667CFA"/>
    <w:rsid w:val="00667FFA"/>
    <w:rsid w:val="00675A14"/>
    <w:rsid w:val="00677FBF"/>
    <w:rsid w:val="00687C52"/>
    <w:rsid w:val="00695C3D"/>
    <w:rsid w:val="00697BA5"/>
    <w:rsid w:val="006A0159"/>
    <w:rsid w:val="006A2F95"/>
    <w:rsid w:val="006A3A4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44C8"/>
    <w:rsid w:val="006F5F37"/>
    <w:rsid w:val="00710414"/>
    <w:rsid w:val="00715981"/>
    <w:rsid w:val="00726E7F"/>
    <w:rsid w:val="00730EBE"/>
    <w:rsid w:val="007457D6"/>
    <w:rsid w:val="00747926"/>
    <w:rsid w:val="00751CFE"/>
    <w:rsid w:val="0077002C"/>
    <w:rsid w:val="00796173"/>
    <w:rsid w:val="007A557F"/>
    <w:rsid w:val="007C43AC"/>
    <w:rsid w:val="007C5DF5"/>
    <w:rsid w:val="007E3A5F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6643"/>
    <w:rsid w:val="00820FBB"/>
    <w:rsid w:val="0082253A"/>
    <w:rsid w:val="00827468"/>
    <w:rsid w:val="008317A9"/>
    <w:rsid w:val="008328A6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A5D51"/>
    <w:rsid w:val="008A70DB"/>
    <w:rsid w:val="008B4183"/>
    <w:rsid w:val="008B4F52"/>
    <w:rsid w:val="008B5050"/>
    <w:rsid w:val="008B7A07"/>
    <w:rsid w:val="008C1603"/>
    <w:rsid w:val="008C3679"/>
    <w:rsid w:val="008D3AF8"/>
    <w:rsid w:val="008D7836"/>
    <w:rsid w:val="008E686A"/>
    <w:rsid w:val="008F1E1B"/>
    <w:rsid w:val="008F22DD"/>
    <w:rsid w:val="008F3012"/>
    <w:rsid w:val="008F7745"/>
    <w:rsid w:val="008F7D19"/>
    <w:rsid w:val="00901E7D"/>
    <w:rsid w:val="00902BA5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82454"/>
    <w:rsid w:val="00995E51"/>
    <w:rsid w:val="009A133D"/>
    <w:rsid w:val="009B00AA"/>
    <w:rsid w:val="009C1DC2"/>
    <w:rsid w:val="009D06BE"/>
    <w:rsid w:val="009D3774"/>
    <w:rsid w:val="009D5720"/>
    <w:rsid w:val="009E7F7A"/>
    <w:rsid w:val="009F0324"/>
    <w:rsid w:val="009F69BF"/>
    <w:rsid w:val="00A061B1"/>
    <w:rsid w:val="00A11407"/>
    <w:rsid w:val="00A12546"/>
    <w:rsid w:val="00A207F0"/>
    <w:rsid w:val="00A5099E"/>
    <w:rsid w:val="00A5760D"/>
    <w:rsid w:val="00A73A4F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02207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87010"/>
    <w:rsid w:val="00B91DBF"/>
    <w:rsid w:val="00B97E5C"/>
    <w:rsid w:val="00BB0024"/>
    <w:rsid w:val="00BB2068"/>
    <w:rsid w:val="00BB2FDE"/>
    <w:rsid w:val="00BC2F11"/>
    <w:rsid w:val="00BE5166"/>
    <w:rsid w:val="00BF7802"/>
    <w:rsid w:val="00C051D6"/>
    <w:rsid w:val="00C120FE"/>
    <w:rsid w:val="00C123AE"/>
    <w:rsid w:val="00C14953"/>
    <w:rsid w:val="00C21B25"/>
    <w:rsid w:val="00C358F6"/>
    <w:rsid w:val="00C366DC"/>
    <w:rsid w:val="00C47238"/>
    <w:rsid w:val="00C7139C"/>
    <w:rsid w:val="00C74FEA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352DD"/>
    <w:rsid w:val="00D4758D"/>
    <w:rsid w:val="00D66976"/>
    <w:rsid w:val="00D67FFE"/>
    <w:rsid w:val="00D767A4"/>
    <w:rsid w:val="00D850B2"/>
    <w:rsid w:val="00D86E2C"/>
    <w:rsid w:val="00D87A79"/>
    <w:rsid w:val="00D97EFF"/>
    <w:rsid w:val="00DC3255"/>
    <w:rsid w:val="00DC48AF"/>
    <w:rsid w:val="00DC73B8"/>
    <w:rsid w:val="00DD0909"/>
    <w:rsid w:val="00DD3420"/>
    <w:rsid w:val="00DD380D"/>
    <w:rsid w:val="00DE05D5"/>
    <w:rsid w:val="00DE3398"/>
    <w:rsid w:val="00DE4549"/>
    <w:rsid w:val="00DE6D22"/>
    <w:rsid w:val="00DF08C3"/>
    <w:rsid w:val="00DF79A4"/>
    <w:rsid w:val="00E00592"/>
    <w:rsid w:val="00E01540"/>
    <w:rsid w:val="00E129D5"/>
    <w:rsid w:val="00E1432C"/>
    <w:rsid w:val="00E159FD"/>
    <w:rsid w:val="00E251EE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26E55"/>
    <w:rsid w:val="00F33DE3"/>
    <w:rsid w:val="00F346B2"/>
    <w:rsid w:val="00F41D98"/>
    <w:rsid w:val="00F448C5"/>
    <w:rsid w:val="00F515CF"/>
    <w:rsid w:val="00F51A51"/>
    <w:rsid w:val="00F52366"/>
    <w:rsid w:val="00F57BE6"/>
    <w:rsid w:val="00F6615B"/>
    <w:rsid w:val="00F8320C"/>
    <w:rsid w:val="00F832DB"/>
    <w:rsid w:val="00F83BBF"/>
    <w:rsid w:val="00F87BF1"/>
    <w:rsid w:val="00F973DE"/>
    <w:rsid w:val="00FA07B1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3C60-7152-43A2-A2C0-2C675CF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1707</Characters>
  <Application>Microsoft Office Word</Application>
  <DocSecurity>0</DocSecurity>
  <Lines>71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2020-09-09T11:54:00Z</cp:lastPrinted>
  <dcterms:created xsi:type="dcterms:W3CDTF">2020-10-16T12:23:00Z</dcterms:created>
  <dcterms:modified xsi:type="dcterms:W3CDTF">2020-10-16T12:23:00Z</dcterms:modified>
</cp:coreProperties>
</file>