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AC1" w:rsidRPr="00AF2AC1" w:rsidRDefault="00AF2AC1" w:rsidP="00AF2AC1">
      <w:pPr>
        <w:rPr>
          <w:b/>
          <w:sz w:val="20"/>
          <w:szCs w:val="20"/>
        </w:rPr>
      </w:pPr>
      <w:r w:rsidRPr="00AF2AC1">
        <w:rPr>
          <w:b/>
          <w:sz w:val="20"/>
          <w:szCs w:val="20"/>
        </w:rPr>
        <w:t>NATIONAL ASSEMBLY</w:t>
      </w:r>
    </w:p>
    <w:p w:rsidR="00AF2AC1" w:rsidRPr="00AF2AC1" w:rsidRDefault="00AF2AC1" w:rsidP="00AF2AC1">
      <w:pPr>
        <w:rPr>
          <w:b/>
          <w:sz w:val="20"/>
          <w:szCs w:val="20"/>
        </w:rPr>
      </w:pPr>
      <w:r w:rsidRPr="00AF2AC1">
        <w:rPr>
          <w:b/>
          <w:sz w:val="20"/>
          <w:szCs w:val="20"/>
        </w:rPr>
        <w:t>36/1/4/1(202000193)</w:t>
      </w:r>
    </w:p>
    <w:p w:rsidR="00AF2AC1" w:rsidRDefault="00AF2AC1" w:rsidP="00AF2AC1">
      <w:pPr>
        <w:rPr>
          <w:b/>
          <w:sz w:val="20"/>
          <w:szCs w:val="20"/>
          <w:u w:color="000064"/>
        </w:rPr>
      </w:pPr>
    </w:p>
    <w:p w:rsidR="007A5145" w:rsidRPr="00AF2AC1" w:rsidRDefault="007D1B7A" w:rsidP="00AF2AC1">
      <w:pPr>
        <w:rPr>
          <w:b/>
          <w:sz w:val="20"/>
          <w:szCs w:val="20"/>
        </w:rPr>
      </w:pPr>
      <w:r w:rsidRPr="00AF2AC1">
        <w:rPr>
          <w:b/>
          <w:sz w:val="20"/>
          <w:szCs w:val="20"/>
          <w:u w:color="000064"/>
        </w:rPr>
        <w:t>FOR WRITTEN REPLY</w:t>
      </w:r>
    </w:p>
    <w:p w:rsidR="007A5145" w:rsidRPr="00AF2AC1" w:rsidRDefault="007A5145" w:rsidP="00AF2AC1">
      <w:pPr>
        <w:rPr>
          <w:b/>
          <w:sz w:val="20"/>
          <w:szCs w:val="20"/>
        </w:rPr>
      </w:pPr>
    </w:p>
    <w:p w:rsidR="007A5145" w:rsidRPr="00AF2AC1" w:rsidRDefault="007D1B7A" w:rsidP="00AF2AC1">
      <w:pPr>
        <w:rPr>
          <w:b/>
          <w:sz w:val="20"/>
          <w:szCs w:val="20"/>
        </w:rPr>
      </w:pPr>
      <w:r w:rsidRPr="00AF2AC1">
        <w:rPr>
          <w:b/>
          <w:sz w:val="20"/>
          <w:szCs w:val="20"/>
          <w:u w:color="000064"/>
        </w:rPr>
        <w:t>QUESTION 1582</w:t>
      </w:r>
    </w:p>
    <w:p w:rsidR="007A5145" w:rsidRPr="00AF2AC1" w:rsidRDefault="007A5145" w:rsidP="00AF2AC1">
      <w:pPr>
        <w:rPr>
          <w:b/>
          <w:sz w:val="20"/>
          <w:szCs w:val="20"/>
        </w:rPr>
      </w:pPr>
    </w:p>
    <w:p w:rsidR="007A5145" w:rsidRPr="00AF2AC1" w:rsidRDefault="007D1B7A" w:rsidP="00AF2AC1">
      <w:pPr>
        <w:rPr>
          <w:b/>
          <w:sz w:val="20"/>
          <w:szCs w:val="20"/>
        </w:rPr>
      </w:pPr>
      <w:r w:rsidRPr="00AF2AC1">
        <w:rPr>
          <w:b/>
          <w:sz w:val="20"/>
          <w:szCs w:val="20"/>
        </w:rPr>
        <w:t>DATE OF PUBLICATION IN INTERNA</w:t>
      </w:r>
      <w:r w:rsidRPr="00AF2AC1">
        <w:rPr>
          <w:b/>
          <w:sz w:val="20"/>
          <w:szCs w:val="20"/>
          <w:u w:color="00005B"/>
        </w:rPr>
        <w:t>L QUESTION PAPER: 17 JULY 2020</w:t>
      </w:r>
      <w:r w:rsidRPr="00AF2AC1">
        <w:rPr>
          <w:b/>
          <w:sz w:val="20"/>
          <w:szCs w:val="20"/>
        </w:rPr>
        <w:t xml:space="preserve"> </w:t>
      </w:r>
      <w:r w:rsidRPr="00AF2AC1">
        <w:rPr>
          <w:b/>
          <w:sz w:val="20"/>
          <w:szCs w:val="20"/>
          <w:u w:color="00005B"/>
        </w:rPr>
        <w:t>(INTERNAL QUESTION PAPER NO 26-2020)</w:t>
      </w:r>
    </w:p>
    <w:p w:rsidR="007A5145" w:rsidRPr="00AF2AC1" w:rsidRDefault="007A5145" w:rsidP="00AF2AC1">
      <w:pPr>
        <w:rPr>
          <w:b/>
          <w:sz w:val="20"/>
          <w:szCs w:val="20"/>
        </w:rPr>
      </w:pPr>
    </w:p>
    <w:p w:rsidR="007A5145" w:rsidRPr="00AF2AC1" w:rsidRDefault="007D1B7A" w:rsidP="00AF2AC1">
      <w:pPr>
        <w:rPr>
          <w:b/>
          <w:sz w:val="20"/>
          <w:szCs w:val="20"/>
        </w:rPr>
      </w:pPr>
      <w:r w:rsidRPr="00AF2AC1">
        <w:rPr>
          <w:b/>
          <w:sz w:val="20"/>
          <w:szCs w:val="20"/>
        </w:rPr>
        <w:t>1582. Mr A G Whitfield (DA) to ask the Minister of Police:</w:t>
      </w:r>
    </w:p>
    <w:p w:rsidR="007A5145" w:rsidRPr="00AF2AC1" w:rsidRDefault="007A5145" w:rsidP="00AF2AC1">
      <w:pPr>
        <w:pStyle w:val="BodyText"/>
        <w:rPr>
          <w:sz w:val="20"/>
          <w:szCs w:val="20"/>
        </w:rPr>
      </w:pPr>
    </w:p>
    <w:p w:rsidR="007A5145" w:rsidRPr="00AF2AC1" w:rsidRDefault="007D1B7A" w:rsidP="00AF2AC1">
      <w:pPr>
        <w:pStyle w:val="ListParagraph"/>
        <w:numPr>
          <w:ilvl w:val="0"/>
          <w:numId w:val="2"/>
        </w:numPr>
        <w:rPr>
          <w:sz w:val="20"/>
          <w:szCs w:val="20"/>
        </w:rPr>
      </w:pPr>
      <w:r w:rsidRPr="00AF2AC1">
        <w:rPr>
          <w:sz w:val="20"/>
          <w:szCs w:val="20"/>
        </w:rPr>
        <w:t>What</w:t>
      </w:r>
      <w:r w:rsidRPr="00AF2AC1">
        <w:rPr>
          <w:spacing w:val="-42"/>
          <w:sz w:val="20"/>
          <w:szCs w:val="20"/>
        </w:rPr>
        <w:t xml:space="preserve"> </w:t>
      </w:r>
      <w:r w:rsidRPr="00AF2AC1">
        <w:rPr>
          <w:sz w:val="20"/>
          <w:szCs w:val="20"/>
        </w:rPr>
        <w:t>number</w:t>
      </w:r>
      <w:r w:rsidRPr="00AF2AC1">
        <w:rPr>
          <w:spacing w:val="-39"/>
          <w:sz w:val="20"/>
          <w:szCs w:val="20"/>
        </w:rPr>
        <w:t xml:space="preserve"> </w:t>
      </w:r>
      <w:r w:rsidRPr="00AF2AC1">
        <w:rPr>
          <w:sz w:val="20"/>
          <w:szCs w:val="20"/>
        </w:rPr>
        <w:t>of</w:t>
      </w:r>
      <w:r w:rsidRPr="00AF2AC1">
        <w:rPr>
          <w:spacing w:val="-43"/>
          <w:sz w:val="20"/>
          <w:szCs w:val="20"/>
        </w:rPr>
        <w:t xml:space="preserve"> </w:t>
      </w:r>
      <w:r w:rsidRPr="00AF2AC1">
        <w:rPr>
          <w:sz w:val="20"/>
          <w:szCs w:val="20"/>
        </w:rPr>
        <w:t>DNA</w:t>
      </w:r>
      <w:r w:rsidRPr="00AF2AC1">
        <w:rPr>
          <w:spacing w:val="-37"/>
          <w:sz w:val="20"/>
          <w:szCs w:val="20"/>
        </w:rPr>
        <w:t xml:space="preserve"> </w:t>
      </w:r>
      <w:r w:rsidRPr="00AF2AC1">
        <w:rPr>
          <w:sz w:val="20"/>
          <w:szCs w:val="20"/>
        </w:rPr>
        <w:t>samples</w:t>
      </w:r>
      <w:r w:rsidRPr="00AF2AC1">
        <w:rPr>
          <w:spacing w:val="-41"/>
          <w:sz w:val="20"/>
          <w:szCs w:val="20"/>
        </w:rPr>
        <w:t xml:space="preserve"> </w:t>
      </w:r>
      <w:r w:rsidRPr="00AF2AC1">
        <w:rPr>
          <w:sz w:val="20"/>
          <w:szCs w:val="20"/>
        </w:rPr>
        <w:t>received</w:t>
      </w:r>
      <w:r w:rsidRPr="00AF2AC1">
        <w:rPr>
          <w:spacing w:val="-39"/>
          <w:sz w:val="20"/>
          <w:szCs w:val="20"/>
        </w:rPr>
        <w:t xml:space="preserve"> </w:t>
      </w:r>
      <w:r w:rsidRPr="00AF2AC1">
        <w:rPr>
          <w:sz w:val="20"/>
          <w:szCs w:val="20"/>
        </w:rPr>
        <w:t>from</w:t>
      </w:r>
      <w:r w:rsidRPr="00AF2AC1">
        <w:rPr>
          <w:spacing w:val="-42"/>
          <w:sz w:val="20"/>
          <w:szCs w:val="20"/>
        </w:rPr>
        <w:t xml:space="preserve"> </w:t>
      </w:r>
      <w:r w:rsidRPr="00AF2AC1">
        <w:rPr>
          <w:sz w:val="20"/>
          <w:szCs w:val="20"/>
        </w:rPr>
        <w:t>(i)</w:t>
      </w:r>
      <w:r w:rsidRPr="00AF2AC1">
        <w:rPr>
          <w:spacing w:val="-43"/>
          <w:sz w:val="20"/>
          <w:szCs w:val="20"/>
        </w:rPr>
        <w:t xml:space="preserve"> </w:t>
      </w:r>
      <w:r w:rsidRPr="00AF2AC1">
        <w:rPr>
          <w:sz w:val="20"/>
          <w:szCs w:val="20"/>
        </w:rPr>
        <w:t>D1</w:t>
      </w:r>
      <w:r w:rsidRPr="00AF2AC1">
        <w:rPr>
          <w:spacing w:val="-44"/>
          <w:sz w:val="20"/>
          <w:szCs w:val="20"/>
        </w:rPr>
        <w:t xml:space="preserve"> </w:t>
      </w:r>
      <w:r w:rsidRPr="00AF2AC1">
        <w:rPr>
          <w:sz w:val="20"/>
          <w:szCs w:val="20"/>
        </w:rPr>
        <w:t>Adult</w:t>
      </w:r>
      <w:r w:rsidRPr="00AF2AC1">
        <w:rPr>
          <w:spacing w:val="-40"/>
          <w:sz w:val="20"/>
          <w:szCs w:val="20"/>
        </w:rPr>
        <w:t xml:space="preserve"> </w:t>
      </w:r>
      <w:r w:rsidRPr="00AF2AC1">
        <w:rPr>
          <w:sz w:val="20"/>
          <w:szCs w:val="20"/>
        </w:rPr>
        <w:t>Sexual</w:t>
      </w:r>
      <w:r w:rsidRPr="00AF2AC1">
        <w:rPr>
          <w:spacing w:val="-43"/>
          <w:sz w:val="20"/>
          <w:szCs w:val="20"/>
        </w:rPr>
        <w:t xml:space="preserve"> </w:t>
      </w:r>
      <w:r w:rsidRPr="00AF2AC1">
        <w:rPr>
          <w:sz w:val="20"/>
          <w:szCs w:val="20"/>
        </w:rPr>
        <w:t>Assault</w:t>
      </w:r>
      <w:r w:rsidRPr="00AF2AC1">
        <w:rPr>
          <w:spacing w:val="-42"/>
          <w:sz w:val="20"/>
          <w:szCs w:val="20"/>
        </w:rPr>
        <w:t xml:space="preserve"> </w:t>
      </w:r>
      <w:r w:rsidRPr="00AF2AC1">
        <w:rPr>
          <w:sz w:val="20"/>
          <w:szCs w:val="20"/>
        </w:rPr>
        <w:t>Evidence Collection</w:t>
      </w:r>
      <w:r w:rsidRPr="00AF2AC1">
        <w:rPr>
          <w:spacing w:val="-45"/>
          <w:sz w:val="20"/>
          <w:szCs w:val="20"/>
        </w:rPr>
        <w:t xml:space="preserve"> </w:t>
      </w:r>
      <w:r w:rsidRPr="00AF2AC1">
        <w:rPr>
          <w:sz w:val="20"/>
          <w:szCs w:val="20"/>
        </w:rPr>
        <w:t>kits</w:t>
      </w:r>
      <w:r w:rsidRPr="00AF2AC1">
        <w:rPr>
          <w:spacing w:val="-47"/>
          <w:sz w:val="20"/>
          <w:szCs w:val="20"/>
        </w:rPr>
        <w:t xml:space="preserve"> </w:t>
      </w:r>
      <w:r w:rsidRPr="00AF2AC1">
        <w:rPr>
          <w:sz w:val="20"/>
          <w:szCs w:val="20"/>
        </w:rPr>
        <w:t>and</w:t>
      </w:r>
      <w:r w:rsidRPr="00AF2AC1">
        <w:rPr>
          <w:spacing w:val="-45"/>
          <w:sz w:val="20"/>
          <w:szCs w:val="20"/>
        </w:rPr>
        <w:t xml:space="preserve"> </w:t>
      </w:r>
      <w:r w:rsidRPr="00AF2AC1">
        <w:rPr>
          <w:sz w:val="20"/>
          <w:szCs w:val="20"/>
        </w:rPr>
        <w:t>(ii)</w:t>
      </w:r>
      <w:r w:rsidRPr="00AF2AC1">
        <w:rPr>
          <w:spacing w:val="-48"/>
          <w:sz w:val="20"/>
          <w:szCs w:val="20"/>
        </w:rPr>
        <w:t xml:space="preserve"> </w:t>
      </w:r>
      <w:r w:rsidRPr="00AF2AC1">
        <w:rPr>
          <w:sz w:val="20"/>
          <w:szCs w:val="20"/>
        </w:rPr>
        <w:t>D7</w:t>
      </w:r>
      <w:r w:rsidRPr="00AF2AC1">
        <w:rPr>
          <w:spacing w:val="-47"/>
          <w:sz w:val="20"/>
          <w:szCs w:val="20"/>
        </w:rPr>
        <w:t xml:space="preserve"> </w:t>
      </w:r>
      <w:r w:rsidRPr="00AF2AC1">
        <w:rPr>
          <w:sz w:val="20"/>
          <w:szCs w:val="20"/>
        </w:rPr>
        <w:t>Paediatric</w:t>
      </w:r>
      <w:r w:rsidRPr="00AF2AC1">
        <w:rPr>
          <w:spacing w:val="-41"/>
          <w:sz w:val="20"/>
          <w:szCs w:val="20"/>
        </w:rPr>
        <w:t xml:space="preserve"> </w:t>
      </w:r>
      <w:r w:rsidRPr="00AF2AC1">
        <w:rPr>
          <w:sz w:val="20"/>
          <w:szCs w:val="20"/>
        </w:rPr>
        <w:t>Sexual</w:t>
      </w:r>
      <w:r w:rsidRPr="00AF2AC1">
        <w:rPr>
          <w:spacing w:val="-49"/>
          <w:sz w:val="20"/>
          <w:szCs w:val="20"/>
        </w:rPr>
        <w:t xml:space="preserve"> </w:t>
      </w:r>
      <w:r w:rsidRPr="00AF2AC1">
        <w:rPr>
          <w:sz w:val="20"/>
          <w:szCs w:val="20"/>
        </w:rPr>
        <w:t>Assault</w:t>
      </w:r>
      <w:r w:rsidRPr="00AF2AC1">
        <w:rPr>
          <w:spacing w:val="-46"/>
          <w:sz w:val="20"/>
          <w:szCs w:val="20"/>
        </w:rPr>
        <w:t xml:space="preserve"> </w:t>
      </w:r>
      <w:r w:rsidRPr="00AF2AC1">
        <w:rPr>
          <w:sz w:val="20"/>
          <w:szCs w:val="20"/>
        </w:rPr>
        <w:t>Evidence</w:t>
      </w:r>
      <w:r w:rsidRPr="00AF2AC1">
        <w:rPr>
          <w:spacing w:val="-42"/>
          <w:sz w:val="20"/>
          <w:szCs w:val="20"/>
        </w:rPr>
        <w:t xml:space="preserve"> </w:t>
      </w:r>
      <w:r w:rsidRPr="00AF2AC1">
        <w:rPr>
          <w:sz w:val="20"/>
          <w:szCs w:val="20"/>
        </w:rPr>
        <w:t>Collection</w:t>
      </w:r>
      <w:r w:rsidRPr="00AF2AC1">
        <w:rPr>
          <w:spacing w:val="-44"/>
          <w:sz w:val="20"/>
          <w:szCs w:val="20"/>
        </w:rPr>
        <w:t xml:space="preserve"> </w:t>
      </w:r>
      <w:r w:rsidRPr="00AF2AC1">
        <w:rPr>
          <w:sz w:val="20"/>
          <w:szCs w:val="20"/>
        </w:rPr>
        <w:t>kits</w:t>
      </w:r>
      <w:r w:rsidRPr="00AF2AC1">
        <w:rPr>
          <w:spacing w:val="-50"/>
          <w:sz w:val="20"/>
          <w:szCs w:val="20"/>
        </w:rPr>
        <w:t xml:space="preserve"> </w:t>
      </w:r>
      <w:r w:rsidRPr="00AF2AC1">
        <w:rPr>
          <w:sz w:val="20"/>
          <w:szCs w:val="20"/>
        </w:rPr>
        <w:t>(aa)</w:t>
      </w:r>
      <w:r w:rsidRPr="00AF2AC1">
        <w:rPr>
          <w:spacing w:val="-45"/>
          <w:sz w:val="20"/>
          <w:szCs w:val="20"/>
        </w:rPr>
        <w:t xml:space="preserve"> </w:t>
      </w:r>
      <w:r w:rsidRPr="00AF2AC1">
        <w:rPr>
          <w:sz w:val="20"/>
          <w:szCs w:val="20"/>
        </w:rPr>
        <w:t>have not</w:t>
      </w:r>
      <w:r w:rsidRPr="00AF2AC1">
        <w:rPr>
          <w:spacing w:val="-22"/>
          <w:sz w:val="20"/>
          <w:szCs w:val="20"/>
        </w:rPr>
        <w:t xml:space="preserve"> </w:t>
      </w:r>
      <w:r w:rsidRPr="00AF2AC1">
        <w:rPr>
          <w:sz w:val="20"/>
          <w:szCs w:val="20"/>
        </w:rPr>
        <w:t>been</w:t>
      </w:r>
      <w:r w:rsidRPr="00AF2AC1">
        <w:rPr>
          <w:spacing w:val="-18"/>
          <w:sz w:val="20"/>
          <w:szCs w:val="20"/>
        </w:rPr>
        <w:t xml:space="preserve"> </w:t>
      </w:r>
      <w:r w:rsidRPr="00AF2AC1">
        <w:rPr>
          <w:sz w:val="20"/>
          <w:szCs w:val="20"/>
        </w:rPr>
        <w:t>analysed</w:t>
      </w:r>
      <w:r w:rsidRPr="00AF2AC1">
        <w:rPr>
          <w:spacing w:val="-10"/>
          <w:sz w:val="20"/>
          <w:szCs w:val="20"/>
        </w:rPr>
        <w:t xml:space="preserve"> </w:t>
      </w:r>
      <w:r w:rsidRPr="00AF2AC1">
        <w:rPr>
          <w:sz w:val="20"/>
          <w:szCs w:val="20"/>
        </w:rPr>
        <w:t>by</w:t>
      </w:r>
      <w:r w:rsidRPr="00AF2AC1">
        <w:rPr>
          <w:spacing w:val="-21"/>
          <w:sz w:val="20"/>
          <w:szCs w:val="20"/>
        </w:rPr>
        <w:t xml:space="preserve"> </w:t>
      </w:r>
      <w:r w:rsidRPr="00AF2AC1">
        <w:rPr>
          <w:sz w:val="20"/>
          <w:szCs w:val="20"/>
        </w:rPr>
        <w:t>the</w:t>
      </w:r>
      <w:r w:rsidRPr="00AF2AC1">
        <w:rPr>
          <w:spacing w:val="-22"/>
          <w:sz w:val="20"/>
          <w:szCs w:val="20"/>
        </w:rPr>
        <w:t xml:space="preserve"> </w:t>
      </w:r>
      <w:r w:rsidRPr="00AF2AC1">
        <w:rPr>
          <w:sz w:val="20"/>
          <w:szCs w:val="20"/>
        </w:rPr>
        <w:t>National</w:t>
      </w:r>
      <w:r w:rsidRPr="00AF2AC1">
        <w:rPr>
          <w:spacing w:val="-18"/>
          <w:sz w:val="20"/>
          <w:szCs w:val="20"/>
        </w:rPr>
        <w:t xml:space="preserve"> </w:t>
      </w:r>
      <w:r w:rsidRPr="00AF2AC1">
        <w:rPr>
          <w:sz w:val="20"/>
          <w:szCs w:val="20"/>
        </w:rPr>
        <w:t>Forensic</w:t>
      </w:r>
      <w:r w:rsidRPr="00AF2AC1">
        <w:rPr>
          <w:spacing w:val="-13"/>
          <w:sz w:val="20"/>
          <w:szCs w:val="20"/>
        </w:rPr>
        <w:t xml:space="preserve"> </w:t>
      </w:r>
      <w:r w:rsidRPr="00AF2AC1">
        <w:rPr>
          <w:sz w:val="20"/>
          <w:szCs w:val="20"/>
        </w:rPr>
        <w:t>Science</w:t>
      </w:r>
      <w:r w:rsidRPr="00AF2AC1">
        <w:rPr>
          <w:spacing w:val="-16"/>
          <w:sz w:val="20"/>
          <w:szCs w:val="20"/>
        </w:rPr>
        <w:t xml:space="preserve"> </w:t>
      </w:r>
      <w:r w:rsidRPr="00AF2AC1">
        <w:rPr>
          <w:sz w:val="20"/>
          <w:szCs w:val="20"/>
        </w:rPr>
        <w:t>Laboratories</w:t>
      </w:r>
      <w:r w:rsidRPr="00AF2AC1">
        <w:rPr>
          <w:spacing w:val="-7"/>
          <w:sz w:val="20"/>
          <w:szCs w:val="20"/>
        </w:rPr>
        <w:t xml:space="preserve"> </w:t>
      </w:r>
      <w:r w:rsidRPr="00AF2AC1">
        <w:rPr>
          <w:sz w:val="20"/>
          <w:szCs w:val="20"/>
        </w:rPr>
        <w:t>(NFSL)</w:t>
      </w:r>
      <w:r w:rsidRPr="00AF2AC1">
        <w:rPr>
          <w:spacing w:val="-15"/>
          <w:sz w:val="20"/>
          <w:szCs w:val="20"/>
        </w:rPr>
        <w:t xml:space="preserve"> </w:t>
      </w:r>
      <w:r w:rsidRPr="00AF2AC1">
        <w:rPr>
          <w:sz w:val="20"/>
          <w:szCs w:val="20"/>
        </w:rPr>
        <w:t>and</w:t>
      </w:r>
      <w:r w:rsidRPr="00AF2AC1">
        <w:rPr>
          <w:spacing w:val="-14"/>
          <w:sz w:val="20"/>
          <w:szCs w:val="20"/>
        </w:rPr>
        <w:t xml:space="preserve"> </w:t>
      </w:r>
      <w:r w:rsidRPr="00AF2AC1">
        <w:rPr>
          <w:sz w:val="20"/>
          <w:szCs w:val="20"/>
        </w:rPr>
        <w:t>(bb) were</w:t>
      </w:r>
      <w:r w:rsidRPr="00AF2AC1">
        <w:rPr>
          <w:spacing w:val="-33"/>
          <w:sz w:val="20"/>
          <w:szCs w:val="20"/>
        </w:rPr>
        <w:t xml:space="preserve"> </w:t>
      </w:r>
      <w:r w:rsidRPr="00AF2AC1">
        <w:rPr>
          <w:sz w:val="20"/>
          <w:szCs w:val="20"/>
        </w:rPr>
        <w:t>contaminated</w:t>
      </w:r>
      <w:r w:rsidRPr="00AF2AC1">
        <w:rPr>
          <w:spacing w:val="-15"/>
          <w:sz w:val="20"/>
          <w:szCs w:val="20"/>
        </w:rPr>
        <w:t xml:space="preserve"> </w:t>
      </w:r>
      <w:r w:rsidRPr="00AF2AC1">
        <w:rPr>
          <w:sz w:val="20"/>
          <w:szCs w:val="20"/>
        </w:rPr>
        <w:t>during</w:t>
      </w:r>
      <w:r w:rsidRPr="00AF2AC1">
        <w:rPr>
          <w:spacing w:val="-28"/>
          <w:sz w:val="20"/>
          <w:szCs w:val="20"/>
        </w:rPr>
        <w:t xml:space="preserve"> </w:t>
      </w:r>
      <w:r w:rsidRPr="00AF2AC1">
        <w:rPr>
          <w:sz w:val="20"/>
          <w:szCs w:val="20"/>
        </w:rPr>
        <w:t>analysis</w:t>
      </w:r>
      <w:r w:rsidRPr="00AF2AC1">
        <w:rPr>
          <w:spacing w:val="-25"/>
          <w:sz w:val="20"/>
          <w:szCs w:val="20"/>
        </w:rPr>
        <w:t xml:space="preserve"> </w:t>
      </w:r>
      <w:r w:rsidRPr="00AF2AC1">
        <w:rPr>
          <w:sz w:val="20"/>
          <w:szCs w:val="20"/>
        </w:rPr>
        <w:t>at</w:t>
      </w:r>
      <w:r w:rsidRPr="00AF2AC1">
        <w:rPr>
          <w:spacing w:val="-34"/>
          <w:sz w:val="20"/>
          <w:szCs w:val="20"/>
        </w:rPr>
        <w:t xml:space="preserve"> </w:t>
      </w:r>
      <w:r w:rsidRPr="00AF2AC1">
        <w:rPr>
          <w:sz w:val="20"/>
          <w:szCs w:val="20"/>
        </w:rPr>
        <w:t>the</w:t>
      </w:r>
      <w:r w:rsidRPr="00AF2AC1">
        <w:rPr>
          <w:spacing w:val="-31"/>
          <w:sz w:val="20"/>
          <w:szCs w:val="20"/>
        </w:rPr>
        <w:t xml:space="preserve"> </w:t>
      </w:r>
      <w:r w:rsidRPr="00AF2AC1">
        <w:rPr>
          <w:sz w:val="20"/>
          <w:szCs w:val="20"/>
        </w:rPr>
        <w:t>NFSL</w:t>
      </w:r>
      <w:r w:rsidRPr="00AF2AC1">
        <w:rPr>
          <w:spacing w:val="-31"/>
          <w:sz w:val="20"/>
          <w:szCs w:val="20"/>
        </w:rPr>
        <w:t xml:space="preserve"> </w:t>
      </w:r>
      <w:r w:rsidRPr="00AF2AC1">
        <w:rPr>
          <w:sz w:val="20"/>
          <w:szCs w:val="20"/>
        </w:rPr>
        <w:t>in</w:t>
      </w:r>
      <w:r w:rsidRPr="00AF2AC1">
        <w:rPr>
          <w:spacing w:val="-32"/>
          <w:sz w:val="20"/>
          <w:szCs w:val="20"/>
        </w:rPr>
        <w:t xml:space="preserve"> </w:t>
      </w:r>
      <w:r w:rsidRPr="00AF2AC1">
        <w:rPr>
          <w:sz w:val="20"/>
          <w:szCs w:val="20"/>
        </w:rPr>
        <w:t>the</w:t>
      </w:r>
      <w:r w:rsidRPr="00AF2AC1">
        <w:rPr>
          <w:spacing w:val="-34"/>
          <w:sz w:val="20"/>
          <w:szCs w:val="20"/>
        </w:rPr>
        <w:t xml:space="preserve"> </w:t>
      </w:r>
      <w:r w:rsidRPr="00AF2AC1">
        <w:rPr>
          <w:sz w:val="20"/>
          <w:szCs w:val="20"/>
        </w:rPr>
        <w:t>2019-20</w:t>
      </w:r>
      <w:r w:rsidRPr="00AF2AC1">
        <w:rPr>
          <w:spacing w:val="-27"/>
          <w:sz w:val="20"/>
          <w:szCs w:val="20"/>
        </w:rPr>
        <w:t xml:space="preserve"> </w:t>
      </w:r>
      <w:r w:rsidRPr="00AF2AC1">
        <w:rPr>
          <w:sz w:val="20"/>
          <w:szCs w:val="20"/>
        </w:rPr>
        <w:t>financial</w:t>
      </w:r>
      <w:r w:rsidRPr="00AF2AC1">
        <w:rPr>
          <w:spacing w:val="-27"/>
          <w:sz w:val="20"/>
          <w:szCs w:val="20"/>
        </w:rPr>
        <w:t xml:space="preserve"> </w:t>
      </w:r>
      <w:r w:rsidRPr="00AF2AC1">
        <w:rPr>
          <w:sz w:val="20"/>
          <w:szCs w:val="20"/>
        </w:rPr>
        <w:t>year</w:t>
      </w:r>
      <w:r w:rsidRPr="00AF2AC1">
        <w:rPr>
          <w:spacing w:val="-29"/>
          <w:sz w:val="20"/>
          <w:szCs w:val="20"/>
        </w:rPr>
        <w:t xml:space="preserve"> </w:t>
      </w:r>
      <w:r w:rsidRPr="00AF2AC1">
        <w:rPr>
          <w:sz w:val="20"/>
          <w:szCs w:val="20"/>
        </w:rPr>
        <w:t>and</w:t>
      </w:r>
      <w:r w:rsidRPr="00AF2AC1">
        <w:rPr>
          <w:spacing w:val="-32"/>
          <w:sz w:val="20"/>
          <w:szCs w:val="20"/>
        </w:rPr>
        <w:t xml:space="preserve"> </w:t>
      </w:r>
      <w:r w:rsidRPr="00AF2AC1">
        <w:rPr>
          <w:sz w:val="20"/>
          <w:szCs w:val="20"/>
        </w:rPr>
        <w:t>(b) what are the further relevant details in this</w:t>
      </w:r>
      <w:r w:rsidRPr="00AF2AC1">
        <w:rPr>
          <w:spacing w:val="-26"/>
          <w:sz w:val="20"/>
          <w:szCs w:val="20"/>
        </w:rPr>
        <w:t xml:space="preserve"> </w:t>
      </w:r>
      <w:r w:rsidRPr="00AF2AC1">
        <w:rPr>
          <w:sz w:val="20"/>
          <w:szCs w:val="20"/>
        </w:rPr>
        <w:t>regard?</w:t>
      </w:r>
      <w:r w:rsidR="00AF2AC1" w:rsidRPr="00AF2AC1">
        <w:rPr>
          <w:sz w:val="20"/>
          <w:szCs w:val="20"/>
        </w:rPr>
        <w:t xml:space="preserve"> </w:t>
      </w:r>
    </w:p>
    <w:p w:rsidR="00AF2AC1" w:rsidRPr="00AF2AC1" w:rsidRDefault="00AF2AC1" w:rsidP="00AF2AC1">
      <w:pPr>
        <w:pStyle w:val="BodyText"/>
        <w:ind w:left="720" w:right="191"/>
        <w:jc w:val="center"/>
        <w:rPr>
          <w:sz w:val="20"/>
          <w:szCs w:val="20"/>
        </w:rPr>
      </w:pPr>
      <w:r w:rsidRPr="00AF2AC1">
        <w:rPr>
          <w:w w:val="90"/>
          <w:sz w:val="20"/>
          <w:szCs w:val="20"/>
        </w:rPr>
        <w:t>NW1965E</w:t>
      </w:r>
    </w:p>
    <w:p w:rsidR="00AF2AC1" w:rsidRPr="00AF2AC1" w:rsidRDefault="00AF2AC1" w:rsidP="00AF2AC1">
      <w:pPr>
        <w:rPr>
          <w:sz w:val="20"/>
          <w:szCs w:val="20"/>
        </w:rPr>
      </w:pPr>
    </w:p>
    <w:p w:rsidR="007A5145" w:rsidRPr="00AF2AC1" w:rsidRDefault="007A5145" w:rsidP="00AF2AC1">
      <w:pPr>
        <w:rPr>
          <w:sz w:val="20"/>
          <w:szCs w:val="20"/>
        </w:rPr>
      </w:pPr>
    </w:p>
    <w:p w:rsidR="007A5145" w:rsidRPr="00AF2AC1" w:rsidRDefault="007D1B7A" w:rsidP="00AF2AC1">
      <w:pPr>
        <w:rPr>
          <w:sz w:val="20"/>
          <w:szCs w:val="20"/>
        </w:rPr>
      </w:pPr>
      <w:r w:rsidRPr="00AF2AC1">
        <w:rPr>
          <w:b/>
          <w:spacing w:val="-1"/>
          <w:w w:val="95"/>
          <w:sz w:val="20"/>
          <w:szCs w:val="20"/>
        </w:rPr>
        <w:t>REPLY</w:t>
      </w:r>
      <w:r w:rsidRPr="00AF2AC1">
        <w:rPr>
          <w:spacing w:val="-1"/>
          <w:w w:val="95"/>
          <w:sz w:val="20"/>
          <w:szCs w:val="20"/>
        </w:rPr>
        <w:t>:</w:t>
      </w:r>
    </w:p>
    <w:p w:rsidR="007A5145" w:rsidRPr="00AF2AC1" w:rsidRDefault="007A5145" w:rsidP="00AF2AC1">
      <w:pPr>
        <w:pStyle w:val="BodyText"/>
        <w:rPr>
          <w:sz w:val="20"/>
          <w:szCs w:val="20"/>
        </w:rPr>
      </w:pPr>
    </w:p>
    <w:p w:rsidR="00AF2AC1" w:rsidRPr="00AF2AC1" w:rsidRDefault="007D1B7A" w:rsidP="00AF2AC1">
      <w:pPr>
        <w:pStyle w:val="BodyText"/>
        <w:ind w:left="61" w:right="176" w:firstLine="10"/>
        <w:jc w:val="both"/>
        <w:rPr>
          <w:sz w:val="20"/>
          <w:szCs w:val="20"/>
        </w:rPr>
      </w:pPr>
      <w:r w:rsidRPr="00AF2AC1">
        <w:rPr>
          <w:sz w:val="20"/>
          <w:szCs w:val="20"/>
        </w:rPr>
        <w:t>(a)(i)(ii)</w:t>
      </w:r>
      <w:r w:rsidR="00AF2AC1">
        <w:rPr>
          <w:sz w:val="20"/>
          <w:szCs w:val="20"/>
        </w:rPr>
        <w:t xml:space="preserve"> </w:t>
      </w:r>
      <w:r w:rsidR="00AF2AC1" w:rsidRPr="00AF2AC1">
        <w:rPr>
          <w:sz w:val="20"/>
          <w:szCs w:val="20"/>
        </w:rPr>
        <w:t>The</w:t>
      </w:r>
      <w:r w:rsidR="00AF2AC1" w:rsidRPr="00AF2AC1">
        <w:rPr>
          <w:spacing w:val="-29"/>
          <w:sz w:val="20"/>
          <w:szCs w:val="20"/>
        </w:rPr>
        <w:t xml:space="preserve"> </w:t>
      </w:r>
      <w:r w:rsidR="00AF2AC1" w:rsidRPr="00AF2AC1">
        <w:rPr>
          <w:sz w:val="20"/>
          <w:szCs w:val="20"/>
        </w:rPr>
        <w:t>packaging</w:t>
      </w:r>
      <w:r w:rsidR="00AF2AC1" w:rsidRPr="00AF2AC1">
        <w:rPr>
          <w:spacing w:val="-22"/>
          <w:sz w:val="20"/>
          <w:szCs w:val="20"/>
        </w:rPr>
        <w:t xml:space="preserve"> </w:t>
      </w:r>
      <w:r w:rsidR="00AF2AC1" w:rsidRPr="00AF2AC1">
        <w:rPr>
          <w:sz w:val="20"/>
          <w:szCs w:val="20"/>
        </w:rPr>
        <w:t>of</w:t>
      </w:r>
      <w:r w:rsidR="00AF2AC1" w:rsidRPr="00AF2AC1">
        <w:rPr>
          <w:spacing w:val="-34"/>
          <w:sz w:val="20"/>
          <w:szCs w:val="20"/>
        </w:rPr>
        <w:t xml:space="preserve"> </w:t>
      </w:r>
      <w:r w:rsidR="00AF2AC1" w:rsidRPr="00AF2AC1">
        <w:rPr>
          <w:sz w:val="20"/>
          <w:szCs w:val="20"/>
        </w:rPr>
        <w:t>the</w:t>
      </w:r>
      <w:r w:rsidR="00AF2AC1" w:rsidRPr="00AF2AC1">
        <w:rPr>
          <w:spacing w:val="-29"/>
          <w:sz w:val="20"/>
          <w:szCs w:val="20"/>
        </w:rPr>
        <w:t xml:space="preserve"> </w:t>
      </w:r>
      <w:r w:rsidR="00AF2AC1" w:rsidRPr="00AF2AC1">
        <w:rPr>
          <w:sz w:val="20"/>
          <w:szCs w:val="20"/>
        </w:rPr>
        <w:t>D1</w:t>
      </w:r>
      <w:r w:rsidR="00AF2AC1" w:rsidRPr="00AF2AC1">
        <w:rPr>
          <w:spacing w:val="-33"/>
          <w:sz w:val="20"/>
          <w:szCs w:val="20"/>
        </w:rPr>
        <w:t xml:space="preserve"> </w:t>
      </w:r>
      <w:r w:rsidR="00AF2AC1" w:rsidRPr="00AF2AC1">
        <w:rPr>
          <w:sz w:val="20"/>
          <w:szCs w:val="20"/>
        </w:rPr>
        <w:t>Adult</w:t>
      </w:r>
      <w:r w:rsidR="00AF2AC1" w:rsidRPr="00AF2AC1">
        <w:rPr>
          <w:spacing w:val="-30"/>
          <w:sz w:val="20"/>
          <w:szCs w:val="20"/>
        </w:rPr>
        <w:t xml:space="preserve"> </w:t>
      </w:r>
      <w:r w:rsidR="00AF2AC1" w:rsidRPr="00AF2AC1">
        <w:rPr>
          <w:sz w:val="20"/>
          <w:szCs w:val="20"/>
        </w:rPr>
        <w:t>Sexual</w:t>
      </w:r>
      <w:r w:rsidR="00AF2AC1" w:rsidRPr="00AF2AC1">
        <w:rPr>
          <w:spacing w:val="-32"/>
          <w:sz w:val="20"/>
          <w:szCs w:val="20"/>
        </w:rPr>
        <w:t xml:space="preserve"> </w:t>
      </w:r>
      <w:r w:rsidR="00AF2AC1" w:rsidRPr="00AF2AC1">
        <w:rPr>
          <w:sz w:val="20"/>
          <w:szCs w:val="20"/>
        </w:rPr>
        <w:t>Assault</w:t>
      </w:r>
      <w:r w:rsidR="00AF2AC1" w:rsidRPr="00AF2AC1">
        <w:rPr>
          <w:spacing w:val="-24"/>
          <w:sz w:val="20"/>
          <w:szCs w:val="20"/>
        </w:rPr>
        <w:t xml:space="preserve"> </w:t>
      </w:r>
      <w:r w:rsidR="00AF2AC1" w:rsidRPr="00AF2AC1">
        <w:rPr>
          <w:sz w:val="20"/>
          <w:szCs w:val="20"/>
        </w:rPr>
        <w:t>Evidence</w:t>
      </w:r>
      <w:r w:rsidR="00AF2AC1" w:rsidRPr="00AF2AC1">
        <w:rPr>
          <w:spacing w:val="-23"/>
          <w:sz w:val="20"/>
          <w:szCs w:val="20"/>
        </w:rPr>
        <w:t xml:space="preserve"> </w:t>
      </w:r>
      <w:r w:rsidR="00AF2AC1" w:rsidRPr="00AF2AC1">
        <w:rPr>
          <w:sz w:val="20"/>
          <w:szCs w:val="20"/>
        </w:rPr>
        <w:t>Collection</w:t>
      </w:r>
      <w:r w:rsidR="00AF2AC1" w:rsidRPr="00AF2AC1">
        <w:rPr>
          <w:spacing w:val="-31"/>
          <w:sz w:val="20"/>
          <w:szCs w:val="20"/>
        </w:rPr>
        <w:t xml:space="preserve"> </w:t>
      </w:r>
      <w:r w:rsidR="00AF2AC1" w:rsidRPr="00AF2AC1">
        <w:rPr>
          <w:sz w:val="20"/>
          <w:szCs w:val="20"/>
        </w:rPr>
        <w:t>kits</w:t>
      </w:r>
      <w:r w:rsidR="00AF2AC1" w:rsidRPr="00AF2AC1">
        <w:rPr>
          <w:spacing w:val="-23"/>
          <w:sz w:val="20"/>
          <w:szCs w:val="20"/>
        </w:rPr>
        <w:t xml:space="preserve"> </w:t>
      </w:r>
      <w:r w:rsidR="00AF2AC1" w:rsidRPr="00AF2AC1">
        <w:rPr>
          <w:sz w:val="20"/>
          <w:szCs w:val="20"/>
        </w:rPr>
        <w:t>and the D7 Paediatric Sexual Assault Evidence Collections, contain different utensils, such as, evidence sealing bags, J88 forms and the collection of forensic eviclence forms, etc. The Biology Section of the South African Police Service</w:t>
      </w:r>
      <w:r w:rsidR="00AF2AC1" w:rsidRPr="00AF2AC1">
        <w:rPr>
          <w:spacing w:val="-33"/>
          <w:sz w:val="20"/>
          <w:szCs w:val="20"/>
        </w:rPr>
        <w:t xml:space="preserve"> </w:t>
      </w:r>
      <w:r w:rsidR="00AF2AC1" w:rsidRPr="00AF2AC1">
        <w:rPr>
          <w:sz w:val="20"/>
          <w:szCs w:val="20"/>
        </w:rPr>
        <w:t>(SAPS)</w:t>
      </w:r>
      <w:r w:rsidR="00AF2AC1" w:rsidRPr="00AF2AC1">
        <w:rPr>
          <w:spacing w:val="-26"/>
          <w:sz w:val="20"/>
          <w:szCs w:val="20"/>
        </w:rPr>
        <w:t xml:space="preserve"> </w:t>
      </w:r>
      <w:r w:rsidR="00AF2AC1" w:rsidRPr="00AF2AC1">
        <w:rPr>
          <w:sz w:val="20"/>
          <w:szCs w:val="20"/>
        </w:rPr>
        <w:t>Forensic</w:t>
      </w:r>
      <w:r w:rsidR="00AF2AC1" w:rsidRPr="00AF2AC1">
        <w:rPr>
          <w:spacing w:val="-30"/>
          <w:sz w:val="20"/>
          <w:szCs w:val="20"/>
        </w:rPr>
        <w:t xml:space="preserve"> </w:t>
      </w:r>
      <w:r w:rsidR="00AF2AC1" w:rsidRPr="00AF2AC1">
        <w:rPr>
          <w:sz w:val="20"/>
          <w:szCs w:val="20"/>
        </w:rPr>
        <w:t>Science</w:t>
      </w:r>
      <w:r w:rsidR="00AF2AC1" w:rsidRPr="00AF2AC1">
        <w:rPr>
          <w:spacing w:val="-32"/>
          <w:sz w:val="20"/>
          <w:szCs w:val="20"/>
        </w:rPr>
        <w:t xml:space="preserve"> </w:t>
      </w:r>
      <w:r w:rsidR="00AF2AC1" w:rsidRPr="00AF2AC1">
        <w:rPr>
          <w:sz w:val="20"/>
          <w:szCs w:val="20"/>
        </w:rPr>
        <w:t>Laboratory</w:t>
      </w:r>
      <w:r w:rsidR="00AF2AC1" w:rsidRPr="00AF2AC1">
        <w:rPr>
          <w:spacing w:val="-26"/>
          <w:sz w:val="20"/>
          <w:szCs w:val="20"/>
        </w:rPr>
        <w:t xml:space="preserve"> </w:t>
      </w:r>
      <w:r w:rsidR="00AF2AC1" w:rsidRPr="00AF2AC1">
        <w:rPr>
          <w:sz w:val="20"/>
          <w:szCs w:val="20"/>
        </w:rPr>
        <w:t>(FSL),</w:t>
      </w:r>
      <w:r w:rsidR="00AF2AC1" w:rsidRPr="00AF2AC1">
        <w:rPr>
          <w:spacing w:val="-30"/>
          <w:sz w:val="20"/>
          <w:szCs w:val="20"/>
        </w:rPr>
        <w:t xml:space="preserve"> </w:t>
      </w:r>
      <w:r w:rsidR="00AF2AC1" w:rsidRPr="00AF2AC1">
        <w:rPr>
          <w:sz w:val="20"/>
          <w:szCs w:val="20"/>
        </w:rPr>
        <w:t>receives</w:t>
      </w:r>
      <w:r w:rsidR="00AF2AC1" w:rsidRPr="00AF2AC1">
        <w:rPr>
          <w:spacing w:val="-29"/>
          <w:sz w:val="20"/>
          <w:szCs w:val="20"/>
        </w:rPr>
        <w:t xml:space="preserve"> </w:t>
      </w:r>
      <w:r w:rsidR="00AF2AC1" w:rsidRPr="00AF2AC1">
        <w:rPr>
          <w:sz w:val="20"/>
          <w:szCs w:val="20"/>
        </w:rPr>
        <w:t>the</w:t>
      </w:r>
      <w:r w:rsidR="00AF2AC1" w:rsidRPr="00AF2AC1">
        <w:rPr>
          <w:spacing w:val="-37"/>
          <w:sz w:val="20"/>
          <w:szCs w:val="20"/>
        </w:rPr>
        <w:t xml:space="preserve"> </w:t>
      </w:r>
      <w:r w:rsidR="00AF2AC1" w:rsidRPr="00AF2AC1">
        <w:rPr>
          <w:sz w:val="20"/>
          <w:szCs w:val="20"/>
        </w:rPr>
        <w:t xml:space="preserve">collected </w:t>
      </w:r>
      <w:r w:rsidR="00AF2AC1" w:rsidRPr="00AF2AC1">
        <w:rPr>
          <w:w w:val="95"/>
          <w:sz w:val="20"/>
          <w:szCs w:val="20"/>
        </w:rPr>
        <w:t>evidence</w:t>
      </w:r>
      <w:r w:rsidR="00AF2AC1" w:rsidRPr="00AF2AC1">
        <w:rPr>
          <w:spacing w:val="-11"/>
          <w:w w:val="95"/>
          <w:sz w:val="20"/>
          <w:szCs w:val="20"/>
        </w:rPr>
        <w:t xml:space="preserve"> </w:t>
      </w:r>
      <w:r w:rsidR="00AF2AC1" w:rsidRPr="00AF2AC1">
        <w:rPr>
          <w:w w:val="95"/>
          <w:sz w:val="20"/>
          <w:szCs w:val="20"/>
        </w:rPr>
        <w:t>with</w:t>
      </w:r>
      <w:r w:rsidR="00AF2AC1" w:rsidRPr="00AF2AC1">
        <w:rPr>
          <w:spacing w:val="-16"/>
          <w:w w:val="95"/>
          <w:sz w:val="20"/>
          <w:szCs w:val="20"/>
        </w:rPr>
        <w:t xml:space="preserve"> </w:t>
      </w:r>
      <w:r w:rsidR="00AF2AC1" w:rsidRPr="00AF2AC1">
        <w:rPr>
          <w:w w:val="95"/>
          <w:sz w:val="20"/>
          <w:szCs w:val="20"/>
        </w:rPr>
        <w:t>samples,</w:t>
      </w:r>
      <w:r w:rsidR="00AF2AC1" w:rsidRPr="00AF2AC1">
        <w:rPr>
          <w:spacing w:val="-12"/>
          <w:w w:val="95"/>
          <w:sz w:val="20"/>
          <w:szCs w:val="20"/>
        </w:rPr>
        <w:t xml:space="preserve"> </w:t>
      </w:r>
      <w:r w:rsidR="00AF2AC1" w:rsidRPr="00AF2AC1">
        <w:rPr>
          <w:w w:val="95"/>
          <w:sz w:val="20"/>
          <w:szCs w:val="20"/>
        </w:rPr>
        <w:t>for</w:t>
      </w:r>
      <w:r w:rsidR="00AF2AC1" w:rsidRPr="00AF2AC1">
        <w:rPr>
          <w:spacing w:val="-11"/>
          <w:w w:val="95"/>
          <w:sz w:val="20"/>
          <w:szCs w:val="20"/>
        </w:rPr>
        <w:t xml:space="preserve"> </w:t>
      </w:r>
      <w:r w:rsidR="00AF2AC1" w:rsidRPr="00AF2AC1">
        <w:rPr>
          <w:w w:val="95"/>
          <w:sz w:val="20"/>
          <w:szCs w:val="20"/>
        </w:rPr>
        <w:t>analysis</w:t>
      </w:r>
      <w:r w:rsidR="00AF2AC1" w:rsidRPr="00AF2AC1">
        <w:rPr>
          <w:spacing w:val="-19"/>
          <w:w w:val="95"/>
          <w:sz w:val="20"/>
          <w:szCs w:val="20"/>
        </w:rPr>
        <w:t xml:space="preserve"> </w:t>
      </w:r>
      <w:r w:rsidR="00AF2AC1" w:rsidRPr="00AF2AC1">
        <w:rPr>
          <w:w w:val="95"/>
          <w:sz w:val="20"/>
          <w:szCs w:val="20"/>
        </w:rPr>
        <w:t>purposes.</w:t>
      </w:r>
      <w:r w:rsidR="00AF2AC1" w:rsidRPr="00AF2AC1">
        <w:rPr>
          <w:spacing w:val="-13"/>
          <w:w w:val="95"/>
          <w:sz w:val="20"/>
          <w:szCs w:val="20"/>
        </w:rPr>
        <w:t xml:space="preserve"> </w:t>
      </w:r>
      <w:r w:rsidR="00AF2AC1" w:rsidRPr="00AF2AC1">
        <w:rPr>
          <w:w w:val="95"/>
          <w:sz w:val="20"/>
          <w:szCs w:val="20"/>
        </w:rPr>
        <w:t>The</w:t>
      </w:r>
      <w:r w:rsidR="00AF2AC1" w:rsidRPr="00AF2AC1">
        <w:rPr>
          <w:spacing w:val="-23"/>
          <w:w w:val="95"/>
          <w:sz w:val="20"/>
          <w:szCs w:val="20"/>
        </w:rPr>
        <w:t xml:space="preserve"> </w:t>
      </w:r>
      <w:r w:rsidR="00AF2AC1" w:rsidRPr="00AF2AC1">
        <w:rPr>
          <w:w w:val="95"/>
          <w:sz w:val="20"/>
          <w:szCs w:val="20"/>
        </w:rPr>
        <w:t>FSL</w:t>
      </w:r>
      <w:r w:rsidR="00AF2AC1" w:rsidRPr="00AF2AC1">
        <w:rPr>
          <w:spacing w:val="-18"/>
          <w:w w:val="95"/>
          <w:sz w:val="20"/>
          <w:szCs w:val="20"/>
        </w:rPr>
        <w:t xml:space="preserve"> </w:t>
      </w:r>
      <w:r w:rsidR="00AF2AC1" w:rsidRPr="00AF2AC1">
        <w:rPr>
          <w:w w:val="95"/>
          <w:sz w:val="20"/>
          <w:szCs w:val="20"/>
        </w:rPr>
        <w:t>does</w:t>
      </w:r>
      <w:r w:rsidR="00AF2AC1" w:rsidRPr="00AF2AC1">
        <w:rPr>
          <w:spacing w:val="-15"/>
          <w:w w:val="95"/>
          <w:sz w:val="20"/>
          <w:szCs w:val="20"/>
        </w:rPr>
        <w:t xml:space="preserve"> </w:t>
      </w:r>
      <w:r w:rsidR="00AF2AC1" w:rsidRPr="00AF2AC1">
        <w:rPr>
          <w:w w:val="95"/>
          <w:sz w:val="20"/>
          <w:szCs w:val="20"/>
        </w:rPr>
        <w:t>not</w:t>
      </w:r>
      <w:r w:rsidR="00AF2AC1" w:rsidRPr="00AF2AC1">
        <w:rPr>
          <w:spacing w:val="-12"/>
          <w:w w:val="95"/>
          <w:sz w:val="20"/>
          <w:szCs w:val="20"/>
        </w:rPr>
        <w:t xml:space="preserve"> </w:t>
      </w:r>
      <w:r w:rsidR="00AF2AC1" w:rsidRPr="00AF2AC1">
        <w:rPr>
          <w:w w:val="95"/>
          <w:sz w:val="20"/>
          <w:szCs w:val="20"/>
        </w:rPr>
        <w:t>register</w:t>
      </w:r>
      <w:r w:rsidR="00AF2AC1" w:rsidRPr="00AF2AC1">
        <w:rPr>
          <w:spacing w:val="-4"/>
          <w:w w:val="95"/>
          <w:sz w:val="20"/>
          <w:szCs w:val="20"/>
        </w:rPr>
        <w:t xml:space="preserve"> </w:t>
      </w:r>
      <w:r w:rsidR="00AF2AC1" w:rsidRPr="00AF2AC1">
        <w:rPr>
          <w:w w:val="95"/>
          <w:sz w:val="20"/>
          <w:szCs w:val="20"/>
        </w:rPr>
        <w:t xml:space="preserve">and </w:t>
      </w:r>
      <w:r w:rsidR="00AF2AC1" w:rsidRPr="00AF2AC1">
        <w:rPr>
          <w:sz w:val="20"/>
          <w:szCs w:val="20"/>
        </w:rPr>
        <w:t>keep</w:t>
      </w:r>
      <w:r w:rsidR="00AF2AC1" w:rsidRPr="00AF2AC1">
        <w:rPr>
          <w:spacing w:val="-17"/>
          <w:sz w:val="20"/>
          <w:szCs w:val="20"/>
        </w:rPr>
        <w:t xml:space="preserve"> </w:t>
      </w:r>
      <w:r w:rsidR="00AF2AC1" w:rsidRPr="00AF2AC1">
        <w:rPr>
          <w:sz w:val="20"/>
          <w:szCs w:val="20"/>
        </w:rPr>
        <w:t>track</w:t>
      </w:r>
      <w:r w:rsidR="00AF2AC1" w:rsidRPr="00AF2AC1">
        <w:rPr>
          <w:spacing w:val="-11"/>
          <w:sz w:val="20"/>
          <w:szCs w:val="20"/>
        </w:rPr>
        <w:t xml:space="preserve"> </w:t>
      </w:r>
      <w:r w:rsidR="00AF2AC1" w:rsidRPr="00AF2AC1">
        <w:rPr>
          <w:sz w:val="20"/>
          <w:szCs w:val="20"/>
        </w:rPr>
        <w:t>of</w:t>
      </w:r>
      <w:r w:rsidR="00AF2AC1" w:rsidRPr="00AF2AC1">
        <w:rPr>
          <w:spacing w:val="-22"/>
          <w:sz w:val="20"/>
          <w:szCs w:val="20"/>
        </w:rPr>
        <w:t xml:space="preserve"> </w:t>
      </w:r>
      <w:r w:rsidR="00AF2AC1" w:rsidRPr="00AF2AC1">
        <w:rPr>
          <w:sz w:val="20"/>
          <w:szCs w:val="20"/>
        </w:rPr>
        <w:t>the</w:t>
      </w:r>
      <w:r w:rsidR="00AF2AC1" w:rsidRPr="00AF2AC1">
        <w:rPr>
          <w:spacing w:val="-13"/>
          <w:sz w:val="20"/>
          <w:szCs w:val="20"/>
        </w:rPr>
        <w:t xml:space="preserve"> </w:t>
      </w:r>
      <w:r w:rsidR="00AF2AC1" w:rsidRPr="00AF2AC1">
        <w:rPr>
          <w:sz w:val="20"/>
          <w:szCs w:val="20"/>
        </w:rPr>
        <w:t>type</w:t>
      </w:r>
      <w:r w:rsidR="00AF2AC1" w:rsidRPr="00AF2AC1">
        <w:rPr>
          <w:spacing w:val="-14"/>
          <w:sz w:val="20"/>
          <w:szCs w:val="20"/>
        </w:rPr>
        <w:t xml:space="preserve"> </w:t>
      </w:r>
      <w:r w:rsidR="00AF2AC1" w:rsidRPr="00AF2AC1">
        <w:rPr>
          <w:sz w:val="20"/>
          <w:szCs w:val="20"/>
        </w:rPr>
        <w:t>of</w:t>
      </w:r>
      <w:r w:rsidR="00AF2AC1" w:rsidRPr="00AF2AC1">
        <w:rPr>
          <w:spacing w:val="-15"/>
          <w:sz w:val="20"/>
          <w:szCs w:val="20"/>
        </w:rPr>
        <w:t xml:space="preserve"> </w:t>
      </w:r>
      <w:r w:rsidR="00AF2AC1" w:rsidRPr="00AF2AC1">
        <w:rPr>
          <w:sz w:val="20"/>
          <w:szCs w:val="20"/>
        </w:rPr>
        <w:t>evidence</w:t>
      </w:r>
      <w:r w:rsidR="00AF2AC1" w:rsidRPr="00AF2AC1">
        <w:rPr>
          <w:spacing w:val="-13"/>
          <w:sz w:val="20"/>
          <w:szCs w:val="20"/>
        </w:rPr>
        <w:t xml:space="preserve"> </w:t>
      </w:r>
      <w:r w:rsidR="00AF2AC1" w:rsidRPr="00AF2AC1">
        <w:rPr>
          <w:sz w:val="20"/>
          <w:szCs w:val="20"/>
        </w:rPr>
        <w:t>collection</w:t>
      </w:r>
      <w:r w:rsidR="00AF2AC1" w:rsidRPr="00AF2AC1">
        <w:rPr>
          <w:spacing w:val="-13"/>
          <w:sz w:val="20"/>
          <w:szCs w:val="20"/>
        </w:rPr>
        <w:t xml:space="preserve"> </w:t>
      </w:r>
      <w:r w:rsidR="00AF2AC1" w:rsidRPr="00AF2AC1">
        <w:rPr>
          <w:sz w:val="20"/>
          <w:szCs w:val="20"/>
        </w:rPr>
        <w:t>kits</w:t>
      </w:r>
      <w:r w:rsidR="00AF2AC1" w:rsidRPr="00AF2AC1">
        <w:rPr>
          <w:spacing w:val="-15"/>
          <w:sz w:val="20"/>
          <w:szCs w:val="20"/>
        </w:rPr>
        <w:t xml:space="preserve"> </w:t>
      </w:r>
      <w:r w:rsidR="00AF2AC1" w:rsidRPr="00AF2AC1">
        <w:rPr>
          <w:sz w:val="20"/>
          <w:szCs w:val="20"/>
        </w:rPr>
        <w:t>received</w:t>
      </w:r>
      <w:r w:rsidR="00AF2AC1" w:rsidRPr="00AF2AC1">
        <w:rPr>
          <w:spacing w:val="-13"/>
          <w:sz w:val="20"/>
          <w:szCs w:val="20"/>
        </w:rPr>
        <w:t xml:space="preserve"> </w:t>
      </w:r>
      <w:r w:rsidR="00AF2AC1" w:rsidRPr="00AF2AC1">
        <w:rPr>
          <w:sz w:val="20"/>
          <w:szCs w:val="20"/>
        </w:rPr>
        <w:t>and</w:t>
      </w:r>
      <w:r w:rsidR="00AF2AC1" w:rsidRPr="00AF2AC1">
        <w:rPr>
          <w:spacing w:val="-19"/>
          <w:sz w:val="20"/>
          <w:szCs w:val="20"/>
        </w:rPr>
        <w:t xml:space="preserve"> </w:t>
      </w:r>
      <w:r w:rsidR="00AF2AC1" w:rsidRPr="00AF2AC1">
        <w:rPr>
          <w:sz w:val="20"/>
          <w:szCs w:val="20"/>
        </w:rPr>
        <w:t>thus</w:t>
      </w:r>
      <w:r w:rsidR="00AF2AC1" w:rsidRPr="00AF2AC1">
        <w:rPr>
          <w:spacing w:val="-18"/>
          <w:sz w:val="20"/>
          <w:szCs w:val="20"/>
        </w:rPr>
        <w:t xml:space="preserve"> </w:t>
      </w:r>
      <w:r w:rsidR="00AF2AC1" w:rsidRPr="00AF2AC1">
        <w:rPr>
          <w:sz w:val="20"/>
          <w:szCs w:val="20"/>
        </w:rPr>
        <w:t>cannot distinguish</w:t>
      </w:r>
      <w:r w:rsidR="00AF2AC1" w:rsidRPr="00AF2AC1">
        <w:rPr>
          <w:spacing w:val="-8"/>
          <w:sz w:val="20"/>
          <w:szCs w:val="20"/>
        </w:rPr>
        <w:t xml:space="preserve"> </w:t>
      </w:r>
      <w:r w:rsidR="00AF2AC1" w:rsidRPr="00AF2AC1">
        <w:rPr>
          <w:sz w:val="20"/>
          <w:szCs w:val="20"/>
        </w:rPr>
        <w:t>between</w:t>
      </w:r>
      <w:r w:rsidR="00AF2AC1" w:rsidRPr="00AF2AC1">
        <w:rPr>
          <w:spacing w:val="-12"/>
          <w:sz w:val="20"/>
          <w:szCs w:val="20"/>
        </w:rPr>
        <w:t xml:space="preserve"> </w:t>
      </w:r>
      <w:r w:rsidR="00AF2AC1" w:rsidRPr="00AF2AC1">
        <w:rPr>
          <w:sz w:val="20"/>
          <w:szCs w:val="20"/>
        </w:rPr>
        <w:t>the</w:t>
      </w:r>
      <w:r w:rsidR="00AF2AC1" w:rsidRPr="00AF2AC1">
        <w:rPr>
          <w:spacing w:val="-17"/>
          <w:sz w:val="20"/>
          <w:szCs w:val="20"/>
        </w:rPr>
        <w:t xml:space="preserve"> </w:t>
      </w:r>
      <w:r w:rsidR="00AF2AC1" w:rsidRPr="00AF2AC1">
        <w:rPr>
          <w:sz w:val="20"/>
          <w:szCs w:val="20"/>
        </w:rPr>
        <w:t>D1</w:t>
      </w:r>
      <w:r w:rsidR="00AF2AC1" w:rsidRPr="00AF2AC1">
        <w:rPr>
          <w:spacing w:val="-22"/>
          <w:sz w:val="20"/>
          <w:szCs w:val="20"/>
        </w:rPr>
        <w:t xml:space="preserve"> </w:t>
      </w:r>
      <w:r w:rsidR="00AF2AC1" w:rsidRPr="00AF2AC1">
        <w:rPr>
          <w:sz w:val="20"/>
          <w:szCs w:val="20"/>
        </w:rPr>
        <w:t>Adult</w:t>
      </w:r>
      <w:r w:rsidR="00AF2AC1" w:rsidRPr="00AF2AC1">
        <w:rPr>
          <w:spacing w:val="-13"/>
          <w:sz w:val="20"/>
          <w:szCs w:val="20"/>
        </w:rPr>
        <w:t xml:space="preserve"> </w:t>
      </w:r>
      <w:r w:rsidR="00AF2AC1" w:rsidRPr="00AF2AC1">
        <w:rPr>
          <w:sz w:val="20"/>
          <w:szCs w:val="20"/>
        </w:rPr>
        <w:t>Sexual</w:t>
      </w:r>
      <w:r w:rsidR="00AF2AC1" w:rsidRPr="00AF2AC1">
        <w:rPr>
          <w:spacing w:val="-14"/>
          <w:sz w:val="20"/>
          <w:szCs w:val="20"/>
        </w:rPr>
        <w:t xml:space="preserve"> </w:t>
      </w:r>
      <w:r w:rsidR="00AF2AC1" w:rsidRPr="00AF2AC1">
        <w:rPr>
          <w:sz w:val="20"/>
          <w:szCs w:val="20"/>
        </w:rPr>
        <w:t>Assault</w:t>
      </w:r>
      <w:r w:rsidR="00AF2AC1" w:rsidRPr="00AF2AC1">
        <w:rPr>
          <w:spacing w:val="-8"/>
          <w:sz w:val="20"/>
          <w:szCs w:val="20"/>
        </w:rPr>
        <w:t xml:space="preserve"> </w:t>
      </w:r>
      <w:r w:rsidR="00AF2AC1" w:rsidRPr="00AF2AC1">
        <w:rPr>
          <w:sz w:val="20"/>
          <w:szCs w:val="20"/>
        </w:rPr>
        <w:t>Evidence</w:t>
      </w:r>
      <w:r w:rsidR="00AF2AC1" w:rsidRPr="00AF2AC1">
        <w:rPr>
          <w:spacing w:val="-9"/>
          <w:sz w:val="20"/>
          <w:szCs w:val="20"/>
        </w:rPr>
        <w:t xml:space="preserve"> </w:t>
      </w:r>
      <w:r w:rsidR="00AF2AC1" w:rsidRPr="00AF2AC1">
        <w:rPr>
          <w:sz w:val="20"/>
          <w:szCs w:val="20"/>
        </w:rPr>
        <w:t>Collection</w:t>
      </w:r>
      <w:r w:rsidR="00AF2AC1" w:rsidRPr="00AF2AC1">
        <w:rPr>
          <w:spacing w:val="-9"/>
          <w:sz w:val="20"/>
          <w:szCs w:val="20"/>
        </w:rPr>
        <w:t xml:space="preserve"> </w:t>
      </w:r>
      <w:r w:rsidR="00AF2AC1" w:rsidRPr="00AF2AC1">
        <w:rPr>
          <w:sz w:val="20"/>
          <w:szCs w:val="20"/>
        </w:rPr>
        <w:t>kits and D7 Paediatric Sexual Assault Evidence</w:t>
      </w:r>
      <w:r w:rsidR="00AF2AC1" w:rsidRPr="00AF2AC1">
        <w:rPr>
          <w:spacing w:val="-26"/>
          <w:sz w:val="20"/>
          <w:szCs w:val="20"/>
        </w:rPr>
        <w:t xml:space="preserve"> </w:t>
      </w:r>
      <w:r w:rsidR="00AF2AC1" w:rsidRPr="00AF2AC1">
        <w:rPr>
          <w:sz w:val="20"/>
          <w:szCs w:val="20"/>
        </w:rPr>
        <w:t>Collections.</w:t>
      </w:r>
    </w:p>
    <w:p w:rsidR="007A5145" w:rsidRPr="00AF2AC1" w:rsidRDefault="007A5145" w:rsidP="00AF2AC1">
      <w:pPr>
        <w:pStyle w:val="BodyText"/>
        <w:rPr>
          <w:sz w:val="20"/>
          <w:szCs w:val="20"/>
        </w:rPr>
      </w:pPr>
    </w:p>
    <w:p w:rsidR="00AF2AC1" w:rsidRPr="00AF2AC1" w:rsidRDefault="007D1B7A" w:rsidP="00AF2AC1">
      <w:pPr>
        <w:pStyle w:val="BodyText"/>
        <w:ind w:left="61" w:right="196" w:firstLine="4"/>
        <w:jc w:val="both"/>
        <w:rPr>
          <w:sz w:val="20"/>
          <w:szCs w:val="20"/>
        </w:rPr>
      </w:pPr>
      <w:r w:rsidRPr="00AF2AC1">
        <w:rPr>
          <w:sz w:val="20"/>
          <w:szCs w:val="20"/>
        </w:rPr>
        <w:t>(aa)</w:t>
      </w:r>
      <w:r w:rsidR="00AF2AC1">
        <w:rPr>
          <w:sz w:val="20"/>
          <w:szCs w:val="20"/>
        </w:rPr>
        <w:t xml:space="preserve"> </w:t>
      </w:r>
      <w:r w:rsidR="00AF2AC1" w:rsidRPr="00AF2AC1">
        <w:rPr>
          <w:sz w:val="20"/>
          <w:szCs w:val="20"/>
        </w:rPr>
        <w:t>On 20 July 2020, the number of deoxyribonucleic acid (DNA) samples received and still in the process of being analysed, was as follows:</w:t>
      </w:r>
    </w:p>
    <w:p w:rsidR="007A5145" w:rsidRPr="00AF2AC1" w:rsidRDefault="007A5145" w:rsidP="00AF2AC1">
      <w:pPr>
        <w:pStyle w:val="BodyText"/>
        <w:rPr>
          <w:sz w:val="20"/>
          <w:szCs w:val="20"/>
        </w:rPr>
      </w:pPr>
    </w:p>
    <w:p w:rsidR="007A5145" w:rsidRPr="00AF2AC1" w:rsidRDefault="007A5145" w:rsidP="00AF2AC1">
      <w:pPr>
        <w:pStyle w:val="BodyText"/>
        <w:rPr>
          <w:sz w:val="20"/>
          <w:szCs w:val="20"/>
        </w:rPr>
      </w:pPr>
    </w:p>
    <w:p w:rsidR="007A5145" w:rsidRPr="00AF2AC1" w:rsidRDefault="007A5145" w:rsidP="00AF2AC1">
      <w:pPr>
        <w:pStyle w:val="BodyText"/>
        <w:rPr>
          <w:sz w:val="20"/>
          <w:szCs w:val="20"/>
        </w:rPr>
      </w:pPr>
    </w:p>
    <w:tbl>
      <w:tblPr>
        <w:tblW w:w="0" w:type="auto"/>
        <w:tblInd w:w="1049" w:type="dxa"/>
        <w:tblBorders>
          <w:top w:val="single" w:sz="6" w:space="0" w:color="747474"/>
          <w:left w:val="single" w:sz="6" w:space="0" w:color="747474"/>
          <w:bottom w:val="single" w:sz="6" w:space="0" w:color="747474"/>
          <w:right w:val="single" w:sz="6" w:space="0" w:color="747474"/>
          <w:insideH w:val="single" w:sz="6" w:space="0" w:color="747474"/>
          <w:insideV w:val="single" w:sz="6" w:space="0" w:color="747474"/>
        </w:tblBorders>
        <w:tblLayout w:type="fixed"/>
        <w:tblCellMar>
          <w:left w:w="0" w:type="dxa"/>
          <w:right w:w="0" w:type="dxa"/>
        </w:tblCellMar>
        <w:tblLook w:val="01E0"/>
      </w:tblPr>
      <w:tblGrid>
        <w:gridCol w:w="5957"/>
        <w:gridCol w:w="1771"/>
      </w:tblGrid>
      <w:tr w:rsidR="007A5145" w:rsidRPr="00AF2AC1">
        <w:trPr>
          <w:trHeight w:val="508"/>
        </w:trPr>
        <w:tc>
          <w:tcPr>
            <w:tcW w:w="5957" w:type="dxa"/>
          </w:tcPr>
          <w:p w:rsidR="007A5145" w:rsidRPr="00AF2AC1" w:rsidRDefault="007D1B7A" w:rsidP="00AF2AC1">
            <w:pPr>
              <w:pStyle w:val="TableParagraph"/>
              <w:ind w:left="122"/>
              <w:rPr>
                <w:sz w:val="20"/>
                <w:szCs w:val="20"/>
              </w:rPr>
            </w:pPr>
            <w:r w:rsidRPr="00AF2AC1">
              <w:rPr>
                <w:sz w:val="20"/>
                <w:szCs w:val="20"/>
              </w:rPr>
              <w:t>Eastern Cape: DNA Analysis Laboratory</w:t>
            </w:r>
          </w:p>
        </w:tc>
        <w:tc>
          <w:tcPr>
            <w:tcW w:w="1771" w:type="dxa"/>
          </w:tcPr>
          <w:p w:rsidR="007A5145" w:rsidRPr="00AF2AC1" w:rsidRDefault="007D1B7A" w:rsidP="00AF2AC1">
            <w:pPr>
              <w:pStyle w:val="TableParagraph"/>
              <w:ind w:left="492" w:right="477"/>
              <w:jc w:val="center"/>
              <w:rPr>
                <w:sz w:val="20"/>
                <w:szCs w:val="20"/>
              </w:rPr>
            </w:pPr>
            <w:r w:rsidRPr="00AF2AC1">
              <w:rPr>
                <w:sz w:val="20"/>
                <w:szCs w:val="20"/>
              </w:rPr>
              <w:t>1 079</w:t>
            </w:r>
          </w:p>
        </w:tc>
      </w:tr>
      <w:tr w:rsidR="007A5145" w:rsidRPr="00AF2AC1">
        <w:trPr>
          <w:trHeight w:val="479"/>
        </w:trPr>
        <w:tc>
          <w:tcPr>
            <w:tcW w:w="5957" w:type="dxa"/>
          </w:tcPr>
          <w:p w:rsidR="007A5145" w:rsidRPr="00AF2AC1" w:rsidRDefault="007D1B7A" w:rsidP="00AF2AC1">
            <w:pPr>
              <w:pStyle w:val="TableParagraph"/>
              <w:ind w:left="114"/>
              <w:rPr>
                <w:sz w:val="20"/>
                <w:szCs w:val="20"/>
              </w:rPr>
            </w:pPr>
            <w:r w:rsidRPr="00AF2AC1">
              <w:rPr>
                <w:sz w:val="20"/>
                <w:szCs w:val="20"/>
              </w:rPr>
              <w:t>Gauteng/Head Office: DNA Analysis Laboratory</w:t>
            </w:r>
          </w:p>
        </w:tc>
        <w:tc>
          <w:tcPr>
            <w:tcW w:w="1771" w:type="dxa"/>
          </w:tcPr>
          <w:p w:rsidR="007A5145" w:rsidRPr="00AF2AC1" w:rsidRDefault="007D1B7A" w:rsidP="00AF2AC1">
            <w:pPr>
              <w:pStyle w:val="TableParagraph"/>
              <w:ind w:left="492" w:right="478"/>
              <w:jc w:val="center"/>
              <w:rPr>
                <w:sz w:val="20"/>
                <w:szCs w:val="20"/>
              </w:rPr>
            </w:pPr>
            <w:r w:rsidRPr="00AF2AC1">
              <w:rPr>
                <w:sz w:val="20"/>
                <w:szCs w:val="20"/>
              </w:rPr>
              <w:t>12 030</w:t>
            </w:r>
          </w:p>
        </w:tc>
      </w:tr>
      <w:tr w:rsidR="007A5145" w:rsidRPr="00AF2AC1">
        <w:trPr>
          <w:trHeight w:val="479"/>
        </w:trPr>
        <w:tc>
          <w:tcPr>
            <w:tcW w:w="5957" w:type="dxa"/>
          </w:tcPr>
          <w:p w:rsidR="007A5145" w:rsidRPr="00AF2AC1" w:rsidRDefault="007D1B7A" w:rsidP="00AF2AC1">
            <w:pPr>
              <w:pStyle w:val="TableParagraph"/>
              <w:ind w:left="119"/>
              <w:rPr>
                <w:sz w:val="20"/>
                <w:szCs w:val="20"/>
              </w:rPr>
            </w:pPr>
            <w:r w:rsidRPr="00AF2AC1">
              <w:rPr>
                <w:sz w:val="20"/>
                <w:szCs w:val="20"/>
              </w:rPr>
              <w:t>Western Cape: DNA Analysis Laboratory</w:t>
            </w:r>
          </w:p>
        </w:tc>
        <w:tc>
          <w:tcPr>
            <w:tcW w:w="1771" w:type="dxa"/>
          </w:tcPr>
          <w:p w:rsidR="007A5145" w:rsidRPr="00AF2AC1" w:rsidRDefault="007D1B7A" w:rsidP="00AF2AC1">
            <w:pPr>
              <w:pStyle w:val="TableParagraph"/>
              <w:ind w:left="492" w:right="482"/>
              <w:jc w:val="center"/>
              <w:rPr>
                <w:sz w:val="20"/>
                <w:szCs w:val="20"/>
              </w:rPr>
            </w:pPr>
            <w:r w:rsidRPr="00AF2AC1">
              <w:rPr>
                <w:sz w:val="20"/>
                <w:szCs w:val="20"/>
              </w:rPr>
              <w:t>4 014</w:t>
            </w:r>
          </w:p>
        </w:tc>
      </w:tr>
      <w:tr w:rsidR="007A5145" w:rsidRPr="00AF2AC1">
        <w:trPr>
          <w:trHeight w:val="479"/>
        </w:trPr>
        <w:tc>
          <w:tcPr>
            <w:tcW w:w="5957" w:type="dxa"/>
          </w:tcPr>
          <w:p w:rsidR="007A5145" w:rsidRPr="00AF2AC1" w:rsidRDefault="007D1B7A" w:rsidP="00AF2AC1">
            <w:pPr>
              <w:pStyle w:val="TableParagraph"/>
              <w:ind w:left="114"/>
              <w:rPr>
                <w:sz w:val="20"/>
                <w:szCs w:val="20"/>
              </w:rPr>
            </w:pPr>
            <w:r w:rsidRPr="00AF2AC1">
              <w:rPr>
                <w:sz w:val="20"/>
                <w:szCs w:val="20"/>
              </w:rPr>
              <w:t>KwaZulu-Natal: DNA Evidence Recovery Laboratory</w:t>
            </w:r>
          </w:p>
        </w:tc>
        <w:tc>
          <w:tcPr>
            <w:tcW w:w="1771" w:type="dxa"/>
          </w:tcPr>
          <w:p w:rsidR="007A5145" w:rsidRPr="00AF2AC1" w:rsidRDefault="007D1B7A" w:rsidP="00AF2AC1">
            <w:pPr>
              <w:pStyle w:val="TableParagraph"/>
              <w:ind w:left="491" w:right="483"/>
              <w:jc w:val="center"/>
              <w:rPr>
                <w:sz w:val="20"/>
                <w:szCs w:val="20"/>
              </w:rPr>
            </w:pPr>
            <w:r w:rsidRPr="00AF2AC1">
              <w:rPr>
                <w:sz w:val="20"/>
                <w:szCs w:val="20"/>
              </w:rPr>
              <w:t>896</w:t>
            </w:r>
          </w:p>
        </w:tc>
      </w:tr>
      <w:tr w:rsidR="007A5145" w:rsidRPr="00AF2AC1">
        <w:trPr>
          <w:trHeight w:val="489"/>
        </w:trPr>
        <w:tc>
          <w:tcPr>
            <w:tcW w:w="5957" w:type="dxa"/>
          </w:tcPr>
          <w:p w:rsidR="007A5145" w:rsidRPr="00AF2AC1" w:rsidRDefault="007D1B7A" w:rsidP="00AF2AC1">
            <w:pPr>
              <w:pStyle w:val="TableParagraph"/>
              <w:ind w:left="116"/>
              <w:rPr>
                <w:sz w:val="20"/>
                <w:szCs w:val="20"/>
              </w:rPr>
            </w:pPr>
            <w:r w:rsidRPr="00AF2AC1">
              <w:rPr>
                <w:sz w:val="20"/>
                <w:szCs w:val="20"/>
              </w:rPr>
              <w:t>Total</w:t>
            </w:r>
          </w:p>
        </w:tc>
        <w:tc>
          <w:tcPr>
            <w:tcW w:w="1771" w:type="dxa"/>
          </w:tcPr>
          <w:p w:rsidR="007A5145" w:rsidRPr="00AF2AC1" w:rsidRDefault="007D1B7A" w:rsidP="00AF2AC1">
            <w:pPr>
              <w:pStyle w:val="TableParagraph"/>
              <w:ind w:left="487" w:right="483"/>
              <w:jc w:val="center"/>
              <w:rPr>
                <w:sz w:val="20"/>
                <w:szCs w:val="20"/>
              </w:rPr>
            </w:pPr>
            <w:r w:rsidRPr="00AF2AC1">
              <w:rPr>
                <w:sz w:val="20"/>
                <w:szCs w:val="20"/>
              </w:rPr>
              <w:t>18 019</w:t>
            </w:r>
          </w:p>
        </w:tc>
      </w:tr>
    </w:tbl>
    <w:p w:rsidR="007A5145" w:rsidRPr="00AF2AC1" w:rsidRDefault="007A5145" w:rsidP="00AF2AC1">
      <w:pPr>
        <w:pStyle w:val="BodyText"/>
        <w:ind w:left="1060" w:right="186" w:hanging="948"/>
        <w:jc w:val="both"/>
        <w:rPr>
          <w:sz w:val="20"/>
          <w:szCs w:val="20"/>
        </w:rPr>
      </w:pPr>
      <w:r w:rsidRPr="00AF2AC1">
        <w:rPr>
          <w:sz w:val="20"/>
          <w:szCs w:val="20"/>
        </w:rPr>
        <w:pict>
          <v:group id="_x0000_s1037" style="position:absolute;left:0;text-align:left;margin-left:384.5pt;margin-top:675.4pt;width:82.35pt;height:11.05pt;z-index:-252043264;mso-position-horizontal-relative:page;mso-position-vertical-relative:page" coordorigin="7690,13508" coordsize="1647,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8285;top:13565;width:20;height:135">
              <v:imagedata r:id="rId7" o:title=""/>
            </v:shape>
            <v:shape id="_x0000_s1041" type="#_x0000_t75" style="position:absolute;left:9154;top:13531;width:72;height:168">
              <v:imagedata r:id="rId8" o:title=""/>
            </v:shape>
            <v:shape id="_x0000_s1040" type="#_x0000_t75" style="position:absolute;left:7690;top:13512;width:1647;height:217">
              <v:imagedata r:id="rId9" o:title=""/>
            </v:shape>
            <v:shape id="_x0000_s1039" type="#_x0000_t75" style="position:absolute;left:7939;top:13507;width:120;height:221">
              <v:imagedata r:id="rId10" o:title=""/>
            </v:shape>
            <v:shape id="_x0000_s1038" type="#_x0000_t75" style="position:absolute;left:8688;top:13512;width:279;height:217">
              <v:imagedata r:id="rId11" o:title=""/>
            </v:shape>
            <w10:wrap anchorx="page" anchory="page"/>
          </v:group>
        </w:pict>
      </w:r>
      <w:r w:rsidR="007D1B7A" w:rsidRPr="00AF2AC1">
        <w:rPr>
          <w:sz w:val="20"/>
          <w:szCs w:val="20"/>
        </w:rPr>
        <w:t xml:space="preserve">(bb) Based on the Quality Management System, in accordance with the </w:t>
      </w:r>
      <w:r w:rsidR="007D1B7A" w:rsidRPr="00AF2AC1">
        <w:rPr>
          <w:w w:val="95"/>
          <w:sz w:val="20"/>
          <w:szCs w:val="20"/>
        </w:rPr>
        <w:t>International Organisation for Standardisation (ISO) 17025: Quality Control Principles,</w:t>
      </w:r>
      <w:r w:rsidR="007D1B7A" w:rsidRPr="00AF2AC1">
        <w:rPr>
          <w:spacing w:val="-6"/>
          <w:w w:val="95"/>
          <w:sz w:val="20"/>
          <w:szCs w:val="20"/>
        </w:rPr>
        <w:t xml:space="preserve"> </w:t>
      </w:r>
      <w:r w:rsidR="007D1B7A" w:rsidRPr="00AF2AC1">
        <w:rPr>
          <w:w w:val="95"/>
          <w:sz w:val="20"/>
          <w:szCs w:val="20"/>
        </w:rPr>
        <w:t>a</w:t>
      </w:r>
      <w:r w:rsidR="007D1B7A" w:rsidRPr="00AF2AC1">
        <w:rPr>
          <w:spacing w:val="-22"/>
          <w:w w:val="95"/>
          <w:sz w:val="20"/>
          <w:szCs w:val="20"/>
        </w:rPr>
        <w:t xml:space="preserve"> </w:t>
      </w:r>
      <w:r w:rsidR="007D1B7A" w:rsidRPr="00AF2AC1">
        <w:rPr>
          <w:w w:val="95"/>
          <w:sz w:val="20"/>
          <w:szCs w:val="20"/>
        </w:rPr>
        <w:t>total</w:t>
      </w:r>
      <w:r w:rsidR="007D1B7A" w:rsidRPr="00AF2AC1">
        <w:rPr>
          <w:spacing w:val="-24"/>
          <w:w w:val="95"/>
          <w:sz w:val="20"/>
          <w:szCs w:val="20"/>
        </w:rPr>
        <w:t xml:space="preserve"> </w:t>
      </w:r>
      <w:r w:rsidR="007D1B7A" w:rsidRPr="00AF2AC1">
        <w:rPr>
          <w:w w:val="95"/>
          <w:sz w:val="20"/>
          <w:szCs w:val="20"/>
        </w:rPr>
        <w:t>of</w:t>
      </w:r>
      <w:r w:rsidR="007D1B7A" w:rsidRPr="00AF2AC1">
        <w:rPr>
          <w:spacing w:val="-19"/>
          <w:w w:val="95"/>
          <w:sz w:val="20"/>
          <w:szCs w:val="20"/>
        </w:rPr>
        <w:t xml:space="preserve"> </w:t>
      </w:r>
      <w:r w:rsidR="007D1B7A" w:rsidRPr="00AF2AC1">
        <w:rPr>
          <w:w w:val="95"/>
          <w:sz w:val="20"/>
          <w:szCs w:val="20"/>
        </w:rPr>
        <w:t>52</w:t>
      </w:r>
      <w:r w:rsidR="007D1B7A" w:rsidRPr="00AF2AC1">
        <w:rPr>
          <w:spacing w:val="-27"/>
          <w:w w:val="95"/>
          <w:sz w:val="20"/>
          <w:szCs w:val="20"/>
        </w:rPr>
        <w:t xml:space="preserve"> </w:t>
      </w:r>
      <w:r w:rsidR="007D1B7A" w:rsidRPr="00AF2AC1">
        <w:rPr>
          <w:w w:val="95"/>
          <w:sz w:val="20"/>
          <w:szCs w:val="20"/>
        </w:rPr>
        <w:t>DNA</w:t>
      </w:r>
      <w:r w:rsidR="007D1B7A" w:rsidRPr="00AF2AC1">
        <w:rPr>
          <w:spacing w:val="-9"/>
          <w:w w:val="95"/>
          <w:sz w:val="20"/>
          <w:szCs w:val="20"/>
        </w:rPr>
        <w:t xml:space="preserve"> </w:t>
      </w:r>
      <w:r w:rsidR="007D1B7A" w:rsidRPr="00AF2AC1">
        <w:rPr>
          <w:w w:val="95"/>
          <w:sz w:val="20"/>
          <w:szCs w:val="20"/>
        </w:rPr>
        <w:t>samples</w:t>
      </w:r>
      <w:r w:rsidR="007D1B7A" w:rsidRPr="00AF2AC1">
        <w:rPr>
          <w:spacing w:val="-8"/>
          <w:w w:val="95"/>
          <w:sz w:val="20"/>
          <w:szCs w:val="20"/>
        </w:rPr>
        <w:t xml:space="preserve"> </w:t>
      </w:r>
      <w:r w:rsidR="007D1B7A" w:rsidRPr="00AF2AC1">
        <w:rPr>
          <w:w w:val="95"/>
          <w:sz w:val="20"/>
          <w:szCs w:val="20"/>
        </w:rPr>
        <w:t>were</w:t>
      </w:r>
      <w:r w:rsidR="007D1B7A" w:rsidRPr="00AF2AC1">
        <w:rPr>
          <w:spacing w:val="-18"/>
          <w:w w:val="95"/>
          <w:sz w:val="20"/>
          <w:szCs w:val="20"/>
        </w:rPr>
        <w:t xml:space="preserve"> </w:t>
      </w:r>
      <w:r w:rsidR="007D1B7A" w:rsidRPr="00AF2AC1">
        <w:rPr>
          <w:w w:val="95"/>
          <w:sz w:val="20"/>
          <w:szCs w:val="20"/>
        </w:rPr>
        <w:t>identified</w:t>
      </w:r>
      <w:r w:rsidR="007D1B7A" w:rsidRPr="00AF2AC1">
        <w:rPr>
          <w:spacing w:val="-11"/>
          <w:w w:val="95"/>
          <w:sz w:val="20"/>
          <w:szCs w:val="20"/>
        </w:rPr>
        <w:t xml:space="preserve"> </w:t>
      </w:r>
      <w:r w:rsidR="007D1B7A" w:rsidRPr="00AF2AC1">
        <w:rPr>
          <w:w w:val="95"/>
          <w:sz w:val="20"/>
          <w:szCs w:val="20"/>
        </w:rPr>
        <w:t>as</w:t>
      </w:r>
      <w:r w:rsidR="007D1B7A" w:rsidRPr="00AF2AC1">
        <w:rPr>
          <w:spacing w:val="-25"/>
          <w:w w:val="95"/>
          <w:sz w:val="20"/>
          <w:szCs w:val="20"/>
        </w:rPr>
        <w:t xml:space="preserve"> </w:t>
      </w:r>
      <w:r w:rsidR="007D1B7A" w:rsidRPr="00AF2AC1">
        <w:rPr>
          <w:w w:val="95"/>
          <w:sz w:val="20"/>
          <w:szCs w:val="20"/>
        </w:rPr>
        <w:t>contaminated,</w:t>
      </w:r>
      <w:r w:rsidR="007D1B7A" w:rsidRPr="00AF2AC1">
        <w:rPr>
          <w:spacing w:val="4"/>
          <w:w w:val="95"/>
          <w:sz w:val="20"/>
          <w:szCs w:val="20"/>
        </w:rPr>
        <w:t xml:space="preserve"> </w:t>
      </w:r>
      <w:r w:rsidR="007D1B7A" w:rsidRPr="00AF2AC1">
        <w:rPr>
          <w:w w:val="95"/>
          <w:sz w:val="20"/>
          <w:szCs w:val="20"/>
        </w:rPr>
        <w:t xml:space="preserve">during </w:t>
      </w:r>
      <w:r w:rsidR="007D1B7A" w:rsidRPr="00AF2AC1">
        <w:rPr>
          <w:sz w:val="20"/>
          <w:szCs w:val="20"/>
        </w:rPr>
        <w:t>the processing of the samples, in</w:t>
      </w:r>
      <w:r w:rsidR="007D1B7A" w:rsidRPr="00AF2AC1">
        <w:rPr>
          <w:spacing w:val="-26"/>
          <w:sz w:val="20"/>
          <w:szCs w:val="20"/>
        </w:rPr>
        <w:t xml:space="preserve"> </w:t>
      </w:r>
      <w:r w:rsidR="007D1B7A" w:rsidRPr="00AF2AC1">
        <w:rPr>
          <w:sz w:val="20"/>
          <w:szCs w:val="20"/>
        </w:rPr>
        <w:t>2019/2020.</w:t>
      </w:r>
    </w:p>
    <w:p w:rsidR="007A5145" w:rsidRPr="00AF2AC1" w:rsidRDefault="007A5145" w:rsidP="00AF2AC1">
      <w:pPr>
        <w:pStyle w:val="BodyText"/>
        <w:rPr>
          <w:sz w:val="20"/>
          <w:szCs w:val="20"/>
        </w:rPr>
      </w:pPr>
    </w:p>
    <w:p w:rsidR="007A5145" w:rsidRDefault="007D1B7A" w:rsidP="003B4E36">
      <w:pPr>
        <w:pStyle w:val="TableParagraph"/>
        <w:ind w:left="49"/>
        <w:rPr>
          <w:sz w:val="20"/>
          <w:szCs w:val="20"/>
        </w:rPr>
      </w:pPr>
      <w:r w:rsidRPr="00AF2AC1">
        <w:rPr>
          <w:sz w:val="20"/>
          <w:szCs w:val="20"/>
        </w:rPr>
        <w:t>The FSL registers a non-conformance for all samples that have been contaminated.</w:t>
      </w:r>
      <w:r w:rsidRPr="00AF2AC1">
        <w:rPr>
          <w:spacing w:val="-17"/>
          <w:sz w:val="20"/>
          <w:szCs w:val="20"/>
        </w:rPr>
        <w:t xml:space="preserve"> </w:t>
      </w:r>
      <w:r w:rsidRPr="00AF2AC1">
        <w:rPr>
          <w:sz w:val="20"/>
          <w:szCs w:val="20"/>
        </w:rPr>
        <w:t>In</w:t>
      </w:r>
      <w:r w:rsidRPr="00AF2AC1">
        <w:rPr>
          <w:spacing w:val="-27"/>
          <w:sz w:val="20"/>
          <w:szCs w:val="20"/>
        </w:rPr>
        <w:t xml:space="preserve"> </w:t>
      </w:r>
      <w:r w:rsidRPr="00AF2AC1">
        <w:rPr>
          <w:sz w:val="20"/>
          <w:szCs w:val="20"/>
        </w:rPr>
        <w:t>line</w:t>
      </w:r>
      <w:r w:rsidRPr="00AF2AC1">
        <w:rPr>
          <w:spacing w:val="-30"/>
          <w:sz w:val="20"/>
          <w:szCs w:val="20"/>
        </w:rPr>
        <w:t xml:space="preserve"> </w:t>
      </w:r>
      <w:r w:rsidRPr="00AF2AC1">
        <w:rPr>
          <w:sz w:val="20"/>
          <w:szCs w:val="20"/>
        </w:rPr>
        <w:t>with</w:t>
      </w:r>
      <w:r w:rsidRPr="00AF2AC1">
        <w:rPr>
          <w:spacing w:val="-22"/>
          <w:sz w:val="20"/>
          <w:szCs w:val="20"/>
        </w:rPr>
        <w:t xml:space="preserve"> </w:t>
      </w:r>
      <w:r w:rsidRPr="00AF2AC1">
        <w:rPr>
          <w:sz w:val="20"/>
          <w:szCs w:val="20"/>
        </w:rPr>
        <w:t>the</w:t>
      </w:r>
      <w:r w:rsidRPr="00AF2AC1">
        <w:rPr>
          <w:spacing w:val="-29"/>
          <w:sz w:val="20"/>
          <w:szCs w:val="20"/>
        </w:rPr>
        <w:t xml:space="preserve"> </w:t>
      </w:r>
      <w:r w:rsidRPr="00AF2AC1">
        <w:rPr>
          <w:sz w:val="20"/>
          <w:szCs w:val="20"/>
        </w:rPr>
        <w:t>requirements</w:t>
      </w:r>
      <w:r w:rsidRPr="00AF2AC1">
        <w:rPr>
          <w:spacing w:val="-19"/>
          <w:sz w:val="20"/>
          <w:szCs w:val="20"/>
        </w:rPr>
        <w:t xml:space="preserve"> </w:t>
      </w:r>
      <w:r w:rsidRPr="00AF2AC1">
        <w:rPr>
          <w:sz w:val="20"/>
          <w:szCs w:val="20"/>
        </w:rPr>
        <w:t>of</w:t>
      </w:r>
      <w:r w:rsidRPr="00AF2AC1">
        <w:rPr>
          <w:spacing w:val="-28"/>
          <w:sz w:val="20"/>
          <w:szCs w:val="20"/>
        </w:rPr>
        <w:t xml:space="preserve"> </w:t>
      </w:r>
      <w:r w:rsidRPr="00AF2AC1">
        <w:rPr>
          <w:sz w:val="20"/>
          <w:szCs w:val="20"/>
        </w:rPr>
        <w:t>the</w:t>
      </w:r>
      <w:r w:rsidRPr="00AF2AC1">
        <w:rPr>
          <w:spacing w:val="-25"/>
          <w:sz w:val="20"/>
          <w:szCs w:val="20"/>
        </w:rPr>
        <w:t xml:space="preserve"> </w:t>
      </w:r>
      <w:r w:rsidRPr="00AF2AC1">
        <w:rPr>
          <w:sz w:val="20"/>
          <w:szCs w:val="20"/>
        </w:rPr>
        <w:t>ISO-17025,</w:t>
      </w:r>
      <w:r w:rsidRPr="00AF2AC1">
        <w:rPr>
          <w:spacing w:val="-19"/>
          <w:sz w:val="20"/>
          <w:szCs w:val="20"/>
        </w:rPr>
        <w:t xml:space="preserve"> </w:t>
      </w:r>
      <w:r w:rsidRPr="00AF2AC1">
        <w:rPr>
          <w:sz w:val="20"/>
          <w:szCs w:val="20"/>
        </w:rPr>
        <w:t>a</w:t>
      </w:r>
      <w:r w:rsidRPr="00AF2AC1">
        <w:rPr>
          <w:spacing w:val="-29"/>
          <w:sz w:val="20"/>
          <w:szCs w:val="20"/>
        </w:rPr>
        <w:t xml:space="preserve"> </w:t>
      </w:r>
      <w:r w:rsidRPr="00AF2AC1">
        <w:rPr>
          <w:sz w:val="20"/>
          <w:szCs w:val="20"/>
        </w:rPr>
        <w:t>root</w:t>
      </w:r>
      <w:r w:rsidRPr="00AF2AC1">
        <w:rPr>
          <w:spacing w:val="-25"/>
          <w:sz w:val="20"/>
          <w:szCs w:val="20"/>
        </w:rPr>
        <w:t xml:space="preserve"> </w:t>
      </w:r>
      <w:r w:rsidRPr="00AF2AC1">
        <w:rPr>
          <w:sz w:val="20"/>
          <w:szCs w:val="20"/>
        </w:rPr>
        <w:t>cause analysis</w:t>
      </w:r>
      <w:r w:rsidRPr="00AF2AC1">
        <w:rPr>
          <w:spacing w:val="-41"/>
          <w:sz w:val="20"/>
          <w:szCs w:val="20"/>
        </w:rPr>
        <w:t xml:space="preserve"> </w:t>
      </w:r>
      <w:r w:rsidRPr="00AF2AC1">
        <w:rPr>
          <w:sz w:val="20"/>
          <w:szCs w:val="20"/>
        </w:rPr>
        <w:t>is</w:t>
      </w:r>
      <w:r w:rsidRPr="00AF2AC1">
        <w:rPr>
          <w:spacing w:val="-45"/>
          <w:sz w:val="20"/>
          <w:szCs w:val="20"/>
        </w:rPr>
        <w:t xml:space="preserve"> </w:t>
      </w:r>
      <w:r w:rsidRPr="00AF2AC1">
        <w:rPr>
          <w:sz w:val="20"/>
          <w:szCs w:val="20"/>
        </w:rPr>
        <w:t>performed</w:t>
      </w:r>
      <w:r w:rsidRPr="00AF2AC1">
        <w:rPr>
          <w:spacing w:val="-36"/>
          <w:sz w:val="20"/>
          <w:szCs w:val="20"/>
        </w:rPr>
        <w:t xml:space="preserve"> </w:t>
      </w:r>
      <w:r w:rsidRPr="00AF2AC1">
        <w:rPr>
          <w:sz w:val="20"/>
          <w:szCs w:val="20"/>
        </w:rPr>
        <w:t>and</w:t>
      </w:r>
      <w:r w:rsidRPr="00AF2AC1">
        <w:rPr>
          <w:spacing w:val="-44"/>
          <w:sz w:val="20"/>
          <w:szCs w:val="20"/>
        </w:rPr>
        <w:t xml:space="preserve"> </w:t>
      </w:r>
      <w:r w:rsidRPr="00AF2AC1">
        <w:rPr>
          <w:sz w:val="20"/>
          <w:szCs w:val="20"/>
        </w:rPr>
        <w:t>corrective</w:t>
      </w:r>
      <w:r w:rsidRPr="00AF2AC1">
        <w:rPr>
          <w:spacing w:val="-40"/>
          <w:sz w:val="20"/>
          <w:szCs w:val="20"/>
        </w:rPr>
        <w:t xml:space="preserve"> </w:t>
      </w:r>
      <w:r w:rsidRPr="00AF2AC1">
        <w:rPr>
          <w:sz w:val="20"/>
          <w:szCs w:val="20"/>
        </w:rPr>
        <w:t>action</w:t>
      </w:r>
      <w:r w:rsidRPr="00AF2AC1">
        <w:rPr>
          <w:spacing w:val="-40"/>
          <w:sz w:val="20"/>
          <w:szCs w:val="20"/>
        </w:rPr>
        <w:t xml:space="preserve"> </w:t>
      </w:r>
      <w:r w:rsidRPr="00AF2AC1">
        <w:rPr>
          <w:sz w:val="20"/>
          <w:szCs w:val="20"/>
        </w:rPr>
        <w:t>identified,</w:t>
      </w:r>
      <w:r w:rsidRPr="00AF2AC1">
        <w:rPr>
          <w:spacing w:val="-41"/>
          <w:sz w:val="20"/>
          <w:szCs w:val="20"/>
        </w:rPr>
        <w:t xml:space="preserve"> </w:t>
      </w:r>
      <w:r w:rsidRPr="00AF2AC1">
        <w:rPr>
          <w:sz w:val="20"/>
          <w:szCs w:val="20"/>
        </w:rPr>
        <w:t>to</w:t>
      </w:r>
      <w:r w:rsidRPr="00AF2AC1">
        <w:rPr>
          <w:spacing w:val="-47"/>
          <w:sz w:val="20"/>
          <w:szCs w:val="20"/>
        </w:rPr>
        <w:t xml:space="preserve"> </w:t>
      </w:r>
      <w:r w:rsidRPr="00AF2AC1">
        <w:rPr>
          <w:sz w:val="20"/>
          <w:szCs w:val="20"/>
        </w:rPr>
        <w:t>prevent</w:t>
      </w:r>
      <w:r w:rsidRPr="00AF2AC1">
        <w:rPr>
          <w:spacing w:val="-41"/>
          <w:sz w:val="20"/>
          <w:szCs w:val="20"/>
        </w:rPr>
        <w:t xml:space="preserve"> </w:t>
      </w:r>
      <w:r w:rsidRPr="00AF2AC1">
        <w:rPr>
          <w:sz w:val="20"/>
          <w:szCs w:val="20"/>
        </w:rPr>
        <w:t>or</w:t>
      </w:r>
      <w:r w:rsidRPr="00AF2AC1">
        <w:rPr>
          <w:spacing w:val="-45"/>
          <w:sz w:val="20"/>
          <w:szCs w:val="20"/>
        </w:rPr>
        <w:t xml:space="preserve"> </w:t>
      </w:r>
      <w:r w:rsidRPr="00AF2AC1">
        <w:rPr>
          <w:sz w:val="20"/>
          <w:szCs w:val="20"/>
        </w:rPr>
        <w:t>minimise possible</w:t>
      </w:r>
      <w:r w:rsidRPr="00AF2AC1">
        <w:rPr>
          <w:spacing w:val="-20"/>
          <w:sz w:val="20"/>
          <w:szCs w:val="20"/>
        </w:rPr>
        <w:t xml:space="preserve"> </w:t>
      </w:r>
      <w:r w:rsidRPr="00AF2AC1">
        <w:rPr>
          <w:sz w:val="20"/>
          <w:szCs w:val="20"/>
        </w:rPr>
        <w:t>future</w:t>
      </w:r>
      <w:r w:rsidRPr="00AF2AC1">
        <w:rPr>
          <w:spacing w:val="-25"/>
          <w:sz w:val="20"/>
          <w:szCs w:val="20"/>
        </w:rPr>
        <w:t xml:space="preserve"> </w:t>
      </w:r>
      <w:r w:rsidRPr="00AF2AC1">
        <w:rPr>
          <w:sz w:val="20"/>
          <w:szCs w:val="20"/>
        </w:rPr>
        <w:t>reoccurrence.</w:t>
      </w:r>
      <w:r w:rsidRPr="00AF2AC1">
        <w:rPr>
          <w:spacing w:val="-16"/>
          <w:sz w:val="20"/>
          <w:szCs w:val="20"/>
        </w:rPr>
        <w:t xml:space="preserve"> </w:t>
      </w:r>
      <w:r w:rsidRPr="00AF2AC1">
        <w:rPr>
          <w:sz w:val="20"/>
          <w:szCs w:val="20"/>
        </w:rPr>
        <w:t>The</w:t>
      </w:r>
      <w:r w:rsidRPr="00AF2AC1">
        <w:rPr>
          <w:spacing w:val="-29"/>
          <w:sz w:val="20"/>
          <w:szCs w:val="20"/>
        </w:rPr>
        <w:t xml:space="preserve"> </w:t>
      </w:r>
      <w:r w:rsidRPr="00AF2AC1">
        <w:rPr>
          <w:sz w:val="20"/>
          <w:szCs w:val="20"/>
        </w:rPr>
        <w:t>table</w:t>
      </w:r>
      <w:r w:rsidRPr="00AF2AC1">
        <w:rPr>
          <w:spacing w:val="-25"/>
          <w:sz w:val="20"/>
          <w:szCs w:val="20"/>
        </w:rPr>
        <w:t xml:space="preserve"> </w:t>
      </w:r>
      <w:r w:rsidRPr="00AF2AC1">
        <w:rPr>
          <w:sz w:val="20"/>
          <w:szCs w:val="20"/>
        </w:rPr>
        <w:t>below,</w:t>
      </w:r>
      <w:r w:rsidRPr="00AF2AC1">
        <w:rPr>
          <w:spacing w:val="-23"/>
          <w:sz w:val="20"/>
          <w:szCs w:val="20"/>
        </w:rPr>
        <w:t xml:space="preserve"> </w:t>
      </w:r>
      <w:r w:rsidRPr="00AF2AC1">
        <w:rPr>
          <w:sz w:val="20"/>
          <w:szCs w:val="20"/>
        </w:rPr>
        <w:t>reflects</w:t>
      </w:r>
      <w:r w:rsidRPr="00AF2AC1">
        <w:rPr>
          <w:spacing w:val="-19"/>
          <w:sz w:val="20"/>
          <w:szCs w:val="20"/>
        </w:rPr>
        <w:t xml:space="preserve"> </w:t>
      </w:r>
      <w:r w:rsidRPr="00AF2AC1">
        <w:rPr>
          <w:sz w:val="20"/>
          <w:szCs w:val="20"/>
        </w:rPr>
        <w:t>the</w:t>
      </w:r>
      <w:r w:rsidRPr="00AF2AC1">
        <w:rPr>
          <w:spacing w:val="-25"/>
          <w:sz w:val="20"/>
          <w:szCs w:val="20"/>
        </w:rPr>
        <w:t xml:space="preserve"> </w:t>
      </w:r>
      <w:r w:rsidRPr="00AF2AC1">
        <w:rPr>
          <w:sz w:val="20"/>
          <w:szCs w:val="20"/>
        </w:rPr>
        <w:t>details,</w:t>
      </w:r>
      <w:r w:rsidRPr="00AF2AC1">
        <w:rPr>
          <w:spacing w:val="-22"/>
          <w:sz w:val="20"/>
          <w:szCs w:val="20"/>
        </w:rPr>
        <w:t xml:space="preserve"> </w:t>
      </w:r>
      <w:r w:rsidRPr="00AF2AC1">
        <w:rPr>
          <w:sz w:val="20"/>
          <w:szCs w:val="20"/>
        </w:rPr>
        <w:t>with</w:t>
      </w:r>
      <w:r w:rsidRPr="00AF2AC1">
        <w:rPr>
          <w:spacing w:val="-28"/>
          <w:sz w:val="20"/>
          <w:szCs w:val="20"/>
        </w:rPr>
        <w:t xml:space="preserve"> </w:t>
      </w:r>
      <w:r w:rsidRPr="00AF2AC1">
        <w:rPr>
          <w:sz w:val="20"/>
          <w:szCs w:val="20"/>
        </w:rPr>
        <w:t>the regard to the 52 DNA samples, mentioned</w:t>
      </w:r>
      <w:r w:rsidRPr="00AF2AC1">
        <w:rPr>
          <w:spacing w:val="-23"/>
          <w:sz w:val="20"/>
          <w:szCs w:val="20"/>
        </w:rPr>
        <w:t xml:space="preserve"> </w:t>
      </w:r>
      <w:r w:rsidRPr="00AF2AC1">
        <w:rPr>
          <w:sz w:val="20"/>
          <w:szCs w:val="20"/>
        </w:rPr>
        <w:t>above:</w:t>
      </w:r>
      <w:r w:rsidR="003B4E36">
        <w:rPr>
          <w:sz w:val="20"/>
          <w:szCs w:val="20"/>
        </w:rPr>
        <w:t xml:space="preserve"> </w:t>
      </w:r>
    </w:p>
    <w:p w:rsidR="003B4E36" w:rsidRDefault="003B4E36" w:rsidP="003B4E36">
      <w:pPr>
        <w:pStyle w:val="TableParagraph"/>
        <w:ind w:left="49"/>
        <w:rPr>
          <w:sz w:val="20"/>
          <w:szCs w:val="20"/>
        </w:rPr>
      </w:pPr>
    </w:p>
    <w:p w:rsidR="00BA6865" w:rsidRPr="00AF2AC1" w:rsidRDefault="003B4E36" w:rsidP="00BA6865">
      <w:pPr>
        <w:pStyle w:val="TableParagraph"/>
        <w:ind w:left="49"/>
        <w:rPr>
          <w:sz w:val="20"/>
          <w:szCs w:val="20"/>
        </w:rPr>
      </w:pPr>
      <w:r w:rsidRPr="00AF2AC1">
        <w:rPr>
          <w:b/>
          <w:w w:val="95"/>
          <w:sz w:val="20"/>
          <w:szCs w:val="20"/>
        </w:rPr>
        <w:t>DNA finding report issue</w:t>
      </w:r>
      <w:r>
        <w:rPr>
          <w:b/>
          <w:sz w:val="20"/>
          <w:szCs w:val="20"/>
        </w:rPr>
        <w:t xml:space="preserve">d </w:t>
      </w:r>
      <w:r w:rsidRPr="00AF2AC1">
        <w:rPr>
          <w:b/>
          <w:sz w:val="20"/>
          <w:szCs w:val="20"/>
        </w:rPr>
        <w:t>,</w:t>
      </w:r>
      <w:r w:rsidRPr="00AF2AC1">
        <w:rPr>
          <w:b/>
          <w:spacing w:val="-21"/>
          <w:sz w:val="20"/>
          <w:szCs w:val="20"/>
        </w:rPr>
        <w:t xml:space="preserve"> </w:t>
      </w:r>
      <w:r w:rsidRPr="00AF2AC1">
        <w:rPr>
          <w:b/>
          <w:sz w:val="20"/>
          <w:szCs w:val="20"/>
        </w:rPr>
        <w:t>due</w:t>
      </w:r>
      <w:r w:rsidRPr="00AF2AC1">
        <w:rPr>
          <w:b/>
          <w:spacing w:val="-27"/>
          <w:sz w:val="20"/>
          <w:szCs w:val="20"/>
        </w:rPr>
        <w:t xml:space="preserve"> </w:t>
      </w:r>
      <w:r w:rsidRPr="00AF2AC1">
        <w:rPr>
          <w:b/>
          <w:sz w:val="20"/>
          <w:szCs w:val="20"/>
        </w:rPr>
        <w:t>to</w:t>
      </w:r>
      <w:r w:rsidRPr="00AF2AC1">
        <w:rPr>
          <w:b/>
          <w:spacing w:val="-27"/>
          <w:sz w:val="20"/>
          <w:szCs w:val="20"/>
        </w:rPr>
        <w:t xml:space="preserve"> </w:t>
      </w:r>
      <w:r w:rsidRPr="00AF2AC1">
        <w:rPr>
          <w:b/>
          <w:sz w:val="20"/>
          <w:szCs w:val="20"/>
        </w:rPr>
        <w:t>the</w:t>
      </w:r>
      <w:r w:rsidRPr="00AF2AC1">
        <w:rPr>
          <w:b/>
          <w:spacing w:val="-29"/>
          <w:sz w:val="20"/>
          <w:szCs w:val="20"/>
        </w:rPr>
        <w:t xml:space="preserve"> </w:t>
      </w:r>
      <w:r w:rsidRPr="00AF2AC1">
        <w:rPr>
          <w:b/>
          <w:sz w:val="20"/>
          <w:szCs w:val="20"/>
        </w:rPr>
        <w:t>availability</w:t>
      </w:r>
      <w:r w:rsidRPr="00AF2AC1">
        <w:rPr>
          <w:b/>
          <w:spacing w:val="-23"/>
          <w:sz w:val="20"/>
          <w:szCs w:val="20"/>
        </w:rPr>
        <w:t xml:space="preserve"> </w:t>
      </w:r>
      <w:r w:rsidRPr="00AF2AC1">
        <w:rPr>
          <w:b/>
          <w:sz w:val="20"/>
          <w:szCs w:val="20"/>
        </w:rPr>
        <w:t xml:space="preserve">of </w:t>
      </w:r>
      <w:r w:rsidRPr="00AF2AC1">
        <w:rPr>
          <w:b/>
          <w:w w:val="95"/>
          <w:sz w:val="20"/>
          <w:szCs w:val="20"/>
        </w:rPr>
        <w:t>additional</w:t>
      </w:r>
      <w:r w:rsidR="00BA6865">
        <w:rPr>
          <w:b/>
          <w:w w:val="95"/>
          <w:sz w:val="20"/>
          <w:szCs w:val="20"/>
        </w:rPr>
        <w:t xml:space="preserve"> </w:t>
      </w:r>
      <w:r w:rsidR="00BA6865">
        <w:rPr>
          <w:b/>
          <w:sz w:val="20"/>
          <w:szCs w:val="20"/>
        </w:rPr>
        <w:t>ex</w:t>
      </w:r>
      <w:r w:rsidR="00BA6865" w:rsidRPr="00AF2AC1">
        <w:rPr>
          <w:b/>
          <w:sz w:val="20"/>
          <w:szCs w:val="20"/>
        </w:rPr>
        <w:t>hibit</w:t>
      </w:r>
      <w:r w:rsidR="00BA6865" w:rsidRPr="00AF2AC1">
        <w:rPr>
          <w:b/>
          <w:spacing w:val="-7"/>
          <w:sz w:val="20"/>
          <w:szCs w:val="20"/>
        </w:rPr>
        <w:t xml:space="preserve"> </w:t>
      </w:r>
      <w:r w:rsidR="00BA6865" w:rsidRPr="00AF2AC1">
        <w:rPr>
          <w:b/>
          <w:sz w:val="20"/>
          <w:szCs w:val="20"/>
        </w:rPr>
        <w:t>material</w:t>
      </w:r>
    </w:p>
    <w:p w:rsidR="003B4E36" w:rsidRPr="003B4E36" w:rsidRDefault="003B4E36" w:rsidP="003B4E36">
      <w:pPr>
        <w:pStyle w:val="TableParagraph"/>
        <w:ind w:left="0" w:right="-144"/>
        <w:rPr>
          <w:b/>
          <w:sz w:val="20"/>
          <w:szCs w:val="20"/>
        </w:rPr>
      </w:pPr>
    </w:p>
    <w:p w:rsidR="007A5145" w:rsidRPr="00AF2AC1" w:rsidRDefault="007A5145" w:rsidP="00AF2AC1">
      <w:pPr>
        <w:pStyle w:val="BodyText"/>
        <w:rPr>
          <w:sz w:val="20"/>
          <w:szCs w:val="20"/>
        </w:rPr>
      </w:pPr>
    </w:p>
    <w:tbl>
      <w:tblPr>
        <w:tblW w:w="0" w:type="auto"/>
        <w:tblInd w:w="1044" w:type="dxa"/>
        <w:tblBorders>
          <w:top w:val="single" w:sz="6" w:space="0" w:color="747474"/>
          <w:left w:val="single" w:sz="6" w:space="0" w:color="747474"/>
          <w:bottom w:val="single" w:sz="6" w:space="0" w:color="747474"/>
          <w:right w:val="single" w:sz="6" w:space="0" w:color="747474"/>
          <w:insideH w:val="single" w:sz="6" w:space="0" w:color="747474"/>
          <w:insideV w:val="single" w:sz="6" w:space="0" w:color="747474"/>
        </w:tblBorders>
        <w:tblLayout w:type="fixed"/>
        <w:tblCellMar>
          <w:left w:w="0" w:type="dxa"/>
          <w:right w:w="0" w:type="dxa"/>
        </w:tblCellMar>
        <w:tblLook w:val="01E0"/>
      </w:tblPr>
      <w:tblGrid>
        <w:gridCol w:w="3615"/>
        <w:gridCol w:w="594"/>
        <w:gridCol w:w="3402"/>
      </w:tblGrid>
      <w:tr w:rsidR="007A5145" w:rsidRPr="00AF2AC1" w:rsidTr="003B4E36">
        <w:trPr>
          <w:trHeight w:val="383"/>
        </w:trPr>
        <w:tc>
          <w:tcPr>
            <w:tcW w:w="3615" w:type="dxa"/>
          </w:tcPr>
          <w:p w:rsidR="007A5145" w:rsidRPr="003B4E36" w:rsidRDefault="007D1B7A" w:rsidP="00AF2AC1">
            <w:pPr>
              <w:pStyle w:val="TableParagraph"/>
              <w:ind w:left="1214" w:right="1191"/>
              <w:jc w:val="center"/>
              <w:rPr>
                <w:b/>
                <w:sz w:val="20"/>
                <w:szCs w:val="20"/>
              </w:rPr>
            </w:pPr>
            <w:r w:rsidRPr="003B4E36">
              <w:rPr>
                <w:b/>
                <w:sz w:val="20"/>
                <w:szCs w:val="20"/>
              </w:rPr>
              <w:t>Reference</w:t>
            </w:r>
          </w:p>
        </w:tc>
        <w:tc>
          <w:tcPr>
            <w:tcW w:w="3996" w:type="dxa"/>
            <w:gridSpan w:val="2"/>
          </w:tcPr>
          <w:p w:rsidR="007A5145" w:rsidRPr="003B4E36" w:rsidRDefault="007D1B7A" w:rsidP="00AF2AC1">
            <w:pPr>
              <w:pStyle w:val="TableParagraph"/>
              <w:ind w:left="827"/>
              <w:rPr>
                <w:b/>
                <w:sz w:val="20"/>
                <w:szCs w:val="20"/>
              </w:rPr>
            </w:pPr>
            <w:r w:rsidRPr="003B4E36">
              <w:rPr>
                <w:b/>
                <w:sz w:val="20"/>
                <w:szCs w:val="20"/>
              </w:rPr>
              <w:t>Area of contamination</w:t>
            </w:r>
          </w:p>
        </w:tc>
      </w:tr>
      <w:tr w:rsidR="003B4E36" w:rsidRPr="00AF2AC1" w:rsidTr="003B4E36">
        <w:trPr>
          <w:trHeight w:val="599"/>
        </w:trPr>
        <w:tc>
          <w:tcPr>
            <w:tcW w:w="7611" w:type="dxa"/>
            <w:gridSpan w:val="3"/>
          </w:tcPr>
          <w:p w:rsidR="003B4E36" w:rsidRPr="003B4E36" w:rsidRDefault="003B4E36" w:rsidP="003B4E36">
            <w:pPr>
              <w:pStyle w:val="TableParagraph"/>
              <w:ind w:left="49"/>
              <w:rPr>
                <w:b/>
                <w:sz w:val="20"/>
                <w:szCs w:val="20"/>
              </w:rPr>
            </w:pPr>
            <w:r w:rsidRPr="003B4E36">
              <w:rPr>
                <w:b/>
                <w:sz w:val="20"/>
                <w:szCs w:val="20"/>
              </w:rPr>
              <w:t>No</w:t>
            </w:r>
            <w:r w:rsidRPr="003B4E36">
              <w:rPr>
                <w:b/>
                <w:spacing w:val="-28"/>
                <w:sz w:val="20"/>
                <w:szCs w:val="20"/>
              </w:rPr>
              <w:t xml:space="preserve"> </w:t>
            </w:r>
            <w:r w:rsidRPr="003B4E36">
              <w:rPr>
                <w:b/>
                <w:sz w:val="20"/>
                <w:szCs w:val="20"/>
              </w:rPr>
              <w:t>result</w:t>
            </w:r>
            <w:r w:rsidRPr="003B4E36">
              <w:rPr>
                <w:b/>
                <w:spacing w:val="-28"/>
                <w:sz w:val="20"/>
                <w:szCs w:val="20"/>
              </w:rPr>
              <w:t xml:space="preserve"> </w:t>
            </w:r>
            <w:r w:rsidRPr="003B4E36">
              <w:rPr>
                <w:b/>
                <w:sz w:val="20"/>
                <w:szCs w:val="20"/>
              </w:rPr>
              <w:t>reported</w:t>
            </w:r>
            <w:r w:rsidRPr="003B4E36">
              <w:rPr>
                <w:b/>
                <w:spacing w:val="-20"/>
                <w:sz w:val="20"/>
                <w:szCs w:val="20"/>
              </w:rPr>
              <w:t xml:space="preserve"> </w:t>
            </w:r>
            <w:r w:rsidRPr="003B4E36">
              <w:rPr>
                <w:b/>
                <w:sz w:val="20"/>
                <w:szCs w:val="20"/>
              </w:rPr>
              <w:t>in</w:t>
            </w:r>
            <w:r w:rsidRPr="003B4E36">
              <w:rPr>
                <w:b/>
                <w:spacing w:val="-30"/>
                <w:sz w:val="20"/>
                <w:szCs w:val="20"/>
              </w:rPr>
              <w:t xml:space="preserve"> </w:t>
            </w:r>
            <w:r w:rsidRPr="003B4E36">
              <w:rPr>
                <w:b/>
                <w:sz w:val="20"/>
                <w:szCs w:val="20"/>
              </w:rPr>
              <w:t xml:space="preserve">cases </w:t>
            </w:r>
            <w:r w:rsidRPr="003B4E36">
              <w:rPr>
                <w:b/>
                <w:w w:val="95"/>
                <w:sz w:val="20"/>
                <w:szCs w:val="20"/>
              </w:rPr>
              <w:t>additional</w:t>
            </w:r>
            <w:r w:rsidRPr="003B4E36">
              <w:rPr>
                <w:b/>
                <w:spacing w:val="-4"/>
                <w:w w:val="95"/>
                <w:sz w:val="20"/>
                <w:szCs w:val="20"/>
              </w:rPr>
              <w:t xml:space="preserve"> </w:t>
            </w:r>
            <w:r w:rsidRPr="003B4E36">
              <w:rPr>
                <w:b/>
                <w:w w:val="105"/>
                <w:sz w:val="20"/>
                <w:szCs w:val="20"/>
              </w:rPr>
              <w:t xml:space="preserve">due to the non- availability of </w:t>
            </w:r>
            <w:r w:rsidRPr="003B4E36">
              <w:rPr>
                <w:b/>
                <w:w w:val="95"/>
                <w:sz w:val="20"/>
                <w:szCs w:val="20"/>
              </w:rPr>
              <w:t>ex</w:t>
            </w:r>
            <w:r w:rsidRPr="003B4E36">
              <w:rPr>
                <w:b/>
                <w:sz w:val="20"/>
                <w:szCs w:val="20"/>
              </w:rPr>
              <w:t>hibit material</w:t>
            </w:r>
          </w:p>
          <w:p w:rsidR="003B4E36" w:rsidRPr="003B4E36" w:rsidRDefault="003B4E36" w:rsidP="00AF2AC1">
            <w:pPr>
              <w:pStyle w:val="TableParagraph"/>
              <w:ind w:left="209"/>
              <w:rPr>
                <w:b/>
                <w:sz w:val="20"/>
                <w:szCs w:val="20"/>
              </w:rPr>
            </w:pPr>
          </w:p>
        </w:tc>
      </w:tr>
      <w:tr w:rsidR="007A5145" w:rsidRPr="00AF2AC1" w:rsidTr="00BA6865">
        <w:trPr>
          <w:trHeight w:val="1055"/>
        </w:trPr>
        <w:tc>
          <w:tcPr>
            <w:tcW w:w="4209" w:type="dxa"/>
            <w:gridSpan w:val="2"/>
            <w:tcBorders>
              <w:right w:val="single" w:sz="4" w:space="0" w:color="auto"/>
            </w:tcBorders>
          </w:tcPr>
          <w:p w:rsidR="007A5145" w:rsidRPr="00AF2AC1" w:rsidRDefault="007D1B7A" w:rsidP="00AF2AC1">
            <w:pPr>
              <w:pStyle w:val="TableParagraph"/>
              <w:ind w:left="112"/>
              <w:rPr>
                <w:sz w:val="20"/>
                <w:szCs w:val="20"/>
              </w:rPr>
            </w:pPr>
            <w:r w:rsidRPr="00AF2AC1">
              <w:rPr>
                <w:sz w:val="20"/>
                <w:szCs w:val="20"/>
              </w:rPr>
              <w:lastRenderedPageBreak/>
              <w:t>Ref NC 19/04/19 (two cases)</w:t>
            </w:r>
          </w:p>
          <w:p w:rsidR="007A5145" w:rsidRPr="00AF2AC1" w:rsidRDefault="007D1B7A" w:rsidP="00AF2AC1">
            <w:pPr>
              <w:pStyle w:val="TableParagraph"/>
              <w:ind w:left="111" w:right="631"/>
              <w:rPr>
                <w:sz w:val="20"/>
                <w:szCs w:val="20"/>
              </w:rPr>
            </w:pPr>
            <w:r w:rsidRPr="00AF2AC1">
              <w:rPr>
                <w:sz w:val="20"/>
                <w:szCs w:val="20"/>
              </w:rPr>
              <w:t>Ref</w:t>
            </w:r>
            <w:r w:rsidRPr="00AF2AC1">
              <w:rPr>
                <w:spacing w:val="-41"/>
                <w:sz w:val="20"/>
                <w:szCs w:val="20"/>
              </w:rPr>
              <w:t xml:space="preserve"> </w:t>
            </w:r>
            <w:r w:rsidRPr="00AF2AC1">
              <w:rPr>
                <w:sz w:val="20"/>
                <w:szCs w:val="20"/>
              </w:rPr>
              <w:t>NC</w:t>
            </w:r>
            <w:r w:rsidRPr="00AF2AC1">
              <w:rPr>
                <w:spacing w:val="-36"/>
                <w:sz w:val="20"/>
                <w:szCs w:val="20"/>
              </w:rPr>
              <w:t xml:space="preserve"> </w:t>
            </w:r>
            <w:r w:rsidRPr="00AF2AC1">
              <w:rPr>
                <w:sz w:val="20"/>
                <w:szCs w:val="20"/>
              </w:rPr>
              <w:t>10/06/19</w:t>
            </w:r>
            <w:r w:rsidRPr="00AF2AC1">
              <w:rPr>
                <w:spacing w:val="-33"/>
                <w:sz w:val="20"/>
                <w:szCs w:val="20"/>
              </w:rPr>
              <w:t xml:space="preserve"> </w:t>
            </w:r>
            <w:r w:rsidRPr="00AF2AC1">
              <w:rPr>
                <w:sz w:val="20"/>
                <w:szCs w:val="20"/>
              </w:rPr>
              <w:t>(one</w:t>
            </w:r>
            <w:r w:rsidRPr="00AF2AC1">
              <w:rPr>
                <w:spacing w:val="-41"/>
                <w:sz w:val="20"/>
                <w:szCs w:val="20"/>
              </w:rPr>
              <w:t xml:space="preserve"> </w:t>
            </w:r>
            <w:r w:rsidRPr="00AF2AC1">
              <w:rPr>
                <w:sz w:val="20"/>
                <w:szCs w:val="20"/>
              </w:rPr>
              <w:t>case) Three cases</w:t>
            </w:r>
            <w:r w:rsidRPr="00AF2AC1">
              <w:rPr>
                <w:spacing w:val="-12"/>
                <w:sz w:val="20"/>
                <w:szCs w:val="20"/>
              </w:rPr>
              <w:t xml:space="preserve"> </w:t>
            </w:r>
            <w:r w:rsidRPr="00AF2AC1">
              <w:rPr>
                <w:sz w:val="20"/>
                <w:szCs w:val="20"/>
              </w:rPr>
              <w:t>involved</w:t>
            </w:r>
          </w:p>
          <w:p w:rsidR="007A5145" w:rsidRPr="00AF2AC1" w:rsidRDefault="007D1B7A" w:rsidP="00AF2AC1">
            <w:pPr>
              <w:pStyle w:val="TableParagraph"/>
              <w:rPr>
                <w:sz w:val="20"/>
                <w:szCs w:val="20"/>
              </w:rPr>
            </w:pPr>
            <w:r w:rsidRPr="00AF2AC1">
              <w:rPr>
                <w:sz w:val="20"/>
                <w:szCs w:val="20"/>
              </w:rPr>
              <w:t>No result could be reported</w:t>
            </w:r>
          </w:p>
        </w:tc>
        <w:tc>
          <w:tcPr>
            <w:tcW w:w="3402" w:type="dxa"/>
            <w:tcBorders>
              <w:left w:val="single" w:sz="4" w:space="0" w:color="auto"/>
              <w:right w:val="single" w:sz="4" w:space="0" w:color="auto"/>
            </w:tcBorders>
          </w:tcPr>
          <w:p w:rsidR="007A5145" w:rsidRPr="00AF2AC1" w:rsidRDefault="007D1B7A" w:rsidP="00AF2AC1">
            <w:pPr>
              <w:pStyle w:val="TableParagraph"/>
              <w:ind w:left="120"/>
              <w:rPr>
                <w:sz w:val="20"/>
                <w:szCs w:val="20"/>
              </w:rPr>
            </w:pPr>
            <w:r w:rsidRPr="00AF2AC1">
              <w:rPr>
                <w:sz w:val="20"/>
                <w:szCs w:val="20"/>
              </w:rPr>
              <w:t>Sample submissions. The</w:t>
            </w:r>
          </w:p>
          <w:p w:rsidR="007A5145" w:rsidRPr="00AF2AC1" w:rsidRDefault="007D1B7A" w:rsidP="00AF2AC1">
            <w:pPr>
              <w:pStyle w:val="TableParagraph"/>
              <w:ind w:left="115" w:right="320" w:firstLine="1"/>
              <w:rPr>
                <w:sz w:val="20"/>
                <w:szCs w:val="20"/>
              </w:rPr>
            </w:pPr>
            <w:r w:rsidRPr="00AF2AC1">
              <w:rPr>
                <w:sz w:val="20"/>
                <w:szCs w:val="20"/>
              </w:rPr>
              <w:t>contamination was due to the manner,</w:t>
            </w:r>
            <w:r w:rsidRPr="00AF2AC1">
              <w:rPr>
                <w:spacing w:val="-27"/>
                <w:sz w:val="20"/>
                <w:szCs w:val="20"/>
              </w:rPr>
              <w:t xml:space="preserve"> </w:t>
            </w:r>
            <w:r w:rsidRPr="00AF2AC1">
              <w:rPr>
                <w:sz w:val="20"/>
                <w:szCs w:val="20"/>
              </w:rPr>
              <w:t>in</w:t>
            </w:r>
            <w:r w:rsidRPr="00AF2AC1">
              <w:rPr>
                <w:spacing w:val="-39"/>
                <w:sz w:val="20"/>
                <w:szCs w:val="20"/>
              </w:rPr>
              <w:t xml:space="preserve"> </w:t>
            </w:r>
            <w:r w:rsidRPr="00AF2AC1">
              <w:rPr>
                <w:sz w:val="20"/>
                <w:szCs w:val="20"/>
              </w:rPr>
              <w:t>which</w:t>
            </w:r>
            <w:r w:rsidRPr="00AF2AC1">
              <w:rPr>
                <w:spacing w:val="-37"/>
                <w:sz w:val="20"/>
                <w:szCs w:val="20"/>
              </w:rPr>
              <w:t xml:space="preserve"> </w:t>
            </w:r>
            <w:r w:rsidRPr="00AF2AC1">
              <w:rPr>
                <w:sz w:val="20"/>
                <w:szCs w:val="20"/>
              </w:rPr>
              <w:t>the</w:t>
            </w:r>
            <w:r w:rsidRPr="00AF2AC1">
              <w:rPr>
                <w:spacing w:val="-36"/>
                <w:sz w:val="20"/>
                <w:szCs w:val="20"/>
              </w:rPr>
              <w:t xml:space="preserve"> </w:t>
            </w:r>
            <w:r w:rsidRPr="00AF2AC1">
              <w:rPr>
                <w:sz w:val="20"/>
                <w:szCs w:val="20"/>
              </w:rPr>
              <w:t>samples</w:t>
            </w:r>
            <w:r w:rsidRPr="00AF2AC1">
              <w:rPr>
                <w:spacing w:val="-32"/>
                <w:sz w:val="20"/>
                <w:szCs w:val="20"/>
              </w:rPr>
              <w:t xml:space="preserve"> </w:t>
            </w:r>
            <w:r w:rsidRPr="00AF2AC1">
              <w:rPr>
                <w:sz w:val="20"/>
                <w:szCs w:val="20"/>
              </w:rPr>
              <w:t>were processed.</w:t>
            </w:r>
          </w:p>
        </w:tc>
      </w:tr>
      <w:tr w:rsidR="00BA6865" w:rsidRPr="00AF2AC1" w:rsidTr="00BA6865">
        <w:trPr>
          <w:gridAfter w:val="1"/>
          <w:wAfter w:w="3402" w:type="dxa"/>
          <w:trHeight w:val="585"/>
        </w:trPr>
        <w:tc>
          <w:tcPr>
            <w:tcW w:w="4209" w:type="dxa"/>
            <w:gridSpan w:val="2"/>
            <w:tcBorders>
              <w:right w:val="single" w:sz="4" w:space="0" w:color="auto"/>
            </w:tcBorders>
          </w:tcPr>
          <w:p w:rsidR="00BA6865" w:rsidRDefault="00BA6865" w:rsidP="00AF2AC1">
            <w:pPr>
              <w:pStyle w:val="TableParagraph"/>
              <w:ind w:left="0" w:right="-231"/>
              <w:jc w:val="right"/>
              <w:rPr>
                <w:b/>
                <w:sz w:val="20"/>
                <w:szCs w:val="20"/>
              </w:rPr>
            </w:pPr>
            <w:r w:rsidRPr="00AF2AC1">
              <w:rPr>
                <w:b/>
                <w:w w:val="95"/>
                <w:sz w:val="20"/>
                <w:szCs w:val="20"/>
              </w:rPr>
              <w:t>ex</w:t>
            </w:r>
          </w:p>
          <w:p w:rsidR="00BA6865" w:rsidRPr="00AF2AC1" w:rsidRDefault="00BA6865" w:rsidP="00BA6865">
            <w:pPr>
              <w:pStyle w:val="TableParagraph"/>
              <w:ind w:left="49"/>
              <w:rPr>
                <w:sz w:val="20"/>
                <w:szCs w:val="20"/>
              </w:rPr>
            </w:pPr>
            <w:r w:rsidRPr="00AF2AC1">
              <w:rPr>
                <w:b/>
                <w:w w:val="95"/>
                <w:sz w:val="20"/>
                <w:szCs w:val="20"/>
              </w:rPr>
              <w:t>DNA finding report issue</w:t>
            </w:r>
            <w:r>
              <w:rPr>
                <w:b/>
                <w:sz w:val="20"/>
                <w:szCs w:val="20"/>
              </w:rPr>
              <w:t xml:space="preserve">d </w:t>
            </w:r>
            <w:r w:rsidRPr="00AF2AC1">
              <w:rPr>
                <w:b/>
                <w:sz w:val="20"/>
                <w:szCs w:val="20"/>
              </w:rPr>
              <w:t>,</w:t>
            </w:r>
            <w:r w:rsidRPr="00AF2AC1">
              <w:rPr>
                <w:b/>
                <w:spacing w:val="-21"/>
                <w:sz w:val="20"/>
                <w:szCs w:val="20"/>
              </w:rPr>
              <w:t xml:space="preserve"> </w:t>
            </w:r>
            <w:r w:rsidRPr="00AF2AC1">
              <w:rPr>
                <w:b/>
                <w:sz w:val="20"/>
                <w:szCs w:val="20"/>
              </w:rPr>
              <w:t>due</w:t>
            </w:r>
            <w:r w:rsidRPr="00AF2AC1">
              <w:rPr>
                <w:b/>
                <w:spacing w:val="-27"/>
                <w:sz w:val="20"/>
                <w:szCs w:val="20"/>
              </w:rPr>
              <w:t xml:space="preserve"> </w:t>
            </w:r>
            <w:r w:rsidRPr="00AF2AC1">
              <w:rPr>
                <w:b/>
                <w:sz w:val="20"/>
                <w:szCs w:val="20"/>
              </w:rPr>
              <w:t>to</w:t>
            </w:r>
            <w:r w:rsidRPr="00AF2AC1">
              <w:rPr>
                <w:b/>
                <w:spacing w:val="-27"/>
                <w:sz w:val="20"/>
                <w:szCs w:val="20"/>
              </w:rPr>
              <w:t xml:space="preserve"> </w:t>
            </w:r>
            <w:r w:rsidRPr="00AF2AC1">
              <w:rPr>
                <w:b/>
                <w:sz w:val="20"/>
                <w:szCs w:val="20"/>
              </w:rPr>
              <w:t>the</w:t>
            </w:r>
            <w:r w:rsidRPr="00AF2AC1">
              <w:rPr>
                <w:b/>
                <w:spacing w:val="-29"/>
                <w:sz w:val="20"/>
                <w:szCs w:val="20"/>
              </w:rPr>
              <w:t xml:space="preserve"> </w:t>
            </w:r>
            <w:r w:rsidRPr="00AF2AC1">
              <w:rPr>
                <w:b/>
                <w:sz w:val="20"/>
                <w:szCs w:val="20"/>
              </w:rPr>
              <w:t>availability</w:t>
            </w:r>
            <w:r w:rsidRPr="00AF2AC1">
              <w:rPr>
                <w:b/>
                <w:spacing w:val="-23"/>
                <w:sz w:val="20"/>
                <w:szCs w:val="20"/>
              </w:rPr>
              <w:t xml:space="preserve"> </w:t>
            </w:r>
            <w:r w:rsidRPr="00AF2AC1">
              <w:rPr>
                <w:b/>
                <w:sz w:val="20"/>
                <w:szCs w:val="20"/>
              </w:rPr>
              <w:t xml:space="preserve">of </w:t>
            </w:r>
            <w:r w:rsidRPr="00AF2AC1">
              <w:rPr>
                <w:b/>
                <w:w w:val="95"/>
                <w:sz w:val="20"/>
                <w:szCs w:val="20"/>
              </w:rPr>
              <w:t>additional</w:t>
            </w:r>
            <w:r>
              <w:rPr>
                <w:b/>
                <w:w w:val="95"/>
                <w:sz w:val="20"/>
                <w:szCs w:val="20"/>
              </w:rPr>
              <w:t xml:space="preserve"> </w:t>
            </w:r>
            <w:r>
              <w:rPr>
                <w:b/>
                <w:sz w:val="20"/>
                <w:szCs w:val="20"/>
              </w:rPr>
              <w:t>ex</w:t>
            </w:r>
            <w:r w:rsidRPr="00AF2AC1">
              <w:rPr>
                <w:b/>
                <w:sz w:val="20"/>
                <w:szCs w:val="20"/>
              </w:rPr>
              <w:t>hibit</w:t>
            </w:r>
            <w:r w:rsidRPr="00AF2AC1">
              <w:rPr>
                <w:b/>
                <w:spacing w:val="-7"/>
                <w:sz w:val="20"/>
                <w:szCs w:val="20"/>
              </w:rPr>
              <w:t xml:space="preserve"> </w:t>
            </w:r>
            <w:r w:rsidRPr="00AF2AC1">
              <w:rPr>
                <w:b/>
                <w:sz w:val="20"/>
                <w:szCs w:val="20"/>
              </w:rPr>
              <w:t>material</w:t>
            </w:r>
          </w:p>
          <w:p w:rsidR="00BA6865" w:rsidRPr="00BA6865" w:rsidRDefault="00BA6865" w:rsidP="00BA6865">
            <w:pPr>
              <w:tabs>
                <w:tab w:val="left" w:pos="2717"/>
              </w:tabs>
            </w:pPr>
          </w:p>
        </w:tc>
      </w:tr>
      <w:tr w:rsidR="007A5145" w:rsidRPr="00AF2AC1" w:rsidTr="00BA6865">
        <w:trPr>
          <w:trHeight w:val="247"/>
        </w:trPr>
        <w:tc>
          <w:tcPr>
            <w:tcW w:w="4209" w:type="dxa"/>
            <w:gridSpan w:val="2"/>
            <w:tcBorders>
              <w:bottom w:val="nil"/>
            </w:tcBorders>
          </w:tcPr>
          <w:p w:rsidR="007A5145" w:rsidRPr="00AF2AC1" w:rsidRDefault="007D1B7A" w:rsidP="00AF2AC1">
            <w:pPr>
              <w:pStyle w:val="TableParagraph"/>
              <w:rPr>
                <w:sz w:val="20"/>
                <w:szCs w:val="20"/>
              </w:rPr>
            </w:pPr>
            <w:r w:rsidRPr="00AF2AC1">
              <w:rPr>
                <w:sz w:val="20"/>
                <w:szCs w:val="20"/>
              </w:rPr>
              <w:t>NC 08/04/19 (two cases)</w:t>
            </w:r>
          </w:p>
        </w:tc>
        <w:tc>
          <w:tcPr>
            <w:tcW w:w="3402" w:type="dxa"/>
            <w:tcBorders>
              <w:bottom w:val="nil"/>
            </w:tcBorders>
          </w:tcPr>
          <w:p w:rsidR="007A5145" w:rsidRPr="00AF2AC1" w:rsidRDefault="007A5145" w:rsidP="00AF2AC1">
            <w:pPr>
              <w:pStyle w:val="TableParagraph"/>
              <w:ind w:left="0"/>
              <w:rPr>
                <w:sz w:val="20"/>
                <w:szCs w:val="20"/>
              </w:rPr>
            </w:pPr>
          </w:p>
        </w:tc>
      </w:tr>
      <w:tr w:rsidR="007A5145" w:rsidRPr="00AF2AC1" w:rsidTr="00BA6865">
        <w:trPr>
          <w:trHeight w:val="266"/>
        </w:trPr>
        <w:tc>
          <w:tcPr>
            <w:tcW w:w="4209" w:type="dxa"/>
            <w:gridSpan w:val="2"/>
            <w:tcBorders>
              <w:top w:val="nil"/>
              <w:bottom w:val="nil"/>
            </w:tcBorders>
          </w:tcPr>
          <w:p w:rsidR="007A5145" w:rsidRPr="00AF2AC1" w:rsidRDefault="007D1B7A" w:rsidP="00AF2AC1">
            <w:pPr>
              <w:pStyle w:val="TableParagraph"/>
              <w:rPr>
                <w:sz w:val="20"/>
                <w:szCs w:val="20"/>
              </w:rPr>
            </w:pPr>
            <w:r w:rsidRPr="00AF2AC1">
              <w:rPr>
                <w:sz w:val="20"/>
                <w:szCs w:val="20"/>
              </w:rPr>
              <w:t>NC 13/04/19 (two cases)</w:t>
            </w:r>
          </w:p>
        </w:tc>
        <w:tc>
          <w:tcPr>
            <w:tcW w:w="3402" w:type="dxa"/>
            <w:tcBorders>
              <w:top w:val="nil"/>
              <w:bottom w:val="nil"/>
            </w:tcBorders>
          </w:tcPr>
          <w:p w:rsidR="007A5145" w:rsidRPr="00AF2AC1" w:rsidRDefault="007A5145" w:rsidP="00AF2AC1">
            <w:pPr>
              <w:pStyle w:val="TableParagraph"/>
              <w:ind w:left="0"/>
              <w:rPr>
                <w:sz w:val="20"/>
                <w:szCs w:val="20"/>
              </w:rPr>
            </w:pPr>
          </w:p>
        </w:tc>
      </w:tr>
      <w:tr w:rsidR="007A5145" w:rsidRPr="00AF2AC1" w:rsidTr="00BA6865">
        <w:trPr>
          <w:trHeight w:val="268"/>
        </w:trPr>
        <w:tc>
          <w:tcPr>
            <w:tcW w:w="4209" w:type="dxa"/>
            <w:gridSpan w:val="2"/>
            <w:tcBorders>
              <w:top w:val="nil"/>
              <w:bottom w:val="nil"/>
            </w:tcBorders>
          </w:tcPr>
          <w:p w:rsidR="007A5145" w:rsidRPr="00AF2AC1" w:rsidRDefault="007D1B7A" w:rsidP="00AF2AC1">
            <w:pPr>
              <w:pStyle w:val="TableParagraph"/>
              <w:rPr>
                <w:sz w:val="20"/>
                <w:szCs w:val="20"/>
              </w:rPr>
            </w:pPr>
            <w:r w:rsidRPr="00AF2AC1">
              <w:rPr>
                <w:sz w:val="20"/>
                <w:szCs w:val="20"/>
              </w:rPr>
              <w:t>NC 15/04/19 (two cases)</w:t>
            </w:r>
          </w:p>
        </w:tc>
        <w:tc>
          <w:tcPr>
            <w:tcW w:w="3402" w:type="dxa"/>
            <w:tcBorders>
              <w:top w:val="nil"/>
              <w:bottom w:val="nil"/>
            </w:tcBorders>
          </w:tcPr>
          <w:p w:rsidR="007A5145" w:rsidRPr="00AF2AC1" w:rsidRDefault="007A5145" w:rsidP="00AF2AC1">
            <w:pPr>
              <w:pStyle w:val="TableParagraph"/>
              <w:ind w:left="0"/>
              <w:rPr>
                <w:sz w:val="20"/>
                <w:szCs w:val="20"/>
              </w:rPr>
            </w:pPr>
          </w:p>
        </w:tc>
      </w:tr>
      <w:tr w:rsidR="007A5145" w:rsidRPr="00AF2AC1" w:rsidTr="00BA6865">
        <w:trPr>
          <w:trHeight w:val="264"/>
        </w:trPr>
        <w:tc>
          <w:tcPr>
            <w:tcW w:w="4209" w:type="dxa"/>
            <w:gridSpan w:val="2"/>
            <w:tcBorders>
              <w:top w:val="nil"/>
              <w:bottom w:val="nil"/>
            </w:tcBorders>
          </w:tcPr>
          <w:p w:rsidR="007A5145" w:rsidRPr="00AF2AC1" w:rsidRDefault="007D1B7A" w:rsidP="00AF2AC1">
            <w:pPr>
              <w:pStyle w:val="TableParagraph"/>
              <w:rPr>
                <w:sz w:val="20"/>
                <w:szCs w:val="20"/>
              </w:rPr>
            </w:pPr>
            <w:r w:rsidRPr="00AF2AC1">
              <w:rPr>
                <w:sz w:val="20"/>
                <w:szCs w:val="20"/>
              </w:rPr>
              <w:t>NC 19/04/19 (two cases)</w:t>
            </w:r>
          </w:p>
        </w:tc>
        <w:tc>
          <w:tcPr>
            <w:tcW w:w="3402" w:type="dxa"/>
            <w:tcBorders>
              <w:top w:val="nil"/>
              <w:bottom w:val="nil"/>
            </w:tcBorders>
          </w:tcPr>
          <w:p w:rsidR="007A5145" w:rsidRPr="00AF2AC1" w:rsidRDefault="007A5145" w:rsidP="00AF2AC1">
            <w:pPr>
              <w:pStyle w:val="TableParagraph"/>
              <w:ind w:left="0"/>
              <w:rPr>
                <w:sz w:val="20"/>
                <w:szCs w:val="20"/>
              </w:rPr>
            </w:pPr>
          </w:p>
        </w:tc>
      </w:tr>
      <w:tr w:rsidR="007A5145" w:rsidRPr="00AF2AC1" w:rsidTr="00BA6865">
        <w:trPr>
          <w:trHeight w:val="266"/>
        </w:trPr>
        <w:tc>
          <w:tcPr>
            <w:tcW w:w="4209" w:type="dxa"/>
            <w:gridSpan w:val="2"/>
            <w:tcBorders>
              <w:top w:val="nil"/>
              <w:bottom w:val="nil"/>
            </w:tcBorders>
          </w:tcPr>
          <w:p w:rsidR="007A5145" w:rsidRPr="00AF2AC1" w:rsidRDefault="007D1B7A" w:rsidP="00AF2AC1">
            <w:pPr>
              <w:pStyle w:val="TableParagraph"/>
              <w:rPr>
                <w:sz w:val="20"/>
                <w:szCs w:val="20"/>
              </w:rPr>
            </w:pPr>
            <w:r w:rsidRPr="00AF2AC1">
              <w:rPr>
                <w:sz w:val="20"/>
                <w:szCs w:val="20"/>
              </w:rPr>
              <w:t>NC 24/04/19 (two cases)</w:t>
            </w:r>
          </w:p>
        </w:tc>
        <w:tc>
          <w:tcPr>
            <w:tcW w:w="3402" w:type="dxa"/>
            <w:tcBorders>
              <w:top w:val="nil"/>
              <w:bottom w:val="nil"/>
            </w:tcBorders>
          </w:tcPr>
          <w:p w:rsidR="007A5145" w:rsidRPr="00AF2AC1" w:rsidRDefault="007A5145" w:rsidP="00AF2AC1">
            <w:pPr>
              <w:pStyle w:val="TableParagraph"/>
              <w:ind w:left="0"/>
              <w:rPr>
                <w:sz w:val="20"/>
                <w:szCs w:val="20"/>
              </w:rPr>
            </w:pPr>
          </w:p>
        </w:tc>
      </w:tr>
      <w:tr w:rsidR="007A5145" w:rsidRPr="00AF2AC1" w:rsidTr="00BA6865">
        <w:trPr>
          <w:trHeight w:val="262"/>
        </w:trPr>
        <w:tc>
          <w:tcPr>
            <w:tcW w:w="4209" w:type="dxa"/>
            <w:gridSpan w:val="2"/>
            <w:tcBorders>
              <w:top w:val="nil"/>
              <w:bottom w:val="nil"/>
            </w:tcBorders>
          </w:tcPr>
          <w:p w:rsidR="007A5145" w:rsidRPr="00AF2AC1" w:rsidRDefault="007D1B7A" w:rsidP="00AF2AC1">
            <w:pPr>
              <w:pStyle w:val="TableParagraph"/>
              <w:rPr>
                <w:sz w:val="20"/>
                <w:szCs w:val="20"/>
              </w:rPr>
            </w:pPr>
            <w:r w:rsidRPr="00AF2AC1">
              <w:rPr>
                <w:sz w:val="20"/>
                <w:szCs w:val="20"/>
              </w:rPr>
              <w:t>NC 02/05/19 (two cases)</w:t>
            </w:r>
          </w:p>
        </w:tc>
        <w:tc>
          <w:tcPr>
            <w:tcW w:w="3402" w:type="dxa"/>
            <w:tcBorders>
              <w:top w:val="nil"/>
              <w:bottom w:val="nil"/>
            </w:tcBorders>
          </w:tcPr>
          <w:p w:rsidR="007A5145" w:rsidRPr="00AF2AC1" w:rsidRDefault="007A5145" w:rsidP="00AF2AC1">
            <w:pPr>
              <w:pStyle w:val="TableParagraph"/>
              <w:ind w:left="0"/>
              <w:rPr>
                <w:sz w:val="20"/>
                <w:szCs w:val="20"/>
              </w:rPr>
            </w:pPr>
          </w:p>
        </w:tc>
      </w:tr>
      <w:tr w:rsidR="007A5145" w:rsidRPr="00AF2AC1" w:rsidTr="00BA6865">
        <w:trPr>
          <w:trHeight w:val="260"/>
        </w:trPr>
        <w:tc>
          <w:tcPr>
            <w:tcW w:w="4209" w:type="dxa"/>
            <w:gridSpan w:val="2"/>
            <w:tcBorders>
              <w:top w:val="nil"/>
              <w:bottom w:val="nil"/>
            </w:tcBorders>
          </w:tcPr>
          <w:p w:rsidR="007A5145" w:rsidRPr="00AF2AC1" w:rsidRDefault="007D1B7A" w:rsidP="00AF2AC1">
            <w:pPr>
              <w:pStyle w:val="TableParagraph"/>
              <w:rPr>
                <w:sz w:val="20"/>
                <w:szCs w:val="20"/>
              </w:rPr>
            </w:pPr>
            <w:r w:rsidRPr="00AF2AC1">
              <w:rPr>
                <w:sz w:val="20"/>
                <w:szCs w:val="20"/>
              </w:rPr>
              <w:t>NC 03/05/19 (two cases)</w:t>
            </w:r>
          </w:p>
        </w:tc>
        <w:tc>
          <w:tcPr>
            <w:tcW w:w="3402" w:type="dxa"/>
            <w:tcBorders>
              <w:top w:val="nil"/>
              <w:bottom w:val="nil"/>
            </w:tcBorders>
          </w:tcPr>
          <w:p w:rsidR="007A5145" w:rsidRPr="00AF2AC1" w:rsidRDefault="007D1B7A" w:rsidP="00AF2AC1">
            <w:pPr>
              <w:pStyle w:val="TableParagraph"/>
              <w:ind w:left="120"/>
              <w:rPr>
                <w:sz w:val="20"/>
                <w:szCs w:val="20"/>
              </w:rPr>
            </w:pPr>
            <w:r w:rsidRPr="00AF2AC1">
              <w:rPr>
                <w:sz w:val="20"/>
                <w:szCs w:val="20"/>
              </w:rPr>
              <w:t>Sample submissions. The</w:t>
            </w:r>
          </w:p>
        </w:tc>
      </w:tr>
      <w:tr w:rsidR="007A5145" w:rsidRPr="00AF2AC1" w:rsidTr="00BA6865">
        <w:trPr>
          <w:trHeight w:val="259"/>
        </w:trPr>
        <w:tc>
          <w:tcPr>
            <w:tcW w:w="4209" w:type="dxa"/>
            <w:gridSpan w:val="2"/>
            <w:tcBorders>
              <w:top w:val="nil"/>
              <w:bottom w:val="nil"/>
            </w:tcBorders>
          </w:tcPr>
          <w:p w:rsidR="007A5145" w:rsidRPr="00AF2AC1" w:rsidRDefault="007D1B7A" w:rsidP="00AF2AC1">
            <w:pPr>
              <w:pStyle w:val="TableParagraph"/>
              <w:rPr>
                <w:sz w:val="20"/>
                <w:szCs w:val="20"/>
              </w:rPr>
            </w:pPr>
            <w:r w:rsidRPr="00AF2AC1">
              <w:rPr>
                <w:sz w:val="20"/>
                <w:szCs w:val="20"/>
              </w:rPr>
              <w:t>NC 07/05/19 (two cases)</w:t>
            </w:r>
          </w:p>
        </w:tc>
        <w:tc>
          <w:tcPr>
            <w:tcW w:w="3402" w:type="dxa"/>
            <w:tcBorders>
              <w:top w:val="nil"/>
              <w:bottom w:val="nil"/>
            </w:tcBorders>
          </w:tcPr>
          <w:p w:rsidR="007A5145" w:rsidRPr="00AF2AC1" w:rsidRDefault="007D1B7A" w:rsidP="00AF2AC1">
            <w:pPr>
              <w:pStyle w:val="TableParagraph"/>
              <w:ind w:left="116"/>
              <w:rPr>
                <w:sz w:val="20"/>
                <w:szCs w:val="20"/>
              </w:rPr>
            </w:pPr>
            <w:r w:rsidRPr="00AF2AC1">
              <w:rPr>
                <w:sz w:val="20"/>
                <w:szCs w:val="20"/>
              </w:rPr>
              <w:t>contamination was due to the</w:t>
            </w:r>
          </w:p>
        </w:tc>
      </w:tr>
      <w:tr w:rsidR="007A5145" w:rsidRPr="00AF2AC1" w:rsidTr="00BA6865">
        <w:trPr>
          <w:trHeight w:val="268"/>
        </w:trPr>
        <w:tc>
          <w:tcPr>
            <w:tcW w:w="4209" w:type="dxa"/>
            <w:gridSpan w:val="2"/>
            <w:tcBorders>
              <w:top w:val="nil"/>
              <w:bottom w:val="nil"/>
            </w:tcBorders>
          </w:tcPr>
          <w:p w:rsidR="007A5145" w:rsidRPr="00AF2AC1" w:rsidRDefault="007D1B7A" w:rsidP="00AF2AC1">
            <w:pPr>
              <w:pStyle w:val="TableParagraph"/>
              <w:rPr>
                <w:sz w:val="20"/>
                <w:szCs w:val="20"/>
              </w:rPr>
            </w:pPr>
            <w:r w:rsidRPr="00AF2AC1">
              <w:rPr>
                <w:sz w:val="20"/>
                <w:szCs w:val="20"/>
              </w:rPr>
              <w:t>NC 10/06/19 (nine cases)</w:t>
            </w:r>
          </w:p>
        </w:tc>
        <w:tc>
          <w:tcPr>
            <w:tcW w:w="3402" w:type="dxa"/>
            <w:tcBorders>
              <w:top w:val="nil"/>
              <w:bottom w:val="nil"/>
            </w:tcBorders>
          </w:tcPr>
          <w:p w:rsidR="007A5145" w:rsidRPr="00AF2AC1" w:rsidRDefault="007D1B7A" w:rsidP="00AF2AC1">
            <w:pPr>
              <w:pStyle w:val="TableParagraph"/>
              <w:ind w:left="115"/>
              <w:rPr>
                <w:sz w:val="20"/>
                <w:szCs w:val="20"/>
              </w:rPr>
            </w:pPr>
            <w:r w:rsidRPr="00AF2AC1">
              <w:rPr>
                <w:sz w:val="20"/>
                <w:szCs w:val="20"/>
              </w:rPr>
              <w:t>manner, in which the samples were</w:t>
            </w:r>
          </w:p>
        </w:tc>
      </w:tr>
      <w:tr w:rsidR="007A5145" w:rsidRPr="00AF2AC1" w:rsidTr="00BA6865">
        <w:trPr>
          <w:trHeight w:val="518"/>
        </w:trPr>
        <w:tc>
          <w:tcPr>
            <w:tcW w:w="4209" w:type="dxa"/>
            <w:gridSpan w:val="2"/>
            <w:tcBorders>
              <w:top w:val="nil"/>
              <w:bottom w:val="nil"/>
            </w:tcBorders>
          </w:tcPr>
          <w:p w:rsidR="007A5145" w:rsidRPr="00AF2AC1" w:rsidRDefault="007D1B7A" w:rsidP="00AF2AC1">
            <w:pPr>
              <w:pStyle w:val="TableParagraph"/>
              <w:ind w:right="957"/>
              <w:rPr>
                <w:sz w:val="20"/>
                <w:szCs w:val="20"/>
              </w:rPr>
            </w:pPr>
            <w:r w:rsidRPr="00AF2AC1">
              <w:rPr>
                <w:w w:val="95"/>
                <w:sz w:val="20"/>
                <w:szCs w:val="20"/>
              </w:rPr>
              <w:t>NC 01/07/19 (two cases) NC 02/07/19 (two cases)</w:t>
            </w:r>
          </w:p>
        </w:tc>
        <w:tc>
          <w:tcPr>
            <w:tcW w:w="3402" w:type="dxa"/>
            <w:tcBorders>
              <w:top w:val="nil"/>
              <w:bottom w:val="nil"/>
            </w:tcBorders>
          </w:tcPr>
          <w:p w:rsidR="007A5145" w:rsidRPr="00AF2AC1" w:rsidRDefault="007D1B7A" w:rsidP="00AF2AC1">
            <w:pPr>
              <w:pStyle w:val="TableParagraph"/>
              <w:ind w:left="115"/>
              <w:rPr>
                <w:sz w:val="20"/>
                <w:szCs w:val="20"/>
              </w:rPr>
            </w:pPr>
            <w:r w:rsidRPr="00AF2AC1">
              <w:rPr>
                <w:sz w:val="20"/>
                <w:szCs w:val="20"/>
              </w:rPr>
              <w:t>processed.</w:t>
            </w:r>
          </w:p>
        </w:tc>
      </w:tr>
      <w:tr w:rsidR="007A5145" w:rsidRPr="00AF2AC1" w:rsidTr="00BA6865">
        <w:trPr>
          <w:trHeight w:val="268"/>
        </w:trPr>
        <w:tc>
          <w:tcPr>
            <w:tcW w:w="4209" w:type="dxa"/>
            <w:gridSpan w:val="2"/>
            <w:tcBorders>
              <w:top w:val="nil"/>
              <w:bottom w:val="nil"/>
            </w:tcBorders>
          </w:tcPr>
          <w:p w:rsidR="007A5145" w:rsidRPr="00AF2AC1" w:rsidRDefault="007D1B7A" w:rsidP="00AF2AC1">
            <w:pPr>
              <w:pStyle w:val="TableParagraph"/>
              <w:rPr>
                <w:sz w:val="20"/>
                <w:szCs w:val="20"/>
              </w:rPr>
            </w:pPr>
            <w:r w:rsidRPr="00AF2AC1">
              <w:rPr>
                <w:sz w:val="20"/>
                <w:szCs w:val="20"/>
              </w:rPr>
              <w:t>NC 03/07/19 (four cases)</w:t>
            </w:r>
          </w:p>
        </w:tc>
        <w:tc>
          <w:tcPr>
            <w:tcW w:w="3402" w:type="dxa"/>
            <w:tcBorders>
              <w:top w:val="nil"/>
              <w:bottom w:val="nil"/>
            </w:tcBorders>
          </w:tcPr>
          <w:p w:rsidR="007A5145" w:rsidRPr="00AF2AC1" w:rsidRDefault="007A5145" w:rsidP="00AF2AC1">
            <w:pPr>
              <w:pStyle w:val="TableParagraph"/>
              <w:ind w:left="0"/>
              <w:rPr>
                <w:sz w:val="20"/>
                <w:szCs w:val="20"/>
              </w:rPr>
            </w:pPr>
          </w:p>
        </w:tc>
      </w:tr>
      <w:tr w:rsidR="007A5145" w:rsidRPr="00AF2AC1" w:rsidTr="00BA6865">
        <w:trPr>
          <w:trHeight w:val="266"/>
        </w:trPr>
        <w:tc>
          <w:tcPr>
            <w:tcW w:w="4209" w:type="dxa"/>
            <w:gridSpan w:val="2"/>
            <w:tcBorders>
              <w:top w:val="nil"/>
              <w:bottom w:val="nil"/>
            </w:tcBorders>
          </w:tcPr>
          <w:p w:rsidR="007A5145" w:rsidRPr="00AF2AC1" w:rsidRDefault="007D1B7A" w:rsidP="00AF2AC1">
            <w:pPr>
              <w:pStyle w:val="TableParagraph"/>
              <w:rPr>
                <w:sz w:val="20"/>
                <w:szCs w:val="20"/>
              </w:rPr>
            </w:pPr>
            <w:r w:rsidRPr="00AF2AC1">
              <w:rPr>
                <w:sz w:val="20"/>
                <w:szCs w:val="20"/>
              </w:rPr>
              <w:t>NC 09/07/19 (two cases)</w:t>
            </w:r>
          </w:p>
        </w:tc>
        <w:tc>
          <w:tcPr>
            <w:tcW w:w="3402" w:type="dxa"/>
            <w:tcBorders>
              <w:top w:val="nil"/>
              <w:bottom w:val="nil"/>
            </w:tcBorders>
          </w:tcPr>
          <w:p w:rsidR="007A5145" w:rsidRPr="00AF2AC1" w:rsidRDefault="007A5145" w:rsidP="00AF2AC1">
            <w:pPr>
              <w:pStyle w:val="TableParagraph"/>
              <w:ind w:left="0"/>
              <w:rPr>
                <w:sz w:val="20"/>
                <w:szCs w:val="20"/>
              </w:rPr>
            </w:pPr>
          </w:p>
        </w:tc>
      </w:tr>
      <w:tr w:rsidR="007A5145" w:rsidRPr="00AF2AC1" w:rsidTr="00BA6865">
        <w:trPr>
          <w:trHeight w:val="268"/>
        </w:trPr>
        <w:tc>
          <w:tcPr>
            <w:tcW w:w="4209" w:type="dxa"/>
            <w:gridSpan w:val="2"/>
            <w:tcBorders>
              <w:top w:val="nil"/>
              <w:bottom w:val="nil"/>
            </w:tcBorders>
          </w:tcPr>
          <w:p w:rsidR="007A5145" w:rsidRPr="00AF2AC1" w:rsidRDefault="007D1B7A" w:rsidP="00AF2AC1">
            <w:pPr>
              <w:pStyle w:val="TableParagraph"/>
              <w:rPr>
                <w:sz w:val="20"/>
                <w:szCs w:val="20"/>
              </w:rPr>
            </w:pPr>
            <w:r w:rsidRPr="00AF2AC1">
              <w:rPr>
                <w:sz w:val="20"/>
                <w:szCs w:val="20"/>
              </w:rPr>
              <w:t>NC 10/11/19 (two cases)</w:t>
            </w:r>
          </w:p>
        </w:tc>
        <w:tc>
          <w:tcPr>
            <w:tcW w:w="3402" w:type="dxa"/>
            <w:tcBorders>
              <w:top w:val="nil"/>
              <w:bottom w:val="nil"/>
            </w:tcBorders>
          </w:tcPr>
          <w:p w:rsidR="007A5145" w:rsidRPr="00AF2AC1" w:rsidRDefault="007A5145" w:rsidP="00AF2AC1">
            <w:pPr>
              <w:pStyle w:val="TableParagraph"/>
              <w:ind w:left="0"/>
              <w:rPr>
                <w:sz w:val="20"/>
                <w:szCs w:val="20"/>
              </w:rPr>
            </w:pPr>
          </w:p>
        </w:tc>
      </w:tr>
      <w:tr w:rsidR="007A5145" w:rsidRPr="00AF2AC1" w:rsidTr="00BA6865">
        <w:trPr>
          <w:trHeight w:val="271"/>
        </w:trPr>
        <w:tc>
          <w:tcPr>
            <w:tcW w:w="4209" w:type="dxa"/>
            <w:gridSpan w:val="2"/>
            <w:tcBorders>
              <w:top w:val="nil"/>
              <w:bottom w:val="nil"/>
            </w:tcBorders>
          </w:tcPr>
          <w:p w:rsidR="007A5145" w:rsidRPr="00AF2AC1" w:rsidRDefault="007D1B7A" w:rsidP="00AF2AC1">
            <w:pPr>
              <w:pStyle w:val="TableParagraph"/>
              <w:rPr>
                <w:sz w:val="20"/>
                <w:szCs w:val="20"/>
              </w:rPr>
            </w:pPr>
            <w:r w:rsidRPr="00AF2AC1">
              <w:rPr>
                <w:sz w:val="20"/>
                <w:szCs w:val="20"/>
              </w:rPr>
              <w:t>NC 06/02/20 (two cases)</w:t>
            </w:r>
          </w:p>
        </w:tc>
        <w:tc>
          <w:tcPr>
            <w:tcW w:w="3402" w:type="dxa"/>
            <w:tcBorders>
              <w:top w:val="nil"/>
              <w:bottom w:val="nil"/>
            </w:tcBorders>
          </w:tcPr>
          <w:p w:rsidR="007A5145" w:rsidRPr="00AF2AC1" w:rsidRDefault="007A5145" w:rsidP="00AF2AC1">
            <w:pPr>
              <w:pStyle w:val="TableParagraph"/>
              <w:ind w:left="0"/>
              <w:rPr>
                <w:sz w:val="20"/>
                <w:szCs w:val="20"/>
              </w:rPr>
            </w:pPr>
          </w:p>
        </w:tc>
      </w:tr>
      <w:tr w:rsidR="007A5145" w:rsidRPr="00AF2AC1" w:rsidTr="00BA6865">
        <w:trPr>
          <w:trHeight w:val="270"/>
        </w:trPr>
        <w:tc>
          <w:tcPr>
            <w:tcW w:w="4209" w:type="dxa"/>
            <w:gridSpan w:val="2"/>
            <w:tcBorders>
              <w:top w:val="nil"/>
            </w:tcBorders>
          </w:tcPr>
          <w:p w:rsidR="007A5145" w:rsidRPr="00AF2AC1" w:rsidRDefault="007D1B7A" w:rsidP="00AF2AC1">
            <w:pPr>
              <w:pStyle w:val="TableParagraph"/>
              <w:ind w:left="116"/>
              <w:rPr>
                <w:sz w:val="20"/>
                <w:szCs w:val="20"/>
              </w:rPr>
            </w:pPr>
            <w:r w:rsidRPr="00AF2AC1">
              <w:rPr>
                <w:sz w:val="20"/>
                <w:szCs w:val="20"/>
              </w:rPr>
              <w:t>39 cases involved</w:t>
            </w:r>
          </w:p>
        </w:tc>
        <w:tc>
          <w:tcPr>
            <w:tcW w:w="3402" w:type="dxa"/>
            <w:tcBorders>
              <w:top w:val="nil"/>
            </w:tcBorders>
          </w:tcPr>
          <w:p w:rsidR="007A5145" w:rsidRPr="00AF2AC1" w:rsidRDefault="007A5145" w:rsidP="00AF2AC1">
            <w:pPr>
              <w:pStyle w:val="TableParagraph"/>
              <w:ind w:left="0"/>
              <w:rPr>
                <w:sz w:val="20"/>
                <w:szCs w:val="20"/>
              </w:rPr>
            </w:pPr>
          </w:p>
        </w:tc>
      </w:tr>
      <w:tr w:rsidR="007A5145" w:rsidRPr="00AF2AC1" w:rsidTr="00BA6865">
        <w:trPr>
          <w:trHeight w:val="235"/>
        </w:trPr>
        <w:tc>
          <w:tcPr>
            <w:tcW w:w="4209" w:type="dxa"/>
            <w:gridSpan w:val="2"/>
            <w:tcBorders>
              <w:bottom w:val="nil"/>
            </w:tcBorders>
          </w:tcPr>
          <w:p w:rsidR="007A5145" w:rsidRPr="00AF2AC1" w:rsidRDefault="007D1B7A" w:rsidP="00AF2AC1">
            <w:pPr>
              <w:pStyle w:val="TableParagraph"/>
              <w:rPr>
                <w:sz w:val="20"/>
                <w:szCs w:val="20"/>
              </w:rPr>
            </w:pPr>
            <w:r w:rsidRPr="00AF2AC1">
              <w:rPr>
                <w:sz w:val="20"/>
                <w:szCs w:val="20"/>
              </w:rPr>
              <w:t>NC 11/04/19 (one case)</w:t>
            </w:r>
          </w:p>
        </w:tc>
        <w:tc>
          <w:tcPr>
            <w:tcW w:w="3402" w:type="dxa"/>
            <w:vMerge w:val="restart"/>
          </w:tcPr>
          <w:p w:rsidR="007A5145" w:rsidRPr="00AF2AC1" w:rsidRDefault="007D1B7A" w:rsidP="00AF2AC1">
            <w:pPr>
              <w:pStyle w:val="TableParagraph"/>
              <w:tabs>
                <w:tab w:val="left" w:pos="3182"/>
              </w:tabs>
              <w:ind w:right="334" w:hanging="2"/>
              <w:rPr>
                <w:sz w:val="20"/>
                <w:szCs w:val="20"/>
              </w:rPr>
            </w:pPr>
            <w:r w:rsidRPr="00AF2AC1">
              <w:rPr>
                <w:sz w:val="20"/>
                <w:szCs w:val="20"/>
              </w:rPr>
              <w:t xml:space="preserve">Evidence recovery and sample </w:t>
            </w:r>
            <w:r w:rsidRPr="00AF2AC1">
              <w:rPr>
                <w:w w:val="95"/>
                <w:sz w:val="20"/>
                <w:szCs w:val="20"/>
              </w:rPr>
              <w:t xml:space="preserve">processing. The contamination was </w:t>
            </w:r>
            <w:r w:rsidRPr="00AF2AC1">
              <w:rPr>
                <w:sz w:val="20"/>
                <w:szCs w:val="20"/>
              </w:rPr>
              <w:t>due to</w:t>
            </w:r>
            <w:r w:rsidRPr="00AF2AC1">
              <w:rPr>
                <w:spacing w:val="-56"/>
                <w:sz w:val="20"/>
                <w:szCs w:val="20"/>
              </w:rPr>
              <w:t xml:space="preserve"> </w:t>
            </w:r>
            <w:r w:rsidRPr="00AF2AC1">
              <w:rPr>
                <w:sz w:val="20"/>
                <w:szCs w:val="20"/>
              </w:rPr>
              <w:t>the</w:t>
            </w:r>
            <w:r w:rsidRPr="00AF2AC1">
              <w:rPr>
                <w:spacing w:val="-27"/>
                <w:sz w:val="20"/>
                <w:szCs w:val="20"/>
              </w:rPr>
              <w:t xml:space="preserve"> </w:t>
            </w:r>
            <w:r w:rsidRPr="00AF2AC1">
              <w:rPr>
                <w:sz w:val="20"/>
                <w:szCs w:val="20"/>
              </w:rPr>
              <w:t>ma</w:t>
            </w:r>
            <w:r w:rsidRPr="00AF2AC1">
              <w:rPr>
                <w:sz w:val="20"/>
                <w:szCs w:val="20"/>
              </w:rPr>
              <w:tab/>
            </w:r>
            <w:r w:rsidRPr="00AF2AC1">
              <w:rPr>
                <w:sz w:val="20"/>
                <w:szCs w:val="20"/>
              </w:rPr>
              <w:t>e</w:t>
            </w:r>
          </w:p>
          <w:p w:rsidR="007A5145" w:rsidRPr="00AF2AC1" w:rsidRDefault="007D1B7A" w:rsidP="00AF2AC1">
            <w:pPr>
              <w:pStyle w:val="TableParagraph"/>
              <w:ind w:left="114"/>
              <w:rPr>
                <w:sz w:val="20"/>
                <w:szCs w:val="20"/>
              </w:rPr>
            </w:pPr>
            <w:r w:rsidRPr="00AF2AC1">
              <w:rPr>
                <w:sz w:val="20"/>
                <w:szCs w:val="20"/>
              </w:rPr>
              <w:t>samples were handled.</w:t>
            </w:r>
          </w:p>
        </w:tc>
      </w:tr>
      <w:tr w:rsidR="007A5145" w:rsidRPr="00AF2AC1" w:rsidTr="00BA6865">
        <w:trPr>
          <w:trHeight w:val="246"/>
        </w:trPr>
        <w:tc>
          <w:tcPr>
            <w:tcW w:w="4209" w:type="dxa"/>
            <w:gridSpan w:val="2"/>
            <w:tcBorders>
              <w:top w:val="nil"/>
              <w:bottom w:val="nil"/>
            </w:tcBorders>
          </w:tcPr>
          <w:p w:rsidR="007A5145" w:rsidRPr="00AF2AC1" w:rsidRDefault="007D1B7A" w:rsidP="00AF2AC1">
            <w:pPr>
              <w:pStyle w:val="TableParagraph"/>
              <w:rPr>
                <w:sz w:val="20"/>
                <w:szCs w:val="20"/>
              </w:rPr>
            </w:pPr>
            <w:r w:rsidRPr="00AF2AC1">
              <w:rPr>
                <w:sz w:val="20"/>
                <w:szCs w:val="20"/>
              </w:rPr>
              <w:t>NC 20/04/19 (one case)</w:t>
            </w:r>
          </w:p>
        </w:tc>
        <w:tc>
          <w:tcPr>
            <w:tcW w:w="3402" w:type="dxa"/>
            <w:vMerge/>
            <w:tcBorders>
              <w:top w:val="nil"/>
            </w:tcBorders>
          </w:tcPr>
          <w:p w:rsidR="007A5145" w:rsidRPr="00AF2AC1" w:rsidRDefault="007A5145" w:rsidP="00AF2AC1">
            <w:pPr>
              <w:rPr>
                <w:sz w:val="20"/>
                <w:szCs w:val="20"/>
              </w:rPr>
            </w:pPr>
          </w:p>
        </w:tc>
      </w:tr>
      <w:tr w:rsidR="007A5145" w:rsidRPr="00AF2AC1" w:rsidTr="00BA6865">
        <w:trPr>
          <w:trHeight w:val="249"/>
        </w:trPr>
        <w:tc>
          <w:tcPr>
            <w:tcW w:w="4209" w:type="dxa"/>
            <w:gridSpan w:val="2"/>
            <w:tcBorders>
              <w:top w:val="nil"/>
              <w:bottom w:val="nil"/>
            </w:tcBorders>
          </w:tcPr>
          <w:p w:rsidR="007A5145" w:rsidRPr="00AF2AC1" w:rsidRDefault="007D1B7A" w:rsidP="00AF2AC1">
            <w:pPr>
              <w:pStyle w:val="TableParagraph"/>
              <w:rPr>
                <w:sz w:val="20"/>
                <w:szCs w:val="20"/>
              </w:rPr>
            </w:pPr>
            <w:r w:rsidRPr="00AF2AC1">
              <w:rPr>
                <w:sz w:val="20"/>
                <w:szCs w:val="20"/>
              </w:rPr>
              <w:t>NC 08/06/19 (one case)</w:t>
            </w:r>
          </w:p>
        </w:tc>
        <w:tc>
          <w:tcPr>
            <w:tcW w:w="3402" w:type="dxa"/>
            <w:vMerge/>
            <w:tcBorders>
              <w:top w:val="nil"/>
            </w:tcBorders>
          </w:tcPr>
          <w:p w:rsidR="007A5145" w:rsidRPr="00AF2AC1" w:rsidRDefault="007A5145" w:rsidP="00AF2AC1">
            <w:pPr>
              <w:rPr>
                <w:sz w:val="20"/>
                <w:szCs w:val="20"/>
              </w:rPr>
            </w:pPr>
          </w:p>
        </w:tc>
      </w:tr>
      <w:tr w:rsidR="007A5145" w:rsidRPr="00AF2AC1" w:rsidTr="00BA6865">
        <w:trPr>
          <w:trHeight w:val="246"/>
        </w:trPr>
        <w:tc>
          <w:tcPr>
            <w:tcW w:w="4209" w:type="dxa"/>
            <w:gridSpan w:val="2"/>
            <w:tcBorders>
              <w:top w:val="nil"/>
              <w:bottom w:val="nil"/>
            </w:tcBorders>
          </w:tcPr>
          <w:p w:rsidR="007A5145" w:rsidRPr="00AF2AC1" w:rsidRDefault="007D1B7A" w:rsidP="00AF2AC1">
            <w:pPr>
              <w:pStyle w:val="TableParagraph"/>
              <w:ind w:left="108"/>
              <w:rPr>
                <w:sz w:val="20"/>
                <w:szCs w:val="20"/>
              </w:rPr>
            </w:pPr>
            <w:r w:rsidRPr="00AF2AC1">
              <w:rPr>
                <w:sz w:val="20"/>
                <w:szCs w:val="20"/>
              </w:rPr>
              <w:t>NC 02/01/20 (one case)</w:t>
            </w:r>
          </w:p>
        </w:tc>
        <w:tc>
          <w:tcPr>
            <w:tcW w:w="3402" w:type="dxa"/>
            <w:vMerge/>
            <w:tcBorders>
              <w:top w:val="nil"/>
            </w:tcBorders>
          </w:tcPr>
          <w:p w:rsidR="007A5145" w:rsidRPr="00AF2AC1" w:rsidRDefault="007A5145" w:rsidP="00AF2AC1">
            <w:pPr>
              <w:rPr>
                <w:sz w:val="20"/>
                <w:szCs w:val="20"/>
              </w:rPr>
            </w:pPr>
          </w:p>
        </w:tc>
      </w:tr>
      <w:tr w:rsidR="007A5145" w:rsidRPr="00AF2AC1" w:rsidTr="00BA6865">
        <w:trPr>
          <w:trHeight w:val="267"/>
        </w:trPr>
        <w:tc>
          <w:tcPr>
            <w:tcW w:w="4209" w:type="dxa"/>
            <w:gridSpan w:val="2"/>
            <w:tcBorders>
              <w:top w:val="nil"/>
            </w:tcBorders>
          </w:tcPr>
          <w:p w:rsidR="007A5145" w:rsidRPr="00AF2AC1" w:rsidRDefault="007D1B7A" w:rsidP="00AF2AC1">
            <w:pPr>
              <w:pStyle w:val="TableParagraph"/>
              <w:ind w:left="112"/>
              <w:rPr>
                <w:sz w:val="20"/>
                <w:szCs w:val="20"/>
              </w:rPr>
            </w:pPr>
            <w:r w:rsidRPr="00AF2AC1">
              <w:rPr>
                <w:sz w:val="20"/>
                <w:szCs w:val="20"/>
              </w:rPr>
              <w:t>Four cases involved</w:t>
            </w:r>
          </w:p>
        </w:tc>
        <w:tc>
          <w:tcPr>
            <w:tcW w:w="3402" w:type="dxa"/>
            <w:vMerge/>
            <w:tcBorders>
              <w:top w:val="nil"/>
            </w:tcBorders>
          </w:tcPr>
          <w:p w:rsidR="007A5145" w:rsidRPr="00AF2AC1" w:rsidRDefault="007A5145" w:rsidP="00AF2AC1">
            <w:pPr>
              <w:rPr>
                <w:sz w:val="20"/>
                <w:szCs w:val="20"/>
              </w:rPr>
            </w:pPr>
          </w:p>
        </w:tc>
      </w:tr>
      <w:tr w:rsidR="007A5145" w:rsidRPr="00AF2AC1" w:rsidTr="00BA6865">
        <w:trPr>
          <w:trHeight w:val="801"/>
        </w:trPr>
        <w:tc>
          <w:tcPr>
            <w:tcW w:w="4209" w:type="dxa"/>
            <w:gridSpan w:val="2"/>
          </w:tcPr>
          <w:p w:rsidR="007A5145" w:rsidRPr="00AF2AC1" w:rsidRDefault="007D1B7A" w:rsidP="00AF2AC1">
            <w:pPr>
              <w:pStyle w:val="TableParagraph"/>
              <w:rPr>
                <w:sz w:val="20"/>
                <w:szCs w:val="20"/>
              </w:rPr>
            </w:pPr>
            <w:r w:rsidRPr="00AF2AC1">
              <w:rPr>
                <w:sz w:val="20"/>
                <w:szCs w:val="20"/>
              </w:rPr>
              <w:t>NC 03/06/19</w:t>
            </w:r>
          </w:p>
          <w:p w:rsidR="007A5145" w:rsidRPr="00AF2AC1" w:rsidRDefault="007D1B7A" w:rsidP="00AF2AC1">
            <w:pPr>
              <w:pStyle w:val="TableParagraph"/>
              <w:ind w:left="111"/>
              <w:rPr>
                <w:sz w:val="20"/>
                <w:szCs w:val="20"/>
              </w:rPr>
            </w:pPr>
            <w:r w:rsidRPr="00AF2AC1">
              <w:rPr>
                <w:sz w:val="20"/>
                <w:szCs w:val="20"/>
              </w:rPr>
              <w:t>Two cases involved</w:t>
            </w:r>
          </w:p>
        </w:tc>
        <w:tc>
          <w:tcPr>
            <w:tcW w:w="3402" w:type="dxa"/>
          </w:tcPr>
          <w:p w:rsidR="007A5145" w:rsidRPr="00AF2AC1" w:rsidRDefault="007D1B7A" w:rsidP="00AF2AC1">
            <w:pPr>
              <w:pStyle w:val="TableParagraph"/>
              <w:ind w:right="85" w:firstLine="2"/>
              <w:rPr>
                <w:sz w:val="20"/>
                <w:szCs w:val="20"/>
              </w:rPr>
            </w:pPr>
            <w:r w:rsidRPr="00AF2AC1">
              <w:rPr>
                <w:w w:val="95"/>
                <w:sz w:val="20"/>
                <w:szCs w:val="20"/>
              </w:rPr>
              <w:t xml:space="preserve">Tissue isolation laboratory. The </w:t>
            </w:r>
            <w:r w:rsidRPr="00AF2AC1">
              <w:rPr>
                <w:w w:val="85"/>
                <w:sz w:val="20"/>
                <w:szCs w:val="20"/>
              </w:rPr>
              <w:t xml:space="preserve">contamination was due to utensils not </w:t>
            </w:r>
            <w:r w:rsidRPr="00AF2AC1">
              <w:rPr>
                <w:w w:val="95"/>
                <w:sz w:val="20"/>
                <w:szCs w:val="20"/>
              </w:rPr>
              <w:t>properly sanitised.</w:t>
            </w:r>
          </w:p>
        </w:tc>
      </w:tr>
    </w:tbl>
    <w:p w:rsidR="007A5145" w:rsidRPr="00AF2AC1" w:rsidRDefault="007A5145" w:rsidP="00AF2AC1">
      <w:pPr>
        <w:pStyle w:val="BodyText"/>
        <w:rPr>
          <w:sz w:val="20"/>
          <w:szCs w:val="20"/>
        </w:rPr>
      </w:pPr>
    </w:p>
    <w:tbl>
      <w:tblPr>
        <w:tblW w:w="0" w:type="auto"/>
        <w:tblInd w:w="1087" w:type="dxa"/>
        <w:tblBorders>
          <w:top w:val="single" w:sz="6" w:space="0" w:color="6B6B6B"/>
          <w:left w:val="single" w:sz="6" w:space="0" w:color="6B6B6B"/>
          <w:bottom w:val="single" w:sz="6" w:space="0" w:color="6B6B6B"/>
          <w:right w:val="single" w:sz="6" w:space="0" w:color="6B6B6B"/>
          <w:insideH w:val="single" w:sz="6" w:space="0" w:color="6B6B6B"/>
          <w:insideV w:val="single" w:sz="6" w:space="0" w:color="6B6B6B"/>
        </w:tblBorders>
        <w:tblLayout w:type="fixed"/>
        <w:tblCellMar>
          <w:left w:w="0" w:type="dxa"/>
          <w:right w:w="0" w:type="dxa"/>
        </w:tblCellMar>
        <w:tblLook w:val="01E0"/>
      </w:tblPr>
      <w:tblGrid>
        <w:gridCol w:w="3615"/>
        <w:gridCol w:w="4057"/>
      </w:tblGrid>
      <w:tr w:rsidR="007A5145" w:rsidRPr="00AF2AC1">
        <w:trPr>
          <w:trHeight w:val="623"/>
        </w:trPr>
        <w:tc>
          <w:tcPr>
            <w:tcW w:w="7672" w:type="dxa"/>
            <w:gridSpan w:val="2"/>
          </w:tcPr>
          <w:p w:rsidR="007A5145" w:rsidRPr="00AF2AC1" w:rsidRDefault="007D1B7A" w:rsidP="00AF2AC1">
            <w:pPr>
              <w:pStyle w:val="TableParagraph"/>
              <w:ind w:left="560"/>
              <w:rPr>
                <w:b/>
                <w:sz w:val="20"/>
                <w:szCs w:val="20"/>
              </w:rPr>
            </w:pPr>
            <w:r w:rsidRPr="00AF2AC1">
              <w:rPr>
                <w:b/>
                <w:sz w:val="20"/>
                <w:szCs w:val="20"/>
              </w:rPr>
              <w:t>DNA finding pending, on receiving retake of buccal samples</w:t>
            </w:r>
          </w:p>
        </w:tc>
      </w:tr>
      <w:tr w:rsidR="007A5145" w:rsidRPr="00AF2AC1">
        <w:trPr>
          <w:trHeight w:val="1319"/>
        </w:trPr>
        <w:tc>
          <w:tcPr>
            <w:tcW w:w="3615" w:type="dxa"/>
          </w:tcPr>
          <w:p w:rsidR="007A5145" w:rsidRPr="00AF2AC1" w:rsidRDefault="007D1B7A" w:rsidP="00AF2AC1">
            <w:pPr>
              <w:pStyle w:val="TableParagraph"/>
              <w:ind w:right="989"/>
              <w:jc w:val="both"/>
              <w:rPr>
                <w:sz w:val="20"/>
                <w:szCs w:val="20"/>
              </w:rPr>
            </w:pPr>
            <w:r w:rsidRPr="00AF2AC1">
              <w:rPr>
                <w:sz w:val="20"/>
                <w:szCs w:val="20"/>
              </w:rPr>
              <w:t>NC</w:t>
            </w:r>
            <w:r w:rsidRPr="00AF2AC1">
              <w:rPr>
                <w:spacing w:val="-29"/>
                <w:sz w:val="20"/>
                <w:szCs w:val="20"/>
              </w:rPr>
              <w:t xml:space="preserve"> </w:t>
            </w:r>
            <w:r w:rsidRPr="00AF2AC1">
              <w:rPr>
                <w:sz w:val="20"/>
                <w:szCs w:val="20"/>
              </w:rPr>
              <w:t>06/06/19</w:t>
            </w:r>
            <w:r w:rsidRPr="00AF2AC1">
              <w:rPr>
                <w:spacing w:val="-25"/>
                <w:sz w:val="20"/>
                <w:szCs w:val="20"/>
              </w:rPr>
              <w:t xml:space="preserve"> </w:t>
            </w:r>
            <w:r w:rsidRPr="00AF2AC1">
              <w:rPr>
                <w:sz w:val="20"/>
                <w:szCs w:val="20"/>
              </w:rPr>
              <w:t>(one</w:t>
            </w:r>
            <w:r w:rsidRPr="00AF2AC1">
              <w:rPr>
                <w:spacing w:val="-31"/>
                <w:sz w:val="20"/>
                <w:szCs w:val="20"/>
              </w:rPr>
              <w:t xml:space="preserve"> </w:t>
            </w:r>
            <w:r w:rsidRPr="00AF2AC1">
              <w:rPr>
                <w:sz w:val="20"/>
                <w:szCs w:val="20"/>
              </w:rPr>
              <w:t>case</w:t>
            </w:r>
            <w:r w:rsidRPr="00AF2AC1">
              <w:rPr>
                <w:spacing w:val="-40"/>
                <w:sz w:val="20"/>
                <w:szCs w:val="20"/>
              </w:rPr>
              <w:t xml:space="preserve"> </w:t>
            </w:r>
            <w:r w:rsidRPr="00AF2AC1">
              <w:rPr>
                <w:sz w:val="20"/>
                <w:szCs w:val="20"/>
              </w:rPr>
              <w:t>) NC</w:t>
            </w:r>
            <w:r w:rsidRPr="00AF2AC1">
              <w:rPr>
                <w:spacing w:val="-32"/>
                <w:sz w:val="20"/>
                <w:szCs w:val="20"/>
              </w:rPr>
              <w:t xml:space="preserve"> </w:t>
            </w:r>
            <w:r w:rsidRPr="00AF2AC1">
              <w:rPr>
                <w:sz w:val="20"/>
                <w:szCs w:val="20"/>
              </w:rPr>
              <w:t>07/06/19</w:t>
            </w:r>
            <w:r w:rsidRPr="00AF2AC1">
              <w:rPr>
                <w:spacing w:val="-1"/>
                <w:sz w:val="20"/>
                <w:szCs w:val="20"/>
              </w:rPr>
              <w:t xml:space="preserve"> </w:t>
            </w:r>
            <w:r w:rsidRPr="00AF2AC1">
              <w:rPr>
                <w:sz w:val="20"/>
                <w:szCs w:val="20"/>
              </w:rPr>
              <w:t>(one</w:t>
            </w:r>
            <w:r w:rsidRPr="00AF2AC1">
              <w:rPr>
                <w:spacing w:val="-32"/>
                <w:sz w:val="20"/>
                <w:szCs w:val="20"/>
              </w:rPr>
              <w:t xml:space="preserve"> </w:t>
            </w:r>
            <w:r w:rsidRPr="00AF2AC1">
              <w:rPr>
                <w:sz w:val="20"/>
                <w:szCs w:val="20"/>
              </w:rPr>
              <w:t>case)</w:t>
            </w:r>
          </w:p>
          <w:p w:rsidR="007A5145" w:rsidRPr="00AF2AC1" w:rsidRDefault="007D1B7A" w:rsidP="00AF2AC1">
            <w:pPr>
              <w:pStyle w:val="TableParagraph"/>
              <w:ind w:left="107" w:right="1071" w:firstLine="6"/>
              <w:jc w:val="both"/>
              <w:rPr>
                <w:sz w:val="20"/>
                <w:szCs w:val="20"/>
              </w:rPr>
            </w:pPr>
            <w:r w:rsidRPr="00AF2AC1">
              <w:rPr>
                <w:w w:val="95"/>
                <w:sz w:val="20"/>
                <w:szCs w:val="20"/>
              </w:rPr>
              <w:t>NC 12/06/19 (one</w:t>
            </w:r>
            <w:r w:rsidRPr="00AF2AC1">
              <w:rPr>
                <w:spacing w:val="-17"/>
                <w:w w:val="95"/>
                <w:sz w:val="20"/>
                <w:szCs w:val="20"/>
              </w:rPr>
              <w:t xml:space="preserve"> </w:t>
            </w:r>
            <w:r w:rsidRPr="00AF2AC1">
              <w:rPr>
                <w:w w:val="95"/>
                <w:sz w:val="20"/>
                <w:szCs w:val="20"/>
              </w:rPr>
              <w:t xml:space="preserve">case) </w:t>
            </w:r>
            <w:r w:rsidRPr="00AF2AC1">
              <w:rPr>
                <w:sz w:val="20"/>
                <w:szCs w:val="20"/>
              </w:rPr>
              <w:t>NC</w:t>
            </w:r>
            <w:r w:rsidRPr="00AF2AC1">
              <w:rPr>
                <w:spacing w:val="-46"/>
                <w:sz w:val="20"/>
                <w:szCs w:val="20"/>
              </w:rPr>
              <w:t xml:space="preserve"> </w:t>
            </w:r>
            <w:r w:rsidRPr="00AF2AC1">
              <w:rPr>
                <w:sz w:val="20"/>
                <w:szCs w:val="20"/>
              </w:rPr>
              <w:t>13/06/19</w:t>
            </w:r>
            <w:r w:rsidRPr="00AF2AC1">
              <w:rPr>
                <w:spacing w:val="-42"/>
                <w:sz w:val="20"/>
                <w:szCs w:val="20"/>
              </w:rPr>
              <w:t xml:space="preserve"> </w:t>
            </w:r>
            <w:r w:rsidRPr="00AF2AC1">
              <w:rPr>
                <w:sz w:val="20"/>
                <w:szCs w:val="20"/>
              </w:rPr>
              <w:t>(one</w:t>
            </w:r>
            <w:r w:rsidRPr="00AF2AC1">
              <w:rPr>
                <w:spacing w:val="-44"/>
                <w:sz w:val="20"/>
                <w:szCs w:val="20"/>
              </w:rPr>
              <w:t xml:space="preserve"> </w:t>
            </w:r>
            <w:r w:rsidRPr="00AF2AC1">
              <w:rPr>
                <w:sz w:val="20"/>
                <w:szCs w:val="20"/>
              </w:rPr>
              <w:t>case) Four cases</w:t>
            </w:r>
            <w:r w:rsidRPr="00AF2AC1">
              <w:rPr>
                <w:spacing w:val="-30"/>
                <w:sz w:val="20"/>
                <w:szCs w:val="20"/>
              </w:rPr>
              <w:t xml:space="preserve"> </w:t>
            </w:r>
            <w:r w:rsidRPr="00AF2AC1">
              <w:rPr>
                <w:sz w:val="20"/>
                <w:szCs w:val="20"/>
              </w:rPr>
              <w:t>involved</w:t>
            </w:r>
          </w:p>
        </w:tc>
        <w:tc>
          <w:tcPr>
            <w:tcW w:w="4057" w:type="dxa"/>
          </w:tcPr>
          <w:p w:rsidR="007A5145" w:rsidRPr="00AF2AC1" w:rsidRDefault="007D1B7A" w:rsidP="00AF2AC1">
            <w:pPr>
              <w:pStyle w:val="TableParagraph"/>
              <w:ind w:left="116" w:right="34" w:firstLine="3"/>
              <w:rPr>
                <w:sz w:val="20"/>
                <w:szCs w:val="20"/>
              </w:rPr>
            </w:pPr>
            <w:r w:rsidRPr="00AF2AC1">
              <w:rPr>
                <w:sz w:val="20"/>
                <w:szCs w:val="20"/>
              </w:rPr>
              <w:t xml:space="preserve">Collection/submission step of buccal </w:t>
            </w:r>
            <w:r w:rsidRPr="00AF2AC1">
              <w:rPr>
                <w:w w:val="95"/>
                <w:sz w:val="20"/>
                <w:szCs w:val="20"/>
              </w:rPr>
              <w:t xml:space="preserve">samples. The contamination was due </w:t>
            </w:r>
            <w:r w:rsidRPr="00AF2AC1">
              <w:rPr>
                <w:sz w:val="20"/>
                <w:szCs w:val="20"/>
              </w:rPr>
              <w:t>to the manner, in which the samples were handled.</w:t>
            </w:r>
          </w:p>
        </w:tc>
      </w:tr>
    </w:tbl>
    <w:p w:rsidR="007A5145" w:rsidRPr="00AF2AC1" w:rsidRDefault="007A5145" w:rsidP="00AF2AC1">
      <w:pPr>
        <w:pStyle w:val="BodyText"/>
        <w:rPr>
          <w:sz w:val="20"/>
          <w:szCs w:val="20"/>
        </w:rPr>
      </w:pPr>
    </w:p>
    <w:p w:rsidR="007A5145" w:rsidRPr="00AF2AC1" w:rsidRDefault="007D1B7A" w:rsidP="00AF2AC1">
      <w:pPr>
        <w:pStyle w:val="BodyText"/>
        <w:ind w:left="1086" w:right="163" w:firstLine="6"/>
        <w:jc w:val="both"/>
        <w:rPr>
          <w:sz w:val="20"/>
          <w:szCs w:val="20"/>
        </w:rPr>
      </w:pPr>
      <w:r w:rsidRPr="00AF2AC1">
        <w:rPr>
          <w:sz w:val="20"/>
          <w:szCs w:val="20"/>
        </w:rPr>
        <w:t>A</w:t>
      </w:r>
      <w:r w:rsidRPr="00AF2AC1">
        <w:rPr>
          <w:spacing w:val="-27"/>
          <w:sz w:val="20"/>
          <w:szCs w:val="20"/>
        </w:rPr>
        <w:t xml:space="preserve"> </w:t>
      </w:r>
      <w:r w:rsidRPr="00AF2AC1">
        <w:rPr>
          <w:sz w:val="20"/>
          <w:szCs w:val="20"/>
        </w:rPr>
        <w:t>summary</w:t>
      </w:r>
      <w:r w:rsidRPr="00AF2AC1">
        <w:rPr>
          <w:spacing w:val="-20"/>
          <w:sz w:val="20"/>
          <w:szCs w:val="20"/>
        </w:rPr>
        <w:t xml:space="preserve"> </w:t>
      </w:r>
      <w:r w:rsidRPr="00AF2AC1">
        <w:rPr>
          <w:sz w:val="20"/>
          <w:szCs w:val="20"/>
        </w:rPr>
        <w:t>of</w:t>
      </w:r>
      <w:r w:rsidRPr="00AF2AC1">
        <w:rPr>
          <w:spacing w:val="-30"/>
          <w:sz w:val="20"/>
          <w:szCs w:val="20"/>
        </w:rPr>
        <w:t xml:space="preserve"> </w:t>
      </w:r>
      <w:r w:rsidRPr="00AF2AC1">
        <w:rPr>
          <w:sz w:val="20"/>
          <w:szCs w:val="20"/>
        </w:rPr>
        <w:t>the</w:t>
      </w:r>
      <w:r w:rsidRPr="00AF2AC1">
        <w:rPr>
          <w:spacing w:val="-30"/>
          <w:sz w:val="20"/>
          <w:szCs w:val="20"/>
        </w:rPr>
        <w:t xml:space="preserve"> </w:t>
      </w:r>
      <w:r w:rsidRPr="00AF2AC1">
        <w:rPr>
          <w:sz w:val="20"/>
          <w:szCs w:val="20"/>
        </w:rPr>
        <w:t>interventions</w:t>
      </w:r>
      <w:r w:rsidRPr="00AF2AC1">
        <w:rPr>
          <w:spacing w:val="-15"/>
          <w:sz w:val="20"/>
          <w:szCs w:val="20"/>
        </w:rPr>
        <w:t xml:space="preserve"> </w:t>
      </w:r>
      <w:r w:rsidRPr="00AF2AC1">
        <w:rPr>
          <w:sz w:val="20"/>
          <w:szCs w:val="20"/>
        </w:rPr>
        <w:t>and</w:t>
      </w:r>
      <w:r w:rsidRPr="00AF2AC1">
        <w:rPr>
          <w:spacing w:val="-25"/>
          <w:sz w:val="20"/>
          <w:szCs w:val="20"/>
        </w:rPr>
        <w:t xml:space="preserve"> </w:t>
      </w:r>
      <w:r w:rsidRPr="00AF2AC1">
        <w:rPr>
          <w:sz w:val="20"/>
          <w:szCs w:val="20"/>
        </w:rPr>
        <w:t>quality</w:t>
      </w:r>
      <w:r w:rsidRPr="00AF2AC1">
        <w:rPr>
          <w:spacing w:val="-25"/>
          <w:sz w:val="20"/>
          <w:szCs w:val="20"/>
        </w:rPr>
        <w:t xml:space="preserve"> </w:t>
      </w:r>
      <w:r w:rsidRPr="00AF2AC1">
        <w:rPr>
          <w:sz w:val="20"/>
          <w:szCs w:val="20"/>
        </w:rPr>
        <w:t>control</w:t>
      </w:r>
      <w:r w:rsidRPr="00AF2AC1">
        <w:rPr>
          <w:spacing w:val="-25"/>
          <w:sz w:val="20"/>
          <w:szCs w:val="20"/>
        </w:rPr>
        <w:t xml:space="preserve"> </w:t>
      </w:r>
      <w:r w:rsidRPr="00AF2AC1">
        <w:rPr>
          <w:sz w:val="20"/>
          <w:szCs w:val="20"/>
        </w:rPr>
        <w:t>implemented,</w:t>
      </w:r>
      <w:r w:rsidRPr="00AF2AC1">
        <w:rPr>
          <w:spacing w:val="-13"/>
          <w:sz w:val="20"/>
          <w:szCs w:val="20"/>
        </w:rPr>
        <w:t xml:space="preserve"> </w:t>
      </w:r>
      <w:r w:rsidRPr="00AF2AC1">
        <w:rPr>
          <w:sz w:val="20"/>
          <w:szCs w:val="20"/>
        </w:rPr>
        <w:t>for</w:t>
      </w:r>
      <w:r w:rsidRPr="00AF2AC1">
        <w:rPr>
          <w:spacing w:val="-29"/>
          <w:sz w:val="20"/>
          <w:szCs w:val="20"/>
        </w:rPr>
        <w:t xml:space="preserve"> </w:t>
      </w:r>
      <w:r w:rsidRPr="00AF2AC1">
        <w:rPr>
          <w:sz w:val="20"/>
          <w:szCs w:val="20"/>
        </w:rPr>
        <w:t>the</w:t>
      </w:r>
      <w:r w:rsidRPr="00AF2AC1">
        <w:rPr>
          <w:spacing w:val="-32"/>
          <w:sz w:val="20"/>
          <w:szCs w:val="20"/>
        </w:rPr>
        <w:t xml:space="preserve"> </w:t>
      </w:r>
      <w:r w:rsidRPr="00AF2AC1">
        <w:rPr>
          <w:sz w:val="20"/>
          <w:szCs w:val="20"/>
        </w:rPr>
        <w:t>52 DNA</w:t>
      </w:r>
      <w:r w:rsidRPr="00AF2AC1">
        <w:rPr>
          <w:spacing w:val="-18"/>
          <w:sz w:val="20"/>
          <w:szCs w:val="20"/>
        </w:rPr>
        <w:t xml:space="preserve"> </w:t>
      </w:r>
      <w:r w:rsidRPr="00AF2AC1">
        <w:rPr>
          <w:sz w:val="20"/>
          <w:szCs w:val="20"/>
        </w:rPr>
        <w:t>samples</w:t>
      </w:r>
      <w:r w:rsidRPr="00AF2AC1">
        <w:rPr>
          <w:spacing w:val="-24"/>
          <w:sz w:val="20"/>
          <w:szCs w:val="20"/>
        </w:rPr>
        <w:t xml:space="preserve"> </w:t>
      </w:r>
      <w:r w:rsidRPr="00AF2AC1">
        <w:rPr>
          <w:sz w:val="20"/>
          <w:szCs w:val="20"/>
        </w:rPr>
        <w:t>that</w:t>
      </w:r>
      <w:r w:rsidRPr="00AF2AC1">
        <w:rPr>
          <w:spacing w:val="-26"/>
          <w:sz w:val="20"/>
          <w:szCs w:val="20"/>
        </w:rPr>
        <w:t xml:space="preserve"> </w:t>
      </w:r>
      <w:r w:rsidRPr="00AF2AC1">
        <w:rPr>
          <w:sz w:val="20"/>
          <w:szCs w:val="20"/>
        </w:rPr>
        <w:t>were</w:t>
      </w:r>
      <w:r w:rsidRPr="00AF2AC1">
        <w:rPr>
          <w:spacing w:val="-24"/>
          <w:sz w:val="20"/>
          <w:szCs w:val="20"/>
        </w:rPr>
        <w:t xml:space="preserve"> </w:t>
      </w:r>
      <w:r w:rsidRPr="00AF2AC1">
        <w:rPr>
          <w:sz w:val="20"/>
          <w:szCs w:val="20"/>
        </w:rPr>
        <w:t>identified</w:t>
      </w:r>
      <w:r w:rsidRPr="00AF2AC1">
        <w:rPr>
          <w:spacing w:val="-20"/>
          <w:sz w:val="20"/>
          <w:szCs w:val="20"/>
        </w:rPr>
        <w:t xml:space="preserve"> </w:t>
      </w:r>
      <w:r w:rsidRPr="00AF2AC1">
        <w:rPr>
          <w:sz w:val="20"/>
          <w:szCs w:val="20"/>
        </w:rPr>
        <w:t>as</w:t>
      </w:r>
      <w:r w:rsidRPr="00AF2AC1">
        <w:rPr>
          <w:spacing w:val="-28"/>
          <w:sz w:val="20"/>
          <w:szCs w:val="20"/>
        </w:rPr>
        <w:t xml:space="preserve"> </w:t>
      </w:r>
      <w:r w:rsidRPr="00AF2AC1">
        <w:rPr>
          <w:sz w:val="20"/>
          <w:szCs w:val="20"/>
        </w:rPr>
        <w:t>contaminated,</w:t>
      </w:r>
      <w:r w:rsidRPr="00AF2AC1">
        <w:rPr>
          <w:spacing w:val="-14"/>
          <w:sz w:val="20"/>
          <w:szCs w:val="20"/>
        </w:rPr>
        <w:t xml:space="preserve"> </w:t>
      </w:r>
      <w:r w:rsidRPr="00AF2AC1">
        <w:rPr>
          <w:sz w:val="20"/>
          <w:szCs w:val="20"/>
        </w:rPr>
        <w:t>is</w:t>
      </w:r>
      <w:r w:rsidRPr="00AF2AC1">
        <w:rPr>
          <w:spacing w:val="-27"/>
          <w:sz w:val="20"/>
          <w:szCs w:val="20"/>
        </w:rPr>
        <w:t xml:space="preserve"> </w:t>
      </w:r>
      <w:r w:rsidRPr="00AF2AC1">
        <w:rPr>
          <w:sz w:val="20"/>
          <w:szCs w:val="20"/>
        </w:rPr>
        <w:t>reflected</w:t>
      </w:r>
      <w:r w:rsidRPr="00AF2AC1">
        <w:rPr>
          <w:spacing w:val="-24"/>
          <w:sz w:val="20"/>
          <w:szCs w:val="20"/>
        </w:rPr>
        <w:t xml:space="preserve"> </w:t>
      </w:r>
      <w:r w:rsidRPr="00AF2AC1">
        <w:rPr>
          <w:sz w:val="20"/>
          <w:szCs w:val="20"/>
        </w:rPr>
        <w:t>in</w:t>
      </w:r>
      <w:r w:rsidRPr="00AF2AC1">
        <w:rPr>
          <w:spacing w:val="-30"/>
          <w:sz w:val="20"/>
          <w:szCs w:val="20"/>
        </w:rPr>
        <w:t xml:space="preserve"> </w:t>
      </w:r>
      <w:r w:rsidRPr="00AF2AC1">
        <w:rPr>
          <w:sz w:val="20"/>
          <w:szCs w:val="20"/>
        </w:rPr>
        <w:t>the</w:t>
      </w:r>
      <w:r w:rsidRPr="00AF2AC1">
        <w:rPr>
          <w:spacing w:val="-27"/>
          <w:sz w:val="20"/>
          <w:szCs w:val="20"/>
        </w:rPr>
        <w:t xml:space="preserve"> </w:t>
      </w:r>
      <w:r w:rsidRPr="00AF2AC1">
        <w:rPr>
          <w:sz w:val="20"/>
          <w:szCs w:val="20"/>
        </w:rPr>
        <w:t>table below:</w:t>
      </w:r>
    </w:p>
    <w:p w:rsidR="007A5145" w:rsidRPr="00AF2AC1" w:rsidRDefault="007A5145" w:rsidP="00AF2AC1">
      <w:pPr>
        <w:pStyle w:val="BodyText"/>
        <w:rPr>
          <w:sz w:val="20"/>
          <w:szCs w:val="20"/>
        </w:rPr>
      </w:pPr>
    </w:p>
    <w:tbl>
      <w:tblPr>
        <w:tblW w:w="0" w:type="auto"/>
        <w:tblInd w:w="1083" w:type="dxa"/>
        <w:tblBorders>
          <w:top w:val="single" w:sz="6" w:space="0" w:color="707070"/>
          <w:left w:val="single" w:sz="6" w:space="0" w:color="707070"/>
          <w:bottom w:val="single" w:sz="6" w:space="0" w:color="707070"/>
          <w:right w:val="single" w:sz="6" w:space="0" w:color="707070"/>
          <w:insideH w:val="single" w:sz="6" w:space="0" w:color="707070"/>
          <w:insideV w:val="single" w:sz="6" w:space="0" w:color="707070"/>
        </w:tblBorders>
        <w:tblLayout w:type="fixed"/>
        <w:tblCellMar>
          <w:left w:w="0" w:type="dxa"/>
          <w:right w:w="0" w:type="dxa"/>
        </w:tblCellMar>
        <w:tblLook w:val="01E0"/>
      </w:tblPr>
      <w:tblGrid>
        <w:gridCol w:w="1968"/>
        <w:gridCol w:w="2002"/>
        <w:gridCol w:w="3706"/>
      </w:tblGrid>
      <w:tr w:rsidR="007A5145" w:rsidRPr="00AF2AC1">
        <w:trPr>
          <w:trHeight w:val="273"/>
        </w:trPr>
        <w:tc>
          <w:tcPr>
            <w:tcW w:w="1968" w:type="dxa"/>
          </w:tcPr>
          <w:p w:rsidR="007A5145" w:rsidRPr="00AF2AC1" w:rsidRDefault="007D1B7A" w:rsidP="00AF2AC1">
            <w:pPr>
              <w:pStyle w:val="TableParagraph"/>
              <w:ind w:left="584"/>
              <w:rPr>
                <w:b/>
                <w:sz w:val="20"/>
                <w:szCs w:val="20"/>
              </w:rPr>
            </w:pPr>
            <w:r w:rsidRPr="00AF2AC1">
              <w:rPr>
                <w:b/>
                <w:sz w:val="20"/>
                <w:szCs w:val="20"/>
              </w:rPr>
              <w:t>Finding</w:t>
            </w:r>
          </w:p>
        </w:tc>
        <w:tc>
          <w:tcPr>
            <w:tcW w:w="2002" w:type="dxa"/>
          </w:tcPr>
          <w:p w:rsidR="007A5145" w:rsidRPr="00AF2AC1" w:rsidRDefault="007D1B7A" w:rsidP="00AF2AC1">
            <w:pPr>
              <w:pStyle w:val="TableParagraph"/>
              <w:ind w:left="365"/>
              <w:rPr>
                <w:b/>
                <w:sz w:val="20"/>
                <w:szCs w:val="20"/>
              </w:rPr>
            </w:pPr>
            <w:r w:rsidRPr="00AF2AC1">
              <w:rPr>
                <w:b/>
                <w:sz w:val="20"/>
                <w:szCs w:val="20"/>
              </w:rPr>
              <w:t>Intervention</w:t>
            </w:r>
          </w:p>
        </w:tc>
        <w:tc>
          <w:tcPr>
            <w:tcW w:w="3706" w:type="dxa"/>
          </w:tcPr>
          <w:p w:rsidR="007A5145" w:rsidRPr="00AF2AC1" w:rsidRDefault="007D1B7A" w:rsidP="00AF2AC1">
            <w:pPr>
              <w:pStyle w:val="TableParagraph"/>
              <w:ind w:left="481"/>
              <w:rPr>
                <w:b/>
                <w:sz w:val="20"/>
                <w:szCs w:val="20"/>
              </w:rPr>
            </w:pPr>
            <w:r w:rsidRPr="00AF2AC1">
              <w:rPr>
                <w:b/>
                <w:sz w:val="20"/>
                <w:szCs w:val="20"/>
              </w:rPr>
              <w:t>Quality control measures</w:t>
            </w:r>
          </w:p>
        </w:tc>
      </w:tr>
      <w:tr w:rsidR="007A5145" w:rsidRPr="00AF2AC1">
        <w:trPr>
          <w:trHeight w:val="2135"/>
        </w:trPr>
        <w:tc>
          <w:tcPr>
            <w:tcW w:w="1968" w:type="dxa"/>
          </w:tcPr>
          <w:p w:rsidR="007A5145" w:rsidRPr="00AF2AC1" w:rsidRDefault="007D1B7A" w:rsidP="00AF2AC1">
            <w:pPr>
              <w:pStyle w:val="TableParagraph"/>
              <w:ind w:left="114"/>
              <w:rPr>
                <w:sz w:val="20"/>
                <w:szCs w:val="20"/>
              </w:rPr>
            </w:pPr>
            <w:r w:rsidRPr="00AF2AC1">
              <w:rPr>
                <w:sz w:val="20"/>
                <w:szCs w:val="20"/>
              </w:rPr>
              <w:t>In 49 of the 52</w:t>
            </w:r>
          </w:p>
          <w:p w:rsidR="007A5145" w:rsidRPr="00AF2AC1" w:rsidRDefault="007D1B7A" w:rsidP="00AF2AC1">
            <w:pPr>
              <w:pStyle w:val="TableParagraph"/>
              <w:ind w:left="111" w:firstLine="1"/>
              <w:rPr>
                <w:sz w:val="20"/>
                <w:szCs w:val="20"/>
              </w:rPr>
            </w:pPr>
            <w:r w:rsidRPr="00AF2AC1">
              <w:rPr>
                <w:sz w:val="20"/>
                <w:szCs w:val="20"/>
              </w:rPr>
              <w:t xml:space="preserve">cases, additional samples </w:t>
            </w:r>
            <w:r w:rsidRPr="00AF2AC1">
              <w:rPr>
                <w:w w:val="95"/>
                <w:sz w:val="20"/>
                <w:szCs w:val="20"/>
              </w:rPr>
              <w:t xml:space="preserve">(uncompromised) </w:t>
            </w:r>
            <w:r w:rsidRPr="00AF2AC1">
              <w:rPr>
                <w:sz w:val="20"/>
                <w:szCs w:val="20"/>
              </w:rPr>
              <w:t>were available to process and provide the DNA</w:t>
            </w:r>
          </w:p>
          <w:p w:rsidR="007A5145" w:rsidRPr="00AF2AC1" w:rsidRDefault="007D1B7A" w:rsidP="00AF2AC1">
            <w:pPr>
              <w:pStyle w:val="TableParagraph"/>
              <w:ind w:left="115"/>
              <w:rPr>
                <w:sz w:val="20"/>
                <w:szCs w:val="20"/>
              </w:rPr>
            </w:pPr>
            <w:r w:rsidRPr="00AF2AC1">
              <w:rPr>
                <w:sz w:val="20"/>
                <w:szCs w:val="20"/>
              </w:rPr>
              <w:t>findings.</w:t>
            </w:r>
          </w:p>
        </w:tc>
        <w:tc>
          <w:tcPr>
            <w:tcW w:w="2002" w:type="dxa"/>
          </w:tcPr>
          <w:p w:rsidR="007A5145" w:rsidRPr="00AF2AC1" w:rsidRDefault="007D1B7A" w:rsidP="00AF2AC1">
            <w:pPr>
              <w:pStyle w:val="TableParagraph"/>
              <w:ind w:left="127"/>
              <w:rPr>
                <w:sz w:val="20"/>
                <w:szCs w:val="20"/>
              </w:rPr>
            </w:pPr>
            <w:r w:rsidRPr="00AF2AC1">
              <w:rPr>
                <w:sz w:val="20"/>
                <w:szCs w:val="20"/>
              </w:rPr>
              <w:t>An investigation</w:t>
            </w:r>
          </w:p>
          <w:p w:rsidR="007A5145" w:rsidRPr="00AF2AC1" w:rsidRDefault="007D1B7A" w:rsidP="00AF2AC1">
            <w:pPr>
              <w:pStyle w:val="TableParagraph"/>
              <w:ind w:left="125" w:right="-13"/>
              <w:rPr>
                <w:sz w:val="20"/>
                <w:szCs w:val="20"/>
              </w:rPr>
            </w:pPr>
            <w:r w:rsidRPr="00AF2AC1">
              <w:rPr>
                <w:sz w:val="20"/>
                <w:szCs w:val="20"/>
              </w:rPr>
              <w:t xml:space="preserve">was conducted in respect of each </w:t>
            </w:r>
            <w:r w:rsidRPr="00AF2AC1">
              <w:rPr>
                <w:w w:val="95"/>
                <w:sz w:val="20"/>
                <w:szCs w:val="20"/>
              </w:rPr>
              <w:t xml:space="preserve">contamination, to </w:t>
            </w:r>
            <w:r w:rsidRPr="00AF2AC1">
              <w:rPr>
                <w:sz w:val="20"/>
                <w:szCs w:val="20"/>
              </w:rPr>
              <w:t>determine the root causes and corrections to be made.</w:t>
            </w:r>
          </w:p>
        </w:tc>
        <w:tc>
          <w:tcPr>
            <w:tcW w:w="3706" w:type="dxa"/>
          </w:tcPr>
          <w:p w:rsidR="007A5145" w:rsidRPr="00AF2AC1" w:rsidRDefault="007D1B7A" w:rsidP="00AF2AC1">
            <w:pPr>
              <w:pStyle w:val="TableParagraph"/>
              <w:ind w:left="112"/>
              <w:rPr>
                <w:sz w:val="20"/>
                <w:szCs w:val="20"/>
              </w:rPr>
            </w:pPr>
            <w:r w:rsidRPr="00AF2AC1">
              <w:rPr>
                <w:sz w:val="20"/>
                <w:szCs w:val="20"/>
              </w:rPr>
              <w:t>A risk assessment was done to</w:t>
            </w:r>
          </w:p>
          <w:p w:rsidR="007A5145" w:rsidRPr="00AF2AC1" w:rsidRDefault="007D1B7A" w:rsidP="00AF2AC1">
            <w:pPr>
              <w:pStyle w:val="TableParagraph"/>
              <w:ind w:left="111" w:right="168" w:firstLine="2"/>
              <w:rPr>
                <w:sz w:val="20"/>
                <w:szCs w:val="20"/>
              </w:rPr>
            </w:pPr>
            <w:r w:rsidRPr="00AF2AC1">
              <w:rPr>
                <w:sz w:val="20"/>
                <w:szCs w:val="20"/>
              </w:rPr>
              <w:t>determine</w:t>
            </w:r>
            <w:r w:rsidRPr="00AF2AC1">
              <w:rPr>
                <w:spacing w:val="-28"/>
                <w:sz w:val="20"/>
                <w:szCs w:val="20"/>
              </w:rPr>
              <w:t xml:space="preserve"> </w:t>
            </w:r>
            <w:r w:rsidRPr="00AF2AC1">
              <w:rPr>
                <w:sz w:val="20"/>
                <w:szCs w:val="20"/>
              </w:rPr>
              <w:t>all</w:t>
            </w:r>
            <w:r w:rsidRPr="00AF2AC1">
              <w:rPr>
                <w:spacing w:val="-36"/>
                <w:sz w:val="20"/>
                <w:szCs w:val="20"/>
              </w:rPr>
              <w:t xml:space="preserve"> </w:t>
            </w:r>
            <w:r w:rsidRPr="00AF2AC1">
              <w:rPr>
                <w:sz w:val="20"/>
                <w:szCs w:val="20"/>
              </w:rPr>
              <w:t>risks</w:t>
            </w:r>
            <w:r w:rsidRPr="00AF2AC1">
              <w:rPr>
                <w:spacing w:val="-33"/>
                <w:sz w:val="20"/>
                <w:szCs w:val="20"/>
              </w:rPr>
              <w:t xml:space="preserve"> </w:t>
            </w:r>
            <w:r w:rsidRPr="00AF2AC1">
              <w:rPr>
                <w:sz w:val="20"/>
                <w:szCs w:val="20"/>
              </w:rPr>
              <w:t>within</w:t>
            </w:r>
            <w:r w:rsidRPr="00AF2AC1">
              <w:rPr>
                <w:spacing w:val="-35"/>
                <w:sz w:val="20"/>
                <w:szCs w:val="20"/>
              </w:rPr>
              <w:t xml:space="preserve"> </w:t>
            </w:r>
            <w:r w:rsidRPr="00AF2AC1">
              <w:rPr>
                <w:sz w:val="20"/>
                <w:szCs w:val="20"/>
              </w:rPr>
              <w:t>the</w:t>
            </w:r>
            <w:r w:rsidRPr="00AF2AC1">
              <w:rPr>
                <w:spacing w:val="-40"/>
                <w:sz w:val="20"/>
                <w:szCs w:val="20"/>
              </w:rPr>
              <w:t xml:space="preserve"> </w:t>
            </w:r>
            <w:r w:rsidRPr="00AF2AC1">
              <w:rPr>
                <w:sz w:val="20"/>
                <w:szCs w:val="20"/>
              </w:rPr>
              <w:t>area where the contamination occurred.</w:t>
            </w:r>
          </w:p>
          <w:p w:rsidR="007A5145" w:rsidRPr="00AF2AC1" w:rsidRDefault="007A5145" w:rsidP="00AF2AC1">
            <w:pPr>
              <w:pStyle w:val="TableParagraph"/>
              <w:ind w:left="0"/>
              <w:rPr>
                <w:sz w:val="20"/>
                <w:szCs w:val="20"/>
              </w:rPr>
            </w:pPr>
          </w:p>
          <w:p w:rsidR="007A5145" w:rsidRPr="00AF2AC1" w:rsidRDefault="007D1B7A" w:rsidP="00AF2AC1">
            <w:pPr>
              <w:pStyle w:val="TableParagraph"/>
              <w:ind w:left="111" w:right="291" w:hanging="3"/>
              <w:rPr>
                <w:sz w:val="20"/>
                <w:szCs w:val="20"/>
              </w:rPr>
            </w:pPr>
            <w:r w:rsidRPr="00AF2AC1">
              <w:rPr>
                <w:sz w:val="20"/>
                <w:szCs w:val="20"/>
              </w:rPr>
              <w:t>Daily</w:t>
            </w:r>
            <w:r w:rsidRPr="00AF2AC1">
              <w:rPr>
                <w:spacing w:val="-32"/>
                <w:sz w:val="20"/>
                <w:szCs w:val="20"/>
              </w:rPr>
              <w:t xml:space="preserve"> </w:t>
            </w:r>
            <w:r w:rsidRPr="00AF2AC1">
              <w:rPr>
                <w:sz w:val="20"/>
                <w:szCs w:val="20"/>
              </w:rPr>
              <w:t>monitoring</w:t>
            </w:r>
            <w:r w:rsidRPr="00AF2AC1">
              <w:rPr>
                <w:spacing w:val="-22"/>
                <w:sz w:val="20"/>
                <w:szCs w:val="20"/>
              </w:rPr>
              <w:t xml:space="preserve"> </w:t>
            </w:r>
            <w:r w:rsidRPr="00AF2AC1">
              <w:rPr>
                <w:sz w:val="20"/>
                <w:szCs w:val="20"/>
              </w:rPr>
              <w:t>of</w:t>
            </w:r>
            <w:r w:rsidRPr="00AF2AC1">
              <w:rPr>
                <w:spacing w:val="-31"/>
                <w:sz w:val="20"/>
                <w:szCs w:val="20"/>
              </w:rPr>
              <w:t xml:space="preserve"> </w:t>
            </w:r>
            <w:r w:rsidRPr="00AF2AC1">
              <w:rPr>
                <w:sz w:val="20"/>
                <w:szCs w:val="20"/>
              </w:rPr>
              <w:t>the</w:t>
            </w:r>
            <w:r w:rsidRPr="00AF2AC1">
              <w:rPr>
                <w:spacing w:val="-31"/>
                <w:sz w:val="20"/>
                <w:szCs w:val="20"/>
              </w:rPr>
              <w:t xml:space="preserve"> </w:t>
            </w:r>
            <w:r w:rsidRPr="00AF2AC1">
              <w:rPr>
                <w:sz w:val="20"/>
                <w:szCs w:val="20"/>
              </w:rPr>
              <w:t>risks</w:t>
            </w:r>
            <w:r w:rsidRPr="00AF2AC1">
              <w:rPr>
                <w:spacing w:val="-29"/>
                <w:sz w:val="20"/>
                <w:szCs w:val="20"/>
              </w:rPr>
              <w:t xml:space="preserve"> </w:t>
            </w:r>
            <w:r w:rsidRPr="00AF2AC1">
              <w:rPr>
                <w:sz w:val="20"/>
                <w:szCs w:val="20"/>
              </w:rPr>
              <w:t>has been</w:t>
            </w:r>
            <w:r w:rsidRPr="00AF2AC1">
              <w:rPr>
                <w:spacing w:val="-40"/>
                <w:sz w:val="20"/>
                <w:szCs w:val="20"/>
              </w:rPr>
              <w:t xml:space="preserve"> </w:t>
            </w:r>
            <w:r w:rsidRPr="00AF2AC1">
              <w:rPr>
                <w:sz w:val="20"/>
                <w:szCs w:val="20"/>
              </w:rPr>
              <w:t>implemented</w:t>
            </w:r>
            <w:r w:rsidRPr="00AF2AC1">
              <w:rPr>
                <w:spacing w:val="-38"/>
                <w:sz w:val="20"/>
                <w:szCs w:val="20"/>
              </w:rPr>
              <w:t xml:space="preserve"> </w:t>
            </w:r>
            <w:r w:rsidRPr="00AF2AC1">
              <w:rPr>
                <w:sz w:val="20"/>
                <w:szCs w:val="20"/>
              </w:rPr>
              <w:t>and</w:t>
            </w:r>
            <w:r w:rsidRPr="00AF2AC1">
              <w:rPr>
                <w:spacing w:val="-45"/>
                <w:sz w:val="20"/>
                <w:szCs w:val="20"/>
              </w:rPr>
              <w:t xml:space="preserve"> </w:t>
            </w:r>
            <w:r w:rsidRPr="00AF2AC1">
              <w:rPr>
                <w:sz w:val="20"/>
                <w:szCs w:val="20"/>
              </w:rPr>
              <w:t>trends</w:t>
            </w:r>
            <w:r w:rsidRPr="00AF2AC1">
              <w:rPr>
                <w:spacing w:val="-37"/>
                <w:sz w:val="20"/>
                <w:szCs w:val="20"/>
              </w:rPr>
              <w:t xml:space="preserve"> </w:t>
            </w:r>
            <w:r w:rsidRPr="00AF2AC1">
              <w:rPr>
                <w:sz w:val="20"/>
                <w:szCs w:val="20"/>
              </w:rPr>
              <w:t>in</w:t>
            </w:r>
          </w:p>
          <w:p w:rsidR="007A5145" w:rsidRPr="00AF2AC1" w:rsidRDefault="007D1B7A" w:rsidP="00AF2AC1">
            <w:pPr>
              <w:pStyle w:val="TableParagraph"/>
              <w:ind w:left="108"/>
              <w:rPr>
                <w:sz w:val="20"/>
                <w:szCs w:val="20"/>
              </w:rPr>
            </w:pPr>
            <w:r w:rsidRPr="00AF2AC1">
              <w:rPr>
                <w:sz w:val="20"/>
                <w:szCs w:val="20"/>
              </w:rPr>
              <w:t>this area, is closely monitored.</w:t>
            </w:r>
          </w:p>
        </w:tc>
      </w:tr>
    </w:tbl>
    <w:p w:rsidR="007A5145" w:rsidRPr="00AF2AC1" w:rsidRDefault="007A5145" w:rsidP="00AF2AC1">
      <w:pPr>
        <w:pStyle w:val="BodyText"/>
        <w:rPr>
          <w:sz w:val="20"/>
          <w:szCs w:val="20"/>
        </w:rPr>
      </w:pPr>
    </w:p>
    <w:p w:rsidR="007A5145" w:rsidRDefault="007D1B7A" w:rsidP="00AF2AC1">
      <w:pPr>
        <w:pStyle w:val="BodyText"/>
        <w:ind w:left="137"/>
        <w:rPr>
          <w:sz w:val="20"/>
          <w:szCs w:val="20"/>
        </w:rPr>
      </w:pPr>
      <w:r w:rsidRPr="00AF2AC1">
        <w:rPr>
          <w:sz w:val="20"/>
          <w:szCs w:val="20"/>
        </w:rPr>
        <w:t>Reply to question 1582 recommended</w:t>
      </w:r>
    </w:p>
    <w:p w:rsidR="00BA6865" w:rsidRDefault="00BA6865" w:rsidP="00AF2AC1">
      <w:pPr>
        <w:pStyle w:val="BodyText"/>
        <w:ind w:left="137"/>
        <w:rPr>
          <w:sz w:val="20"/>
          <w:szCs w:val="20"/>
        </w:rPr>
      </w:pPr>
    </w:p>
    <w:p w:rsidR="00BA6865" w:rsidRPr="00AF2AC1" w:rsidRDefault="00BA6865" w:rsidP="00AF2AC1">
      <w:pPr>
        <w:pStyle w:val="BodyText"/>
        <w:ind w:left="137"/>
        <w:rPr>
          <w:sz w:val="20"/>
          <w:szCs w:val="20"/>
        </w:rPr>
      </w:pPr>
      <w:r w:rsidRPr="00BA6865">
        <w:rPr>
          <w:b/>
          <w:sz w:val="20"/>
          <w:szCs w:val="20"/>
        </w:rPr>
        <w:t>GENERAL NATIONAL COMMISSIONER: SOUTH AFRICAN POLICE SERVICE</w:t>
      </w:r>
      <w:r w:rsidRPr="00BA6865">
        <w:rPr>
          <w:b/>
          <w:sz w:val="20"/>
          <w:szCs w:val="20"/>
        </w:rPr>
        <w:br/>
      </w:r>
      <w:r w:rsidRPr="00BA6865">
        <w:rPr>
          <w:b/>
          <w:sz w:val="20"/>
          <w:szCs w:val="20"/>
        </w:rPr>
        <w:lastRenderedPageBreak/>
        <w:t>KJ SITOLE (SOEG)</w:t>
      </w:r>
      <w:r w:rsidRPr="00BA6865">
        <w:rPr>
          <w:b/>
          <w:sz w:val="20"/>
          <w:szCs w:val="20"/>
        </w:rPr>
        <w:br/>
        <w:t>DATE</w:t>
      </w:r>
      <w:r>
        <w:rPr>
          <w:sz w:val="20"/>
          <w:szCs w:val="20"/>
        </w:rPr>
        <w:t>: 2020/08/18=9</w:t>
      </w:r>
      <w:r>
        <w:rPr>
          <w:sz w:val="20"/>
          <w:szCs w:val="20"/>
        </w:rPr>
        <w:br/>
      </w:r>
      <w:r>
        <w:rPr>
          <w:sz w:val="20"/>
          <w:szCs w:val="20"/>
        </w:rPr>
        <w:br/>
        <w:t>Reply to question 1582 approved</w:t>
      </w:r>
      <w:r>
        <w:rPr>
          <w:sz w:val="20"/>
          <w:szCs w:val="20"/>
        </w:rPr>
        <w:br/>
      </w:r>
      <w:r>
        <w:rPr>
          <w:sz w:val="20"/>
          <w:szCs w:val="20"/>
        </w:rPr>
        <w:br/>
      </w:r>
      <w:r w:rsidRPr="00BA6865">
        <w:rPr>
          <w:b/>
          <w:sz w:val="20"/>
          <w:szCs w:val="20"/>
        </w:rPr>
        <w:t>MINISTER OF POLICE</w:t>
      </w:r>
      <w:r w:rsidRPr="00BA6865">
        <w:rPr>
          <w:b/>
          <w:sz w:val="20"/>
          <w:szCs w:val="20"/>
        </w:rPr>
        <w:br/>
        <w:t>GENERAL BH CELE, MP</w:t>
      </w:r>
      <w:r w:rsidRPr="00BA6865">
        <w:rPr>
          <w:b/>
          <w:sz w:val="20"/>
          <w:szCs w:val="20"/>
        </w:rPr>
        <w:br/>
        <w:t>Date</w:t>
      </w:r>
      <w:r>
        <w:rPr>
          <w:sz w:val="20"/>
          <w:szCs w:val="20"/>
        </w:rPr>
        <w:t>: 26/08/2020</w:t>
      </w:r>
      <w:r>
        <w:rPr>
          <w:sz w:val="20"/>
          <w:szCs w:val="20"/>
        </w:rPr>
        <w:br/>
      </w:r>
    </w:p>
    <w:sectPr w:rsidR="00BA6865" w:rsidRPr="00AF2AC1" w:rsidSect="007A5145">
      <w:headerReference w:type="default" r:id="rId12"/>
      <w:pgSz w:w="11900" w:h="16820"/>
      <w:pgMar w:top="1540" w:right="1480" w:bottom="280" w:left="1500" w:header="95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B7A" w:rsidRDefault="007D1B7A" w:rsidP="007A5145">
      <w:r>
        <w:separator/>
      </w:r>
    </w:p>
  </w:endnote>
  <w:endnote w:type="continuationSeparator" w:id="1">
    <w:p w:rsidR="007D1B7A" w:rsidRDefault="007D1B7A" w:rsidP="007A51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B7A" w:rsidRDefault="007D1B7A" w:rsidP="007A5145">
      <w:r>
        <w:separator/>
      </w:r>
    </w:p>
  </w:footnote>
  <w:footnote w:type="continuationSeparator" w:id="1">
    <w:p w:rsidR="007D1B7A" w:rsidRDefault="007D1B7A" w:rsidP="007A51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145" w:rsidRDefault="007A5145">
    <w:pPr>
      <w:pStyle w:val="BodyText"/>
      <w:spacing w:line="14" w:lineRule="auto"/>
      <w:rPr>
        <w:sz w:val="20"/>
      </w:rPr>
    </w:pPr>
    <w:r w:rsidRPr="007A5145">
      <w:pict>
        <v:shapetype id="_x0000_t202" coordsize="21600,21600" o:spt="202" path="m,l,21600r21600,l21600,xe">
          <v:stroke joinstyle="miter"/>
          <v:path gradientshapeok="t" o:connecttype="rect"/>
        </v:shapetype>
        <v:shape id="_x0000_s2049" type="#_x0000_t202" style="position:absolute;margin-left:290pt;margin-top:46.6pt;width:13.2pt;height:16.7pt;z-index:-251658752;mso-position-horizontal-relative:page;mso-position-vertical-relative:page" filled="f" stroked="f">
          <v:textbox inset="0,0,0,0">
            <w:txbxContent>
              <w:p w:rsidR="007A5145" w:rsidRPr="00BA6865" w:rsidRDefault="007A5145" w:rsidP="00BA6865"/>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D0A4A"/>
    <w:multiLevelType w:val="hybridMultilevel"/>
    <w:tmpl w:val="8FAE9BC8"/>
    <w:lvl w:ilvl="0" w:tplc="2F96D5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4921F53"/>
    <w:multiLevelType w:val="hybridMultilevel"/>
    <w:tmpl w:val="B19C5FEA"/>
    <w:lvl w:ilvl="0" w:tplc="055A9DD8">
      <w:start w:val="1"/>
      <w:numFmt w:val="lowerLetter"/>
      <w:lvlText w:val="(%1)"/>
      <w:lvlJc w:val="left"/>
      <w:pPr>
        <w:ind w:left="145" w:hanging="334"/>
        <w:jc w:val="left"/>
      </w:pPr>
      <w:rPr>
        <w:rFonts w:ascii="Arial" w:eastAsia="Arial" w:hAnsi="Arial" w:cs="Arial" w:hint="default"/>
        <w:color w:val="282828"/>
        <w:spacing w:val="-1"/>
        <w:w w:val="92"/>
        <w:sz w:val="24"/>
        <w:szCs w:val="24"/>
        <w:lang w:val="en-US" w:eastAsia="en-US" w:bidi="en-US"/>
      </w:rPr>
    </w:lvl>
    <w:lvl w:ilvl="1" w:tplc="EE746A4A">
      <w:numFmt w:val="bullet"/>
      <w:lvlText w:val="•"/>
      <w:lvlJc w:val="left"/>
      <w:pPr>
        <w:ind w:left="1018" w:hanging="334"/>
      </w:pPr>
      <w:rPr>
        <w:rFonts w:hint="default"/>
        <w:lang w:val="en-US" w:eastAsia="en-US" w:bidi="en-US"/>
      </w:rPr>
    </w:lvl>
    <w:lvl w:ilvl="2" w:tplc="3A94B09E">
      <w:numFmt w:val="bullet"/>
      <w:lvlText w:val="•"/>
      <w:lvlJc w:val="left"/>
      <w:pPr>
        <w:ind w:left="1896" w:hanging="334"/>
      </w:pPr>
      <w:rPr>
        <w:rFonts w:hint="default"/>
        <w:lang w:val="en-US" w:eastAsia="en-US" w:bidi="en-US"/>
      </w:rPr>
    </w:lvl>
    <w:lvl w:ilvl="3" w:tplc="50D43F92">
      <w:numFmt w:val="bullet"/>
      <w:lvlText w:val="•"/>
      <w:lvlJc w:val="left"/>
      <w:pPr>
        <w:ind w:left="2774" w:hanging="334"/>
      </w:pPr>
      <w:rPr>
        <w:rFonts w:hint="default"/>
        <w:lang w:val="en-US" w:eastAsia="en-US" w:bidi="en-US"/>
      </w:rPr>
    </w:lvl>
    <w:lvl w:ilvl="4" w:tplc="21BA3A2A">
      <w:numFmt w:val="bullet"/>
      <w:lvlText w:val="•"/>
      <w:lvlJc w:val="left"/>
      <w:pPr>
        <w:ind w:left="3652" w:hanging="334"/>
      </w:pPr>
      <w:rPr>
        <w:rFonts w:hint="default"/>
        <w:lang w:val="en-US" w:eastAsia="en-US" w:bidi="en-US"/>
      </w:rPr>
    </w:lvl>
    <w:lvl w:ilvl="5" w:tplc="AEAEC97C">
      <w:numFmt w:val="bullet"/>
      <w:lvlText w:val="•"/>
      <w:lvlJc w:val="left"/>
      <w:pPr>
        <w:ind w:left="4530" w:hanging="334"/>
      </w:pPr>
      <w:rPr>
        <w:rFonts w:hint="default"/>
        <w:lang w:val="en-US" w:eastAsia="en-US" w:bidi="en-US"/>
      </w:rPr>
    </w:lvl>
    <w:lvl w:ilvl="6" w:tplc="2780C340">
      <w:numFmt w:val="bullet"/>
      <w:lvlText w:val="•"/>
      <w:lvlJc w:val="left"/>
      <w:pPr>
        <w:ind w:left="5408" w:hanging="334"/>
      </w:pPr>
      <w:rPr>
        <w:rFonts w:hint="default"/>
        <w:lang w:val="en-US" w:eastAsia="en-US" w:bidi="en-US"/>
      </w:rPr>
    </w:lvl>
    <w:lvl w:ilvl="7" w:tplc="E55A2E40">
      <w:numFmt w:val="bullet"/>
      <w:lvlText w:val="•"/>
      <w:lvlJc w:val="left"/>
      <w:pPr>
        <w:ind w:left="6286" w:hanging="334"/>
      </w:pPr>
      <w:rPr>
        <w:rFonts w:hint="default"/>
        <w:lang w:val="en-US" w:eastAsia="en-US" w:bidi="en-US"/>
      </w:rPr>
    </w:lvl>
    <w:lvl w:ilvl="8" w:tplc="DC1A54C4">
      <w:numFmt w:val="bullet"/>
      <w:lvlText w:val="•"/>
      <w:lvlJc w:val="left"/>
      <w:pPr>
        <w:ind w:left="7164" w:hanging="334"/>
      </w:pPr>
      <w:rPr>
        <w:rFonts w:hint="default"/>
        <w:lang w:val="en-US" w:eastAsia="en-US" w:bidi="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7A5145"/>
    <w:rsid w:val="003B4E36"/>
    <w:rsid w:val="007A5145"/>
    <w:rsid w:val="007D1B7A"/>
    <w:rsid w:val="00A34FD1"/>
    <w:rsid w:val="00AF2AC1"/>
    <w:rsid w:val="00BA686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A5145"/>
    <w:rPr>
      <w:rFonts w:ascii="Arial" w:eastAsia="Arial" w:hAnsi="Arial" w:cs="Arial"/>
      <w:lang w:bidi="en-US"/>
    </w:rPr>
  </w:style>
  <w:style w:type="paragraph" w:styleId="Heading1">
    <w:name w:val="heading 1"/>
    <w:basedOn w:val="Normal"/>
    <w:uiPriority w:val="1"/>
    <w:qFormat/>
    <w:rsid w:val="007A5145"/>
    <w:pPr>
      <w:spacing w:before="1"/>
      <w:ind w:left="157" w:hanging="1465"/>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A5145"/>
    <w:rPr>
      <w:sz w:val="24"/>
      <w:szCs w:val="24"/>
    </w:rPr>
  </w:style>
  <w:style w:type="paragraph" w:styleId="ListParagraph">
    <w:name w:val="List Paragraph"/>
    <w:basedOn w:val="Normal"/>
    <w:uiPriority w:val="1"/>
    <w:qFormat/>
    <w:rsid w:val="007A5145"/>
    <w:pPr>
      <w:ind w:left="145" w:right="177" w:hanging="945"/>
      <w:jc w:val="both"/>
    </w:pPr>
  </w:style>
  <w:style w:type="paragraph" w:customStyle="1" w:styleId="TableParagraph">
    <w:name w:val="Table Paragraph"/>
    <w:basedOn w:val="Normal"/>
    <w:uiPriority w:val="1"/>
    <w:qFormat/>
    <w:rsid w:val="007A5145"/>
    <w:pPr>
      <w:ind w:left="113"/>
    </w:pPr>
  </w:style>
  <w:style w:type="paragraph" w:styleId="NoSpacing">
    <w:name w:val="No Spacing"/>
    <w:uiPriority w:val="1"/>
    <w:qFormat/>
    <w:rsid w:val="00AF2AC1"/>
    <w:rPr>
      <w:rFonts w:ascii="Arial" w:eastAsia="Arial" w:hAnsi="Arial" w:cs="Arial"/>
      <w:lang w:bidi="en-US"/>
    </w:rPr>
  </w:style>
  <w:style w:type="paragraph" w:styleId="Header">
    <w:name w:val="header"/>
    <w:basedOn w:val="Normal"/>
    <w:link w:val="HeaderChar"/>
    <w:uiPriority w:val="99"/>
    <w:semiHidden/>
    <w:unhideWhenUsed/>
    <w:rsid w:val="00BA6865"/>
    <w:pPr>
      <w:tabs>
        <w:tab w:val="center" w:pos="4513"/>
        <w:tab w:val="right" w:pos="9026"/>
      </w:tabs>
    </w:pPr>
  </w:style>
  <w:style w:type="character" w:customStyle="1" w:styleId="HeaderChar">
    <w:name w:val="Header Char"/>
    <w:basedOn w:val="DefaultParagraphFont"/>
    <w:link w:val="Header"/>
    <w:uiPriority w:val="99"/>
    <w:semiHidden/>
    <w:rsid w:val="00BA6865"/>
    <w:rPr>
      <w:rFonts w:ascii="Arial" w:eastAsia="Arial" w:hAnsi="Arial" w:cs="Arial"/>
      <w:lang w:bidi="en-US"/>
    </w:rPr>
  </w:style>
  <w:style w:type="paragraph" w:styleId="Footer">
    <w:name w:val="footer"/>
    <w:basedOn w:val="Normal"/>
    <w:link w:val="FooterChar"/>
    <w:uiPriority w:val="99"/>
    <w:semiHidden/>
    <w:unhideWhenUsed/>
    <w:rsid w:val="00BA6865"/>
    <w:pPr>
      <w:tabs>
        <w:tab w:val="center" w:pos="4513"/>
        <w:tab w:val="right" w:pos="9026"/>
      </w:tabs>
    </w:pPr>
  </w:style>
  <w:style w:type="character" w:customStyle="1" w:styleId="FooterChar">
    <w:name w:val="Footer Char"/>
    <w:basedOn w:val="DefaultParagraphFont"/>
    <w:link w:val="Footer"/>
    <w:uiPriority w:val="99"/>
    <w:semiHidden/>
    <w:rsid w:val="00BA6865"/>
    <w:rPr>
      <w:rFonts w:ascii="Arial" w:eastAsia="Arial" w:hAnsi="Arial" w:cs="Arial"/>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SKM_C65820082616211</vt:lpstr>
    </vt:vector>
  </TitlesOfParts>
  <Company>Toshiba</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SKM_C65820082616211</dc:title>
  <dc:creator>PMG User</dc:creator>
  <cp:lastModifiedBy>PMG User</cp:lastModifiedBy>
  <cp:revision>2</cp:revision>
  <dcterms:created xsi:type="dcterms:W3CDTF">2020-09-16T14:37:00Z</dcterms:created>
  <dcterms:modified xsi:type="dcterms:W3CDTF">2020-09-16T14:37:00Z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2020-08-26T00:00:00Z</vt:filetime>
  </property>
  <property fmtid="{D5CDD505-2E9C-101B-9397-08002B2CF9AE}" pid="3" name="Creator">
    <vt:lpwstr>KM_C658</vt:lpwstr>
  </property>
  <property fmtid="{D5CDD505-2E9C-101B-9397-08002B2CF9AE}" pid="4" name="LastSaved">
    <vt:filetime>2020-09-14T00:00:00Z</vt:filetime>
  </property>
</Properties>
</file>