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C5" w:rsidRDefault="00B64DC5" w:rsidP="00B64DC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2208530" cy="1449070"/>
            <wp:effectExtent l="0" t="0" r="1270" b="0"/>
            <wp:docPr id="2" name="Picture 2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C5" w:rsidRDefault="00B64DC5" w:rsidP="00B64DC5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B64DC5" w:rsidRDefault="00B64DC5" w:rsidP="00B64DC5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X9192, Cape Town, 8000, Tel (021) 469 5150, Fax: (021) 465 7956</w:t>
      </w:r>
    </w:p>
    <w:p w:rsidR="00B64DC5" w:rsidRDefault="00B64DC5" w:rsidP="00B6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lang w:val="en-ZA"/>
        </w:rPr>
        <w:tab/>
      </w:r>
      <w:r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B64DC5" w:rsidRDefault="00B64DC5" w:rsidP="00B64D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64DC5" w:rsidRDefault="00B64DC5" w:rsidP="00B64D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WRITTEN REPLY</w:t>
      </w:r>
    </w:p>
    <w:p w:rsidR="00C3677B" w:rsidRPr="00ED188E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4671E7">
        <w:rPr>
          <w:rFonts w:ascii="Arial" w:hAnsi="Arial" w:cs="Arial"/>
          <w:b/>
          <w:bCs/>
          <w:sz w:val="24"/>
          <w:szCs w:val="24"/>
        </w:rPr>
        <w:t>158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="00E103E5" w:rsidRPr="00ED188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F177A6" w:rsidRPr="00ED188E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NO 1</w:t>
      </w:r>
      <w:r w:rsidR="008A5D41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ED188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706CA8" w:rsidRDefault="004671E7" w:rsidP="006E1E92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4671E7">
        <w:rPr>
          <w:rFonts w:ascii="Arial" w:hAnsi="Arial" w:cs="Arial"/>
          <w:b/>
          <w:noProof/>
          <w:sz w:val="24"/>
          <w:szCs w:val="24"/>
          <w:lang w:val="af-ZA"/>
        </w:rPr>
        <w:t xml:space="preserve">Ms N R Mashabela (EFF) </w:t>
      </w:r>
      <w:r w:rsidR="002A76BD" w:rsidRPr="00ED188E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4671E7" w:rsidRPr="004671E7" w:rsidRDefault="004671E7" w:rsidP="006E1E92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71E7">
        <w:rPr>
          <w:rFonts w:ascii="Arial" w:hAnsi="Arial" w:cs="Arial"/>
          <w:sz w:val="24"/>
          <w:szCs w:val="24"/>
        </w:rPr>
        <w:t>(1)</w:t>
      </w:r>
      <w:r w:rsidRPr="004671E7">
        <w:rPr>
          <w:rFonts w:ascii="Arial" w:hAnsi="Arial" w:cs="Arial"/>
          <w:sz w:val="24"/>
          <w:szCs w:val="24"/>
        </w:rPr>
        <w:tab/>
        <w:t>(a) What number of catalytic research projects were funded by the National Institute for the Humanities and Social Sciences in the 2015-16 financial year and (b) what are the details of each specified project in terms of the (</w:t>
      </w:r>
      <w:proofErr w:type="spellStart"/>
      <w:r w:rsidRPr="004671E7">
        <w:rPr>
          <w:rFonts w:ascii="Arial" w:hAnsi="Arial" w:cs="Arial"/>
          <w:sz w:val="24"/>
          <w:szCs w:val="24"/>
        </w:rPr>
        <w:t>i</w:t>
      </w:r>
      <w:proofErr w:type="spellEnd"/>
      <w:r w:rsidRPr="004671E7">
        <w:rPr>
          <w:rFonts w:ascii="Arial" w:hAnsi="Arial" w:cs="Arial"/>
          <w:sz w:val="24"/>
          <w:szCs w:val="24"/>
        </w:rPr>
        <w:t xml:space="preserve">) project title and institution, (ii) project leader and co-leaders, (iii) grant amount awarded, (iv) funding period, (v) total funding amount awarded as at </w:t>
      </w:r>
      <w:r w:rsidR="009972D4">
        <w:rPr>
          <w:rFonts w:ascii="Arial" w:hAnsi="Arial" w:cs="Arial"/>
          <w:sz w:val="24"/>
          <w:szCs w:val="24"/>
        </w:rPr>
        <w:br/>
      </w:r>
      <w:r w:rsidRPr="004671E7">
        <w:rPr>
          <w:rFonts w:ascii="Arial" w:hAnsi="Arial" w:cs="Arial"/>
          <w:sz w:val="24"/>
          <w:szCs w:val="24"/>
        </w:rPr>
        <w:t>13 November 2017 and funding amount still to be awarded and (vi) name of the person who approved each project and the budget thereof;</w:t>
      </w:r>
    </w:p>
    <w:p w:rsidR="006E1E92" w:rsidRDefault="004671E7" w:rsidP="006E1E92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71E7">
        <w:rPr>
          <w:rFonts w:ascii="Arial" w:hAnsi="Arial" w:cs="Arial"/>
          <w:sz w:val="24"/>
          <w:szCs w:val="24"/>
        </w:rPr>
        <w:t>(2)</w:t>
      </w:r>
      <w:r w:rsidRPr="004671E7">
        <w:rPr>
          <w:rFonts w:ascii="Arial" w:hAnsi="Arial" w:cs="Arial"/>
          <w:sz w:val="24"/>
          <w:szCs w:val="24"/>
        </w:rPr>
        <w:tab/>
        <w:t>(a) di</w:t>
      </w:r>
      <w:bookmarkStart w:id="0" w:name="_GoBack"/>
      <w:bookmarkEnd w:id="0"/>
      <w:r w:rsidRPr="004671E7">
        <w:rPr>
          <w:rFonts w:ascii="Arial" w:hAnsi="Arial" w:cs="Arial"/>
          <w:sz w:val="24"/>
          <w:szCs w:val="24"/>
        </w:rPr>
        <w:t>d the specified spending comply with the cost cutting measures and regulations of her department and the Auditor-General of South Africa and (b) what is the progress report and output of each project?</w:t>
      </w:r>
      <w:r w:rsidR="00C22261" w:rsidRPr="004671E7">
        <w:rPr>
          <w:rFonts w:ascii="Arial" w:hAnsi="Arial" w:cs="Arial"/>
          <w:sz w:val="24"/>
          <w:szCs w:val="24"/>
        </w:rPr>
        <w:t xml:space="preserve"> </w:t>
      </w:r>
    </w:p>
    <w:p w:rsidR="00DA7258" w:rsidRPr="006E1E92" w:rsidRDefault="00542BB5" w:rsidP="006E1E92">
      <w:pPr>
        <w:spacing w:before="100" w:beforeAutospacing="1" w:after="100" w:afterAutospacing="1" w:line="360" w:lineRule="auto"/>
        <w:ind w:left="9927" w:hanging="146"/>
        <w:jc w:val="both"/>
        <w:rPr>
          <w:rFonts w:ascii="Arial" w:hAnsi="Arial" w:cs="Arial"/>
          <w:sz w:val="24"/>
          <w:szCs w:val="24"/>
        </w:rPr>
      </w:pPr>
      <w:r w:rsidRPr="006E1E92">
        <w:rPr>
          <w:rFonts w:ascii="Arial" w:hAnsi="Arial" w:cs="Arial"/>
          <w:b/>
          <w:noProof/>
          <w:sz w:val="24"/>
          <w:szCs w:val="24"/>
          <w:lang w:val="af-ZA"/>
        </w:rPr>
        <w:t>NW</w:t>
      </w:r>
      <w:r w:rsidR="005244BE" w:rsidRPr="006E1E92">
        <w:rPr>
          <w:rFonts w:ascii="Arial" w:hAnsi="Arial" w:cs="Arial"/>
          <w:b/>
          <w:noProof/>
          <w:sz w:val="24"/>
          <w:szCs w:val="24"/>
          <w:lang w:val="af-ZA"/>
        </w:rPr>
        <w:t>16</w:t>
      </w:r>
      <w:r w:rsidR="004671E7" w:rsidRPr="006E1E92">
        <w:rPr>
          <w:rFonts w:ascii="Arial" w:hAnsi="Arial" w:cs="Arial"/>
          <w:b/>
          <w:noProof/>
          <w:sz w:val="24"/>
          <w:szCs w:val="24"/>
          <w:lang w:val="af-ZA"/>
        </w:rPr>
        <w:t>5</w:t>
      </w:r>
      <w:r w:rsidRPr="006E1E92">
        <w:rPr>
          <w:rFonts w:ascii="Arial" w:hAnsi="Arial" w:cs="Arial"/>
          <w:b/>
          <w:noProof/>
          <w:sz w:val="24"/>
          <w:szCs w:val="24"/>
          <w:lang w:val="af-ZA"/>
        </w:rPr>
        <w:t>E</w:t>
      </w:r>
    </w:p>
    <w:p w:rsidR="006E1E92" w:rsidRDefault="006E1E92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6E1E92" w:rsidSect="006E1E92"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p w:rsidR="00557280" w:rsidRDefault="00557280" w:rsidP="0055728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5001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557280" w:rsidRDefault="00557280" w:rsidP="0055728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Institute for Humanities and Social Sciences (NIHSS) has provided the following responses to the questions posed.</w:t>
      </w:r>
    </w:p>
    <w:p w:rsidR="00557280" w:rsidRPr="007F320E" w:rsidRDefault="00557280" w:rsidP="0055728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5D7425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5D7425">
        <w:rPr>
          <w:rFonts w:ascii="Arial" w:hAnsi="Arial" w:cs="Arial"/>
          <w:sz w:val="24"/>
          <w:szCs w:val="24"/>
        </w:rPr>
        <w:t>a</w:t>
      </w:r>
      <w:proofErr w:type="gramEnd"/>
      <w:r w:rsidR="005D7425">
        <w:rPr>
          <w:rFonts w:ascii="Arial" w:hAnsi="Arial" w:cs="Arial"/>
          <w:sz w:val="24"/>
          <w:szCs w:val="24"/>
        </w:rPr>
        <w:t>)</w:t>
      </w:r>
      <w:r w:rsidRPr="007F320E">
        <w:rPr>
          <w:rFonts w:ascii="Arial" w:hAnsi="Arial" w:cs="Arial"/>
          <w:sz w:val="24"/>
          <w:szCs w:val="24"/>
        </w:rPr>
        <w:tab/>
        <w:t xml:space="preserve">The NIHSS funded 14 Catalytic Research Projects in the 2015/16 financial year. </w:t>
      </w:r>
    </w:p>
    <w:p w:rsidR="00557280" w:rsidRPr="007F320E" w:rsidRDefault="00557280" w:rsidP="0055728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5D7425">
        <w:rPr>
          <w:rFonts w:ascii="Arial" w:hAnsi="Arial" w:cs="Arial"/>
          <w:sz w:val="24"/>
          <w:szCs w:val="24"/>
        </w:rPr>
        <w:t xml:space="preserve"> </w:t>
      </w:r>
      <w:r w:rsidRPr="007F320E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 xml:space="preserve"> and (2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b)</w:t>
      </w:r>
      <w:r w:rsidR="005D74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7F320E">
        <w:rPr>
          <w:rFonts w:ascii="Arial" w:hAnsi="Arial" w:cs="Arial"/>
          <w:noProof/>
          <w:sz w:val="24"/>
          <w:szCs w:val="24"/>
        </w:rPr>
        <w:t>etails of each project are provided below:</w:t>
      </w:r>
    </w:p>
    <w:tbl>
      <w:tblPr>
        <w:tblStyle w:val="TableGrid"/>
        <w:tblW w:w="147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14"/>
        <w:gridCol w:w="1871"/>
        <w:gridCol w:w="1418"/>
        <w:gridCol w:w="1275"/>
        <w:gridCol w:w="1129"/>
        <w:gridCol w:w="1276"/>
        <w:gridCol w:w="1559"/>
        <w:gridCol w:w="1276"/>
        <w:gridCol w:w="1559"/>
        <w:gridCol w:w="1139"/>
      </w:tblGrid>
      <w:tr w:rsidR="00557280" w:rsidRPr="00A95B10" w:rsidTr="0059162F">
        <w:trPr>
          <w:tblHeader/>
        </w:trPr>
        <w:tc>
          <w:tcPr>
            <w:tcW w:w="426" w:type="dxa"/>
            <w:shd w:val="clear" w:color="auto" w:fill="D9D9D9" w:themeFill="background1" w:themeFillShade="D9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5B10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557280" w:rsidRPr="0085775F" w:rsidRDefault="00557280" w:rsidP="0059162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75F">
              <w:rPr>
                <w:rFonts w:ascii="Arial" w:hAnsi="Arial" w:cs="Arial"/>
                <w:sz w:val="20"/>
                <w:szCs w:val="20"/>
              </w:rPr>
              <w:t>(1)(b)(</w:t>
            </w:r>
            <w:proofErr w:type="spellStart"/>
            <w:r w:rsidRPr="0085775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7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7280" w:rsidRPr="00A95B10" w:rsidRDefault="00557280" w:rsidP="0059162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B10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557280" w:rsidRPr="0085775F" w:rsidRDefault="00557280" w:rsidP="0059162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75F">
              <w:rPr>
                <w:rFonts w:ascii="Arial" w:hAnsi="Arial" w:cs="Arial"/>
                <w:sz w:val="20"/>
                <w:szCs w:val="20"/>
              </w:rPr>
              <w:t>(1)(b)(</w:t>
            </w:r>
            <w:proofErr w:type="spellStart"/>
            <w:r w:rsidRPr="0085775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7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7280" w:rsidRPr="00A95B10" w:rsidRDefault="00557280" w:rsidP="0059162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B10">
              <w:rPr>
                <w:rFonts w:ascii="Arial" w:hAnsi="Arial" w:cs="Arial"/>
                <w:b/>
                <w:sz w:val="20"/>
                <w:szCs w:val="20"/>
              </w:rPr>
              <w:t>Project Institution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7280" w:rsidRPr="00A95B10" w:rsidRDefault="00557280" w:rsidP="0059162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75F">
              <w:rPr>
                <w:rFonts w:ascii="Arial" w:hAnsi="Arial" w:cs="Arial"/>
                <w:sz w:val="20"/>
                <w:szCs w:val="20"/>
              </w:rPr>
              <w:t>(1)(b)(ii)</w:t>
            </w:r>
            <w:r w:rsidRPr="00A95B10">
              <w:rPr>
                <w:rFonts w:ascii="Arial" w:hAnsi="Arial" w:cs="Arial"/>
                <w:b/>
                <w:sz w:val="20"/>
                <w:szCs w:val="20"/>
              </w:rPr>
              <w:t xml:space="preserve"> Project Leader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57280" w:rsidRPr="00A95B10" w:rsidRDefault="00557280" w:rsidP="0059162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75F">
              <w:rPr>
                <w:rFonts w:ascii="Arial" w:hAnsi="Arial" w:cs="Arial"/>
                <w:sz w:val="20"/>
                <w:szCs w:val="20"/>
              </w:rPr>
              <w:t>(1)(b)(ii)</w:t>
            </w:r>
            <w:r w:rsidRPr="00A95B10">
              <w:rPr>
                <w:rFonts w:ascii="Arial" w:hAnsi="Arial" w:cs="Arial"/>
                <w:b/>
                <w:sz w:val="20"/>
                <w:szCs w:val="20"/>
              </w:rPr>
              <w:t xml:space="preserve"> Project Co-Leader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95B1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557280" w:rsidRPr="00A95B10" w:rsidRDefault="00557280" w:rsidP="0059162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75F">
              <w:rPr>
                <w:rFonts w:ascii="Arial" w:hAnsi="Arial" w:cs="Arial"/>
                <w:sz w:val="20"/>
                <w:szCs w:val="20"/>
              </w:rPr>
              <w:t>(1)(b)(iii)</w:t>
            </w:r>
            <w:r w:rsidRPr="00A95B10">
              <w:rPr>
                <w:rFonts w:ascii="Arial" w:hAnsi="Arial" w:cs="Arial"/>
                <w:b/>
                <w:sz w:val="20"/>
                <w:szCs w:val="20"/>
              </w:rPr>
              <w:t xml:space="preserve"> Grant Amount Awarded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7280" w:rsidRPr="00A95B10" w:rsidRDefault="00557280" w:rsidP="0059162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75F">
              <w:rPr>
                <w:rFonts w:ascii="Arial" w:hAnsi="Arial" w:cs="Arial"/>
                <w:sz w:val="20"/>
                <w:szCs w:val="20"/>
              </w:rPr>
              <w:t xml:space="preserve">(1)(b)(iv) </w:t>
            </w:r>
            <w:r w:rsidRPr="00A95B10">
              <w:rPr>
                <w:rFonts w:ascii="Arial" w:hAnsi="Arial" w:cs="Arial"/>
                <w:b/>
                <w:sz w:val="20"/>
                <w:szCs w:val="20"/>
              </w:rPr>
              <w:t>Funding period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57280" w:rsidRPr="0085775F" w:rsidRDefault="00557280" w:rsidP="0059162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75F">
              <w:rPr>
                <w:rFonts w:ascii="Arial" w:hAnsi="Arial" w:cs="Arial"/>
                <w:sz w:val="20"/>
                <w:szCs w:val="20"/>
              </w:rPr>
              <w:t>(1)(b)(v)</w:t>
            </w:r>
          </w:p>
          <w:p w:rsidR="00557280" w:rsidRPr="00A95B10" w:rsidRDefault="00557280" w:rsidP="0059162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B10">
              <w:rPr>
                <w:rFonts w:ascii="Arial" w:hAnsi="Arial" w:cs="Arial"/>
                <w:b/>
                <w:sz w:val="20"/>
                <w:szCs w:val="20"/>
              </w:rPr>
              <w:t>Total funding awarded as at 13 Nov 2017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7280" w:rsidRPr="00A95B10" w:rsidRDefault="00557280" w:rsidP="0059162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75F">
              <w:rPr>
                <w:rFonts w:ascii="Arial" w:hAnsi="Arial" w:cs="Arial"/>
                <w:sz w:val="20"/>
                <w:szCs w:val="20"/>
              </w:rPr>
              <w:t>(1)(a)(vi)</w:t>
            </w:r>
            <w:r w:rsidRPr="00A95B10">
              <w:rPr>
                <w:rFonts w:ascii="Arial" w:hAnsi="Arial" w:cs="Arial"/>
                <w:b/>
                <w:sz w:val="20"/>
                <w:szCs w:val="20"/>
              </w:rPr>
              <w:t xml:space="preserve"> Person who approved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57280" w:rsidRPr="0085775F" w:rsidRDefault="00557280" w:rsidP="0059162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75F">
              <w:rPr>
                <w:rFonts w:ascii="Arial" w:hAnsi="Arial" w:cs="Arial"/>
                <w:sz w:val="20"/>
                <w:szCs w:val="20"/>
              </w:rPr>
              <w:t>2(b)</w:t>
            </w:r>
          </w:p>
          <w:p w:rsidR="00557280" w:rsidRPr="00A95B10" w:rsidRDefault="00557280" w:rsidP="0059162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B10">
              <w:rPr>
                <w:rFonts w:ascii="Arial" w:hAnsi="Arial" w:cs="Arial"/>
                <w:b/>
                <w:sz w:val="20"/>
                <w:szCs w:val="20"/>
              </w:rPr>
              <w:t>Outputs of the project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557280" w:rsidRPr="0085775F" w:rsidRDefault="00557280" w:rsidP="0059162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75F">
              <w:rPr>
                <w:rFonts w:ascii="Arial" w:hAnsi="Arial" w:cs="Arial"/>
                <w:sz w:val="20"/>
                <w:szCs w:val="20"/>
              </w:rPr>
              <w:t>2(b)</w:t>
            </w:r>
          </w:p>
          <w:p w:rsidR="00557280" w:rsidRPr="00A95B10" w:rsidRDefault="00557280" w:rsidP="0059162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B10">
              <w:rPr>
                <w:rFonts w:ascii="Arial" w:hAnsi="Arial" w:cs="Arial"/>
                <w:b/>
                <w:sz w:val="20"/>
                <w:szCs w:val="20"/>
              </w:rPr>
              <w:t>Progress of the project</w:t>
            </w:r>
          </w:p>
        </w:tc>
      </w:tr>
      <w:tr w:rsidR="00557280" w:rsidRPr="00A95B10" w:rsidTr="0059162F">
        <w:tc>
          <w:tcPr>
            <w:tcW w:w="426" w:type="dxa"/>
          </w:tcPr>
          <w:p w:rsidR="00557280" w:rsidRPr="00A95B10" w:rsidRDefault="00557280" w:rsidP="00557280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Hidden Voices: Left Intellectual Works (CHI)</w:t>
            </w:r>
          </w:p>
        </w:tc>
        <w:tc>
          <w:tcPr>
            <w:tcW w:w="1871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University of the Witwatersrand</w:t>
            </w:r>
          </w:p>
        </w:tc>
        <w:tc>
          <w:tcPr>
            <w:tcW w:w="1418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Prof.</w:t>
            </w:r>
            <w:proofErr w:type="spellEnd"/>
            <w:r w:rsidRPr="00A95B10">
              <w:rPr>
                <w:rFonts w:ascii="Arial" w:hAnsi="Arial" w:cs="Arial"/>
                <w:sz w:val="20"/>
                <w:szCs w:val="20"/>
              </w:rPr>
              <w:t xml:space="preserve"> Edward Webster</w:t>
            </w:r>
          </w:p>
        </w:tc>
        <w:tc>
          <w:tcPr>
            <w:tcW w:w="1275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R600 000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30/03/2015 – 31/12/2016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R600 000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CEO/Board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1x Book (draft form)</w:t>
            </w:r>
          </w:p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6x chapters (draft form)</w:t>
            </w:r>
          </w:p>
        </w:tc>
        <w:tc>
          <w:tcPr>
            <w:tcW w:w="113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557280" w:rsidRPr="00A95B10" w:rsidTr="0059162F">
        <w:tc>
          <w:tcPr>
            <w:tcW w:w="426" w:type="dxa"/>
          </w:tcPr>
          <w:p w:rsidR="00557280" w:rsidRPr="00A95B10" w:rsidRDefault="00557280" w:rsidP="00557280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Concept development in African languages</w:t>
            </w:r>
          </w:p>
        </w:tc>
        <w:tc>
          <w:tcPr>
            <w:tcW w:w="1871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Rhodes University</w:t>
            </w:r>
          </w:p>
        </w:tc>
        <w:tc>
          <w:tcPr>
            <w:tcW w:w="1418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Dr. P Maseko </w:t>
            </w:r>
          </w:p>
        </w:tc>
        <w:tc>
          <w:tcPr>
            <w:tcW w:w="1275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Prof Russell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Kaschula</w:t>
            </w:r>
            <w:proofErr w:type="spellEnd"/>
          </w:p>
        </w:tc>
        <w:tc>
          <w:tcPr>
            <w:tcW w:w="112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R850 000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01/03/2015 – 08/12/2016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R850 000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CEO/Board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2x Books (draft form)</w:t>
            </w:r>
          </w:p>
        </w:tc>
        <w:tc>
          <w:tcPr>
            <w:tcW w:w="113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557280" w:rsidRPr="00A95B10" w:rsidTr="0059162F">
        <w:tc>
          <w:tcPr>
            <w:tcW w:w="426" w:type="dxa"/>
          </w:tcPr>
          <w:p w:rsidR="00557280" w:rsidRPr="00A95B10" w:rsidRDefault="00557280" w:rsidP="00557280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Indian Ocean ports on the African littoral: labour, urbanism, extraction and the promise of infrastructure led development</w:t>
            </w:r>
          </w:p>
        </w:tc>
        <w:tc>
          <w:tcPr>
            <w:tcW w:w="1871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University of the Witwatersrand</w:t>
            </w:r>
          </w:p>
        </w:tc>
        <w:tc>
          <w:tcPr>
            <w:tcW w:w="1418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Dr. Sharad Chari</w:t>
            </w:r>
          </w:p>
        </w:tc>
        <w:tc>
          <w:tcPr>
            <w:tcW w:w="1275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Dr. Ajay Ghandi</w:t>
            </w:r>
          </w:p>
        </w:tc>
        <w:tc>
          <w:tcPr>
            <w:tcW w:w="112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R950 000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30/03/2015 – 30/09/2016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R950 000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CEO/Board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1x Book chapter</w:t>
            </w:r>
          </w:p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2x International conference presentations</w:t>
            </w:r>
          </w:p>
        </w:tc>
        <w:tc>
          <w:tcPr>
            <w:tcW w:w="113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557280" w:rsidRPr="00A95B10" w:rsidTr="0059162F">
        <w:tc>
          <w:tcPr>
            <w:tcW w:w="426" w:type="dxa"/>
          </w:tcPr>
          <w:p w:rsidR="00557280" w:rsidRPr="00A95B10" w:rsidRDefault="00557280" w:rsidP="00557280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Sources of Creativity</w:t>
            </w:r>
          </w:p>
        </w:tc>
        <w:tc>
          <w:tcPr>
            <w:tcW w:w="1871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University of the KwaZulu-Natal</w:t>
            </w:r>
          </w:p>
        </w:tc>
        <w:tc>
          <w:tcPr>
            <w:tcW w:w="1418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Sazi</w:t>
            </w:r>
            <w:proofErr w:type="spellEnd"/>
            <w:r w:rsidRPr="00A95B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Dlamini</w:t>
            </w:r>
            <w:proofErr w:type="spellEnd"/>
          </w:p>
        </w:tc>
        <w:tc>
          <w:tcPr>
            <w:tcW w:w="1275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Prof Chris Ballantine</w:t>
            </w:r>
          </w:p>
        </w:tc>
        <w:tc>
          <w:tcPr>
            <w:tcW w:w="112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R550 000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30/03/2015 – 30/09/2016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R550 000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CEO/Board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2x Journal articles</w:t>
            </w:r>
          </w:p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1x Jazz event participation</w:t>
            </w:r>
          </w:p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557280" w:rsidRPr="00A95B10" w:rsidTr="0059162F">
        <w:tc>
          <w:tcPr>
            <w:tcW w:w="426" w:type="dxa"/>
          </w:tcPr>
          <w:p w:rsidR="00557280" w:rsidRPr="00A95B10" w:rsidRDefault="00557280" w:rsidP="00557280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Factory of the Arts</w:t>
            </w:r>
          </w:p>
        </w:tc>
        <w:tc>
          <w:tcPr>
            <w:tcW w:w="1871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University of the Western Cape</w:t>
            </w:r>
          </w:p>
        </w:tc>
        <w:tc>
          <w:tcPr>
            <w:tcW w:w="1418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Prof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Premesh</w:t>
            </w:r>
            <w:proofErr w:type="spellEnd"/>
            <w:r w:rsidRPr="00A95B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Lalu</w:t>
            </w:r>
            <w:proofErr w:type="spellEnd"/>
          </w:p>
        </w:tc>
        <w:tc>
          <w:tcPr>
            <w:tcW w:w="1275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Dr. Heidi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Grunebaum</w:t>
            </w:r>
            <w:proofErr w:type="spellEnd"/>
          </w:p>
        </w:tc>
        <w:tc>
          <w:tcPr>
            <w:tcW w:w="1129" w:type="dxa"/>
          </w:tcPr>
          <w:p w:rsidR="00557280" w:rsidRPr="00A95B10" w:rsidRDefault="00557280" w:rsidP="0059162F">
            <w:pPr>
              <w:spacing w:before="40" w:after="40" w:line="240" w:lineRule="auto"/>
              <w:ind w:left="-11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R1 280 000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30/03/2015 – 30/09/2016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R1 280 000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CEO/Board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3x Journal articles</w:t>
            </w:r>
          </w:p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3x Performances/exhibitions </w:t>
            </w:r>
          </w:p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lastRenderedPageBreak/>
              <w:t>6x non-peer reviewed publications</w:t>
            </w:r>
          </w:p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1x conference presentation</w:t>
            </w:r>
          </w:p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3x Book chapters</w:t>
            </w:r>
          </w:p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3x International conference presentations</w:t>
            </w:r>
          </w:p>
        </w:tc>
        <w:tc>
          <w:tcPr>
            <w:tcW w:w="113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lastRenderedPageBreak/>
              <w:t>Ongoing</w:t>
            </w:r>
          </w:p>
        </w:tc>
      </w:tr>
      <w:tr w:rsidR="00557280" w:rsidRPr="00A95B10" w:rsidTr="0059162F">
        <w:tc>
          <w:tcPr>
            <w:tcW w:w="426" w:type="dxa"/>
          </w:tcPr>
          <w:p w:rsidR="00557280" w:rsidRPr="00A95B10" w:rsidRDefault="00557280" w:rsidP="00557280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Comparative analyses of the underground liberation struggles in South Africa</w:t>
            </w:r>
          </w:p>
        </w:tc>
        <w:tc>
          <w:tcPr>
            <w:tcW w:w="1871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University of the Witwatersrand</w:t>
            </w:r>
          </w:p>
        </w:tc>
        <w:tc>
          <w:tcPr>
            <w:tcW w:w="1418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Prof Noor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Nieftagodien</w:t>
            </w:r>
            <w:proofErr w:type="spellEnd"/>
          </w:p>
        </w:tc>
        <w:tc>
          <w:tcPr>
            <w:tcW w:w="1275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Dr. Tshepo Moloi</w:t>
            </w:r>
          </w:p>
        </w:tc>
        <w:tc>
          <w:tcPr>
            <w:tcW w:w="112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R825 922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30/03/2015 – 31/07/2017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R1 345 922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CEO/Board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557280" w:rsidRPr="00A95B10" w:rsidTr="0059162F">
        <w:tc>
          <w:tcPr>
            <w:tcW w:w="426" w:type="dxa"/>
          </w:tcPr>
          <w:p w:rsidR="00557280" w:rsidRPr="00A95B10" w:rsidRDefault="00557280" w:rsidP="00557280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Pre-1652 Historiography</w:t>
            </w:r>
          </w:p>
        </w:tc>
        <w:tc>
          <w:tcPr>
            <w:tcW w:w="1871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University of Cape Town</w:t>
            </w:r>
          </w:p>
        </w:tc>
        <w:tc>
          <w:tcPr>
            <w:tcW w:w="1418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Professor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Lungisile</w:t>
            </w:r>
            <w:proofErr w:type="spellEnd"/>
            <w:r w:rsidRPr="00A95B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Ntsebeza</w:t>
            </w:r>
            <w:proofErr w:type="spellEnd"/>
          </w:p>
        </w:tc>
        <w:tc>
          <w:tcPr>
            <w:tcW w:w="1275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2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R999 224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30/03/2015 – 30/09/2016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R999 224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CEO/Board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557280" w:rsidRPr="00A95B10" w:rsidTr="0059162F">
        <w:tc>
          <w:tcPr>
            <w:tcW w:w="426" w:type="dxa"/>
          </w:tcPr>
          <w:p w:rsidR="00557280" w:rsidRPr="00A95B10" w:rsidRDefault="00557280" w:rsidP="00557280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Towards effective language development and application</w:t>
            </w:r>
          </w:p>
        </w:tc>
        <w:tc>
          <w:tcPr>
            <w:tcW w:w="1871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University of Cape Town</w:t>
            </w:r>
          </w:p>
        </w:tc>
        <w:tc>
          <w:tcPr>
            <w:tcW w:w="1418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Professor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Mantoa</w:t>
            </w:r>
            <w:proofErr w:type="spellEnd"/>
            <w:r w:rsidRPr="00A95B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Smouse</w:t>
            </w:r>
            <w:proofErr w:type="spellEnd"/>
          </w:p>
        </w:tc>
        <w:tc>
          <w:tcPr>
            <w:tcW w:w="1275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Dr. Anastacia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Motsei</w:t>
            </w:r>
            <w:proofErr w:type="spellEnd"/>
          </w:p>
        </w:tc>
        <w:tc>
          <w:tcPr>
            <w:tcW w:w="112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R680 000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30/03/2015 – 30/09/2016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R680 000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CEO/Board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1x International conference presentation</w:t>
            </w:r>
          </w:p>
        </w:tc>
        <w:tc>
          <w:tcPr>
            <w:tcW w:w="113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557280" w:rsidRPr="00A95B10" w:rsidTr="0059162F">
        <w:tc>
          <w:tcPr>
            <w:tcW w:w="426" w:type="dxa"/>
          </w:tcPr>
          <w:p w:rsidR="00557280" w:rsidRPr="00A95B10" w:rsidRDefault="00557280" w:rsidP="00557280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Experiences of death, dying and bereavement in three African communities in Limpopo province, South Africa</w:t>
            </w:r>
          </w:p>
        </w:tc>
        <w:tc>
          <w:tcPr>
            <w:tcW w:w="1871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University of Limpopo</w:t>
            </w:r>
          </w:p>
        </w:tc>
        <w:tc>
          <w:tcPr>
            <w:tcW w:w="1418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Prof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Tholene</w:t>
            </w:r>
            <w:proofErr w:type="spellEnd"/>
            <w:r w:rsidRPr="00A95B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Sodi</w:t>
            </w:r>
            <w:proofErr w:type="spellEnd"/>
          </w:p>
        </w:tc>
        <w:tc>
          <w:tcPr>
            <w:tcW w:w="1275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Prof.</w:t>
            </w:r>
            <w:proofErr w:type="spellEnd"/>
            <w:r w:rsidRPr="00A95B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Mokgale</w:t>
            </w:r>
            <w:proofErr w:type="spellEnd"/>
            <w:r w:rsidRPr="00A95B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Makgopa</w:t>
            </w:r>
            <w:proofErr w:type="spellEnd"/>
          </w:p>
        </w:tc>
        <w:tc>
          <w:tcPr>
            <w:tcW w:w="112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R780 000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30/03/2015 – 30/09/2016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R780 000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CEO/Board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557280" w:rsidRPr="00A95B10" w:rsidTr="0059162F">
        <w:tc>
          <w:tcPr>
            <w:tcW w:w="426" w:type="dxa"/>
          </w:tcPr>
          <w:p w:rsidR="00557280" w:rsidRPr="00A95B10" w:rsidRDefault="00557280" w:rsidP="00557280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Traditions of popular education</w:t>
            </w:r>
          </w:p>
        </w:tc>
        <w:tc>
          <w:tcPr>
            <w:tcW w:w="1871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University of the Western Cape</w:t>
            </w:r>
          </w:p>
        </w:tc>
        <w:tc>
          <w:tcPr>
            <w:tcW w:w="1418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Prof Shirley Walters</w:t>
            </w:r>
          </w:p>
        </w:tc>
        <w:tc>
          <w:tcPr>
            <w:tcW w:w="1275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Prof Astrid von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Kotze</w:t>
            </w:r>
            <w:proofErr w:type="spellEnd"/>
          </w:p>
        </w:tc>
        <w:tc>
          <w:tcPr>
            <w:tcW w:w="112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R992 000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30/03/2015 – 30/09/2016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R992 000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CEO/Board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1x Theatre play</w:t>
            </w:r>
          </w:p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1x Book (draft form)</w:t>
            </w:r>
          </w:p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1x International </w:t>
            </w:r>
            <w:r w:rsidRPr="00A95B10">
              <w:rPr>
                <w:rFonts w:ascii="Arial" w:hAnsi="Arial" w:cs="Arial"/>
                <w:sz w:val="20"/>
                <w:szCs w:val="20"/>
              </w:rPr>
              <w:lastRenderedPageBreak/>
              <w:t>conference presentation</w:t>
            </w:r>
          </w:p>
        </w:tc>
        <w:tc>
          <w:tcPr>
            <w:tcW w:w="113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lastRenderedPageBreak/>
              <w:t>Ongoing</w:t>
            </w:r>
          </w:p>
        </w:tc>
      </w:tr>
      <w:tr w:rsidR="00557280" w:rsidRPr="00A95B10" w:rsidTr="0059162F">
        <w:tc>
          <w:tcPr>
            <w:tcW w:w="426" w:type="dxa"/>
          </w:tcPr>
          <w:p w:rsidR="00557280" w:rsidRPr="00A95B10" w:rsidRDefault="00557280" w:rsidP="00557280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Composer's National Collegium</w:t>
            </w:r>
          </w:p>
        </w:tc>
        <w:tc>
          <w:tcPr>
            <w:tcW w:w="1871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University of the Witwatersrand</w:t>
            </w:r>
          </w:p>
        </w:tc>
        <w:tc>
          <w:tcPr>
            <w:tcW w:w="1418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Prof Jeanne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Zaidel</w:t>
            </w:r>
            <w:proofErr w:type="spellEnd"/>
            <w:r w:rsidRPr="00A95B10">
              <w:rPr>
                <w:rFonts w:ascii="Arial" w:hAnsi="Arial" w:cs="Arial"/>
                <w:sz w:val="20"/>
                <w:szCs w:val="20"/>
              </w:rPr>
              <w:t>-Rudolph</w:t>
            </w:r>
          </w:p>
        </w:tc>
        <w:tc>
          <w:tcPr>
            <w:tcW w:w="1275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2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R524 680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30/03/2015 – 30/09/2016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R524 680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CEO/Board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2x Concert performances</w:t>
            </w:r>
          </w:p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1x non-peer reviewed publication</w:t>
            </w:r>
          </w:p>
        </w:tc>
        <w:tc>
          <w:tcPr>
            <w:tcW w:w="113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557280" w:rsidRPr="00A95B10" w:rsidTr="0059162F">
        <w:tc>
          <w:tcPr>
            <w:tcW w:w="426" w:type="dxa"/>
          </w:tcPr>
          <w:p w:rsidR="00557280" w:rsidRPr="00A95B10" w:rsidRDefault="00557280" w:rsidP="00557280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Initiating and Strengthening Research Networks in Family Demography (I-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SReNFD</w:t>
            </w:r>
            <w:proofErr w:type="spellEnd"/>
            <w:r w:rsidRPr="00A95B10">
              <w:rPr>
                <w:rFonts w:ascii="Arial" w:hAnsi="Arial" w:cs="Arial"/>
                <w:sz w:val="20"/>
                <w:szCs w:val="20"/>
              </w:rPr>
              <w:t>) Project</w:t>
            </w:r>
          </w:p>
        </w:tc>
        <w:tc>
          <w:tcPr>
            <w:tcW w:w="1871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University of the Witwatersrand</w:t>
            </w:r>
          </w:p>
        </w:tc>
        <w:tc>
          <w:tcPr>
            <w:tcW w:w="1418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Prof Clifford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Odimegwu</w:t>
            </w:r>
            <w:proofErr w:type="spellEnd"/>
          </w:p>
        </w:tc>
        <w:tc>
          <w:tcPr>
            <w:tcW w:w="1275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2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 480 000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01/10/2015 </w:t>
            </w:r>
          </w:p>
          <w:p w:rsidR="00557280" w:rsidRPr="00A95B10" w:rsidRDefault="00557280" w:rsidP="005916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– 01/04/2017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 480 000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CEO/Board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557280" w:rsidRPr="00A95B10" w:rsidTr="0059162F">
        <w:tc>
          <w:tcPr>
            <w:tcW w:w="426" w:type="dxa"/>
          </w:tcPr>
          <w:p w:rsidR="00557280" w:rsidRPr="00A95B10" w:rsidRDefault="00557280" w:rsidP="00557280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The Humanities in the Anthropocene</w:t>
            </w:r>
          </w:p>
        </w:tc>
        <w:tc>
          <w:tcPr>
            <w:tcW w:w="1871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University of Cape Town</w:t>
            </w:r>
          </w:p>
        </w:tc>
        <w:tc>
          <w:tcPr>
            <w:tcW w:w="1418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Prof Lesley Green</w:t>
            </w:r>
          </w:p>
        </w:tc>
        <w:tc>
          <w:tcPr>
            <w:tcW w:w="1275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R450 000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01/10/2015 – 01/04/2017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R450 000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CEO/Board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557280" w:rsidRPr="00A95B10" w:rsidTr="0059162F">
        <w:tc>
          <w:tcPr>
            <w:tcW w:w="426" w:type="dxa"/>
          </w:tcPr>
          <w:p w:rsidR="00557280" w:rsidRPr="00A95B10" w:rsidRDefault="00557280" w:rsidP="00557280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Rewriting the socio-political history of the Arts in the Stellenbosch and Cape Town Region</w:t>
            </w:r>
          </w:p>
        </w:tc>
        <w:tc>
          <w:tcPr>
            <w:tcW w:w="1871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Stellenbosch University</w:t>
            </w:r>
          </w:p>
        </w:tc>
        <w:tc>
          <w:tcPr>
            <w:tcW w:w="1418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Prof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Elmarie</w:t>
            </w:r>
            <w:proofErr w:type="spellEnd"/>
            <w:r w:rsidRPr="00A95B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Constandius</w:t>
            </w:r>
            <w:proofErr w:type="spellEnd"/>
          </w:p>
        </w:tc>
        <w:tc>
          <w:tcPr>
            <w:tcW w:w="1275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 xml:space="preserve">Prof Vivienne </w:t>
            </w:r>
            <w:proofErr w:type="spellStart"/>
            <w:r w:rsidRPr="00A95B10">
              <w:rPr>
                <w:rFonts w:ascii="Arial" w:hAnsi="Arial" w:cs="Arial"/>
                <w:sz w:val="20"/>
                <w:szCs w:val="20"/>
              </w:rPr>
              <w:t>Bozalek</w:t>
            </w:r>
            <w:proofErr w:type="spellEnd"/>
          </w:p>
        </w:tc>
        <w:tc>
          <w:tcPr>
            <w:tcW w:w="112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R100 000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30/3/2015 – 30/3/2016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R100 000</w:t>
            </w:r>
          </w:p>
        </w:tc>
        <w:tc>
          <w:tcPr>
            <w:tcW w:w="1276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CEO/Board</w:t>
            </w:r>
          </w:p>
        </w:tc>
        <w:tc>
          <w:tcPr>
            <w:tcW w:w="155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1x Non-peer-reviewed publication</w:t>
            </w:r>
          </w:p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2x International conference presentation</w:t>
            </w:r>
          </w:p>
        </w:tc>
        <w:tc>
          <w:tcPr>
            <w:tcW w:w="1139" w:type="dxa"/>
          </w:tcPr>
          <w:p w:rsidR="00557280" w:rsidRPr="00A95B10" w:rsidRDefault="00557280" w:rsidP="005916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B10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</w:tbl>
    <w:p w:rsidR="00557280" w:rsidRPr="00E71D60" w:rsidRDefault="005D7425" w:rsidP="005D7425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557280" w:rsidRPr="0085775F">
        <w:rPr>
          <w:rFonts w:ascii="Arial" w:hAnsi="Arial" w:cs="Arial"/>
          <w:sz w:val="24"/>
          <w:szCs w:val="24"/>
        </w:rPr>
        <w:t>Spending is managed by the</w:t>
      </w:r>
      <w:r w:rsidR="00557280" w:rsidRPr="00E71D60">
        <w:rPr>
          <w:rFonts w:ascii="Arial" w:hAnsi="Arial" w:cs="Arial"/>
          <w:sz w:val="24"/>
          <w:szCs w:val="24"/>
        </w:rPr>
        <w:t xml:space="preserve"> NIHSS in terms of its policies; t</w:t>
      </w:r>
      <w:r w:rsidR="00557280" w:rsidRPr="0085775F">
        <w:rPr>
          <w:rFonts w:ascii="Arial" w:hAnsi="Arial" w:cs="Arial"/>
          <w:sz w:val="24"/>
          <w:szCs w:val="24"/>
        </w:rPr>
        <w:t>he Auditor-General of South A</w:t>
      </w:r>
      <w:r w:rsidR="00557280" w:rsidRPr="00E71D60">
        <w:rPr>
          <w:rFonts w:ascii="Arial" w:hAnsi="Arial" w:cs="Arial"/>
          <w:sz w:val="24"/>
          <w:szCs w:val="24"/>
        </w:rPr>
        <w:t>frica audits the NIHSS in terms</w:t>
      </w:r>
    </w:p>
    <w:p w:rsidR="00557280" w:rsidRDefault="00557280" w:rsidP="005D7425">
      <w:pPr>
        <w:spacing w:before="240" w:after="24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proofErr w:type="gramStart"/>
      <w:r w:rsidRPr="0085775F">
        <w:rPr>
          <w:rFonts w:ascii="Arial" w:hAnsi="Arial" w:cs="Arial"/>
          <w:sz w:val="24"/>
          <w:szCs w:val="24"/>
        </w:rPr>
        <w:t>of</w:t>
      </w:r>
      <w:proofErr w:type="gramEnd"/>
      <w:r w:rsidRPr="00E71D60">
        <w:rPr>
          <w:rFonts w:ascii="Arial" w:hAnsi="Arial" w:cs="Arial"/>
          <w:sz w:val="24"/>
          <w:szCs w:val="24"/>
        </w:rPr>
        <w:t xml:space="preserve"> </w:t>
      </w:r>
      <w:r w:rsidRPr="0085775F">
        <w:rPr>
          <w:rFonts w:ascii="Arial" w:hAnsi="Arial" w:cs="Arial"/>
          <w:sz w:val="24"/>
          <w:szCs w:val="24"/>
        </w:rPr>
        <w:t>Section 38 of the Higher Education Act and since its inception has received unqualified audit opinions.</w:t>
      </w:r>
    </w:p>
    <w:p w:rsidR="00557280" w:rsidRDefault="005D7425" w:rsidP="005D7425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(2)(b)</w:t>
      </w:r>
      <w:r>
        <w:rPr>
          <w:rFonts w:ascii="Arial" w:hAnsi="Arial" w:cs="Arial"/>
          <w:sz w:val="24"/>
          <w:szCs w:val="24"/>
        </w:rPr>
        <w:tab/>
      </w:r>
      <w:r w:rsidR="00557280" w:rsidRPr="00E71D60">
        <w:rPr>
          <w:rFonts w:ascii="Arial" w:hAnsi="Arial" w:cs="Arial"/>
          <w:sz w:val="24"/>
          <w:szCs w:val="24"/>
        </w:rPr>
        <w:t>See response in the above table.</w:t>
      </w:r>
    </w:p>
    <w:p w:rsidR="00557280" w:rsidRPr="0013184C" w:rsidRDefault="00557280" w:rsidP="00557280">
      <w:pPr>
        <w:pStyle w:val="ListParagraph"/>
        <w:tabs>
          <w:tab w:val="left" w:pos="426"/>
        </w:tabs>
        <w:spacing w:before="360" w:after="100" w:afterAutospacing="1" w:line="360" w:lineRule="auto"/>
        <w:ind w:left="426"/>
        <w:contextualSpacing w:val="0"/>
        <w:jc w:val="both"/>
        <w:rPr>
          <w:rFonts w:ascii="Arial" w:hAnsi="Arial" w:cs="Arial"/>
          <w:noProof/>
          <w:sz w:val="24"/>
          <w:szCs w:val="24"/>
        </w:rPr>
        <w:sectPr w:rsidR="00557280" w:rsidRPr="0013184C" w:rsidSect="00ED5001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557280" w:rsidRDefault="00557280" w:rsidP="00557280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557280" w:rsidRDefault="00557280" w:rsidP="005572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SURNAME: </w:t>
      </w:r>
      <w:r w:rsidRPr="000C42F3">
        <w:rPr>
          <w:rFonts w:ascii="Arial" w:hAnsi="Arial" w:cs="Arial"/>
          <w:sz w:val="24"/>
          <w:szCs w:val="24"/>
        </w:rPr>
        <w:t>MS PEARL WHITTLE</w:t>
      </w:r>
    </w:p>
    <w:p w:rsidR="00557280" w:rsidRDefault="00557280" w:rsidP="00557280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 012 312 5248</w:t>
      </w:r>
    </w:p>
    <w:p w:rsidR="00557280" w:rsidRDefault="00557280" w:rsidP="00557280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57280" w:rsidRDefault="00557280" w:rsidP="0055728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is recommended that the Minister signs Parliamentary Question </w:t>
      </w:r>
      <w:r w:rsidR="005D7425">
        <w:rPr>
          <w:rFonts w:ascii="Arial" w:hAnsi="Arial" w:cs="Arial"/>
          <w:bCs/>
          <w:sz w:val="24"/>
          <w:szCs w:val="24"/>
        </w:rPr>
        <w:t>158</w:t>
      </w:r>
      <w:r>
        <w:rPr>
          <w:rFonts w:ascii="Arial" w:hAnsi="Arial" w:cs="Arial"/>
          <w:bCs/>
          <w:sz w:val="24"/>
          <w:szCs w:val="24"/>
        </w:rPr>
        <w:t>.</w:t>
      </w:r>
    </w:p>
    <w:p w:rsidR="00557280" w:rsidRDefault="00557280" w:rsidP="0055728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57280" w:rsidRDefault="00557280" w:rsidP="0055728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57280" w:rsidRDefault="00557280" w:rsidP="0055728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57280" w:rsidRDefault="00557280" w:rsidP="00557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GF QONDE</w:t>
      </w:r>
    </w:p>
    <w:p w:rsidR="00557280" w:rsidRDefault="00557280" w:rsidP="005572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557280" w:rsidRDefault="00557280" w:rsidP="00557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557280" w:rsidRDefault="00557280" w:rsidP="005572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7280" w:rsidRDefault="00557280" w:rsidP="00557280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PARLIAMENTARY QUESTION </w:t>
      </w:r>
      <w:r w:rsidR="005D7425">
        <w:rPr>
          <w:rFonts w:ascii="Arial" w:hAnsi="Arial" w:cs="Arial"/>
          <w:sz w:val="24"/>
          <w:szCs w:val="24"/>
        </w:rPr>
        <w:t>158</w:t>
      </w:r>
      <w:r>
        <w:rPr>
          <w:rFonts w:ascii="Arial" w:hAnsi="Arial" w:cs="Arial"/>
          <w:sz w:val="24"/>
          <w:szCs w:val="24"/>
        </w:rPr>
        <w:t xml:space="preserve"> IS APPROVED / NOT APPROVED / AMENDED.</w:t>
      </w:r>
    </w:p>
    <w:p w:rsidR="00557280" w:rsidRDefault="00557280" w:rsidP="005572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COMMENT/S</w:t>
      </w:r>
    </w:p>
    <w:p w:rsidR="00557280" w:rsidRDefault="00557280" w:rsidP="005572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7280" w:rsidRDefault="00557280" w:rsidP="005572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7280" w:rsidRDefault="00557280" w:rsidP="005572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7280" w:rsidRDefault="00557280" w:rsidP="005572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7280" w:rsidRDefault="00557280" w:rsidP="00557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 HB MKHIZE, MP</w:t>
      </w:r>
    </w:p>
    <w:p w:rsidR="00557280" w:rsidRDefault="00557280" w:rsidP="005572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 OF HIGHER EDUCATION AND TRAINING</w:t>
      </w:r>
    </w:p>
    <w:p w:rsidR="00D812CE" w:rsidRPr="00ED188E" w:rsidRDefault="00557280" w:rsidP="007C5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sectPr w:rsidR="00D812CE" w:rsidRPr="00ED188E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A2596B"/>
    <w:multiLevelType w:val="hybridMultilevel"/>
    <w:tmpl w:val="E6CCACB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82D8A"/>
    <w:multiLevelType w:val="hybridMultilevel"/>
    <w:tmpl w:val="9D065DEE"/>
    <w:lvl w:ilvl="0" w:tplc="22CE838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2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"/>
  </w:num>
  <w:num w:numId="5">
    <w:abstractNumId w:val="17"/>
  </w:num>
  <w:num w:numId="6">
    <w:abstractNumId w:val="11"/>
  </w:num>
  <w:num w:numId="7">
    <w:abstractNumId w:val="15"/>
  </w:num>
  <w:num w:numId="8">
    <w:abstractNumId w:val="10"/>
  </w:num>
  <w:num w:numId="9">
    <w:abstractNumId w:val="16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18"/>
  </w:num>
  <w:num w:numId="17">
    <w:abstractNumId w:val="13"/>
  </w:num>
  <w:num w:numId="18">
    <w:abstractNumId w:val="19"/>
  </w:num>
  <w:num w:numId="19">
    <w:abstractNumId w:val="5"/>
  </w:num>
  <w:num w:numId="20">
    <w:abstractNumId w:val="9"/>
  </w:num>
  <w:num w:numId="2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7FB5"/>
    <w:rsid w:val="000C2A22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7224"/>
    <w:rsid w:val="00117E3E"/>
    <w:rsid w:val="001240DF"/>
    <w:rsid w:val="00125282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5BAE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56C0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037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22AD"/>
    <w:rsid w:val="00394593"/>
    <w:rsid w:val="003A43F7"/>
    <w:rsid w:val="003A4577"/>
    <w:rsid w:val="003A5556"/>
    <w:rsid w:val="003A7BFD"/>
    <w:rsid w:val="003B2463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1E7"/>
    <w:rsid w:val="004672ED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244BE"/>
    <w:rsid w:val="00532713"/>
    <w:rsid w:val="00536F9A"/>
    <w:rsid w:val="00542BB5"/>
    <w:rsid w:val="0054768E"/>
    <w:rsid w:val="00550767"/>
    <w:rsid w:val="00552E00"/>
    <w:rsid w:val="00555C31"/>
    <w:rsid w:val="00557280"/>
    <w:rsid w:val="005577D9"/>
    <w:rsid w:val="0056647C"/>
    <w:rsid w:val="00571740"/>
    <w:rsid w:val="00574DBC"/>
    <w:rsid w:val="005852FC"/>
    <w:rsid w:val="00585980"/>
    <w:rsid w:val="00585D0E"/>
    <w:rsid w:val="005920D5"/>
    <w:rsid w:val="005A1C6B"/>
    <w:rsid w:val="005A46E3"/>
    <w:rsid w:val="005B4004"/>
    <w:rsid w:val="005B6937"/>
    <w:rsid w:val="005B696E"/>
    <w:rsid w:val="005B6DB7"/>
    <w:rsid w:val="005C0BA4"/>
    <w:rsid w:val="005C2051"/>
    <w:rsid w:val="005C4278"/>
    <w:rsid w:val="005C5AE9"/>
    <w:rsid w:val="005C6ED1"/>
    <w:rsid w:val="005D0DA9"/>
    <w:rsid w:val="005D7425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72E5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2ED"/>
    <w:rsid w:val="006B132D"/>
    <w:rsid w:val="006B3F3B"/>
    <w:rsid w:val="006B438D"/>
    <w:rsid w:val="006B5024"/>
    <w:rsid w:val="006E1E92"/>
    <w:rsid w:val="006E3002"/>
    <w:rsid w:val="006E3244"/>
    <w:rsid w:val="006F3A6E"/>
    <w:rsid w:val="00702601"/>
    <w:rsid w:val="00702F9A"/>
    <w:rsid w:val="00703DAD"/>
    <w:rsid w:val="00706CA8"/>
    <w:rsid w:val="00707E92"/>
    <w:rsid w:val="007103EB"/>
    <w:rsid w:val="007141FA"/>
    <w:rsid w:val="00714E5D"/>
    <w:rsid w:val="00714E82"/>
    <w:rsid w:val="0071591A"/>
    <w:rsid w:val="00716D6B"/>
    <w:rsid w:val="0073126D"/>
    <w:rsid w:val="0073173A"/>
    <w:rsid w:val="00731ABC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5333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5EBC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1EFA"/>
    <w:rsid w:val="00824D7E"/>
    <w:rsid w:val="00837482"/>
    <w:rsid w:val="008405D6"/>
    <w:rsid w:val="0084308D"/>
    <w:rsid w:val="008455F2"/>
    <w:rsid w:val="00857AAF"/>
    <w:rsid w:val="00861587"/>
    <w:rsid w:val="00866723"/>
    <w:rsid w:val="00871FD0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42B8"/>
    <w:rsid w:val="009653AE"/>
    <w:rsid w:val="009668A7"/>
    <w:rsid w:val="00973501"/>
    <w:rsid w:val="009754EB"/>
    <w:rsid w:val="00983CE4"/>
    <w:rsid w:val="009849D9"/>
    <w:rsid w:val="00984DEB"/>
    <w:rsid w:val="009954C4"/>
    <w:rsid w:val="009972D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2325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341DE"/>
    <w:rsid w:val="00B41483"/>
    <w:rsid w:val="00B4178D"/>
    <w:rsid w:val="00B42D63"/>
    <w:rsid w:val="00B43DD3"/>
    <w:rsid w:val="00B4760C"/>
    <w:rsid w:val="00B64A91"/>
    <w:rsid w:val="00B64DC5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1489"/>
    <w:rsid w:val="00BC5DE2"/>
    <w:rsid w:val="00BC6170"/>
    <w:rsid w:val="00BD2317"/>
    <w:rsid w:val="00BD314D"/>
    <w:rsid w:val="00BE1AAF"/>
    <w:rsid w:val="00BE2524"/>
    <w:rsid w:val="00BF0299"/>
    <w:rsid w:val="00C22261"/>
    <w:rsid w:val="00C31C40"/>
    <w:rsid w:val="00C327A3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25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1B37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03A"/>
    <w:rsid w:val="00EF63E0"/>
    <w:rsid w:val="00EF642C"/>
    <w:rsid w:val="00F00655"/>
    <w:rsid w:val="00F04C73"/>
    <w:rsid w:val="00F077DE"/>
    <w:rsid w:val="00F177A6"/>
    <w:rsid w:val="00F34F71"/>
    <w:rsid w:val="00F35781"/>
    <w:rsid w:val="00F454CC"/>
    <w:rsid w:val="00F46094"/>
    <w:rsid w:val="00F476E9"/>
    <w:rsid w:val="00F47E92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05BD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5FC6-AF69-4BDD-B6AD-D2DA7F2E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820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Malesela.Lesiba</cp:lastModifiedBy>
  <cp:revision>45</cp:revision>
  <cp:lastPrinted>2015-02-27T14:25:00Z</cp:lastPrinted>
  <dcterms:created xsi:type="dcterms:W3CDTF">2018-02-08T05:18:00Z</dcterms:created>
  <dcterms:modified xsi:type="dcterms:W3CDTF">2018-02-18T11:31:00Z</dcterms:modified>
</cp:coreProperties>
</file>