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A7527C" w:rsidRDefault="00F515CF" w:rsidP="00724249">
      <w:pPr>
        <w:spacing w:after="0" w:line="240" w:lineRule="auto"/>
        <w:jc w:val="center"/>
        <w:rPr>
          <w:rFonts w:ascii="Arial" w:eastAsia="Times New Roman" w:hAnsi="Arial" w:cs="Arial"/>
          <w:sz w:val="24"/>
          <w:szCs w:val="24"/>
        </w:rPr>
      </w:pPr>
      <w:bookmarkStart w:id="0" w:name="_GoBack"/>
      <w:bookmarkEnd w:id="0"/>
      <w:r w:rsidRPr="00A7527C">
        <w:rPr>
          <w:rFonts w:ascii="Arial" w:eastAsia="Times New Roman" w:hAnsi="Arial" w:cs="Arial"/>
          <w:b/>
          <w:bCs/>
          <w:sz w:val="24"/>
          <w:szCs w:val="24"/>
        </w:rPr>
        <w:t>NATIONAL ASSEMBLY</w:t>
      </w:r>
    </w:p>
    <w:p w:rsidR="00F515CF" w:rsidRPr="00A7527C" w:rsidRDefault="001304CF" w:rsidP="00724249">
      <w:pPr>
        <w:spacing w:after="0" w:line="240" w:lineRule="auto"/>
        <w:jc w:val="center"/>
        <w:rPr>
          <w:rFonts w:ascii="Arial" w:eastAsia="Times New Roman" w:hAnsi="Arial" w:cs="Arial"/>
          <w:b/>
          <w:sz w:val="24"/>
          <w:szCs w:val="24"/>
        </w:rPr>
      </w:pPr>
      <w:r w:rsidRPr="00A7527C">
        <w:rPr>
          <w:rFonts w:ascii="Arial" w:eastAsia="Times New Roman" w:hAnsi="Arial" w:cs="Arial"/>
          <w:b/>
          <w:sz w:val="24"/>
          <w:szCs w:val="24"/>
        </w:rPr>
        <w:t>W</w:t>
      </w:r>
      <w:r w:rsidR="003F27D2" w:rsidRPr="00A7527C">
        <w:rPr>
          <w:rFonts w:ascii="Arial" w:eastAsia="Times New Roman" w:hAnsi="Arial" w:cs="Arial"/>
          <w:b/>
          <w:sz w:val="24"/>
          <w:szCs w:val="24"/>
        </w:rPr>
        <w:t>R</w:t>
      </w:r>
      <w:r w:rsidRPr="00A7527C">
        <w:rPr>
          <w:rFonts w:ascii="Arial" w:eastAsia="Times New Roman" w:hAnsi="Arial" w:cs="Arial"/>
          <w:b/>
          <w:sz w:val="24"/>
          <w:szCs w:val="24"/>
        </w:rPr>
        <w:t>ITTEN</w:t>
      </w:r>
      <w:r w:rsidR="00F515CF" w:rsidRPr="00A7527C">
        <w:rPr>
          <w:rFonts w:ascii="Arial" w:eastAsia="Times New Roman" w:hAnsi="Arial" w:cs="Arial"/>
          <w:b/>
          <w:sz w:val="24"/>
          <w:szCs w:val="24"/>
        </w:rPr>
        <w:t xml:space="preserve"> REPLY</w:t>
      </w:r>
    </w:p>
    <w:p w:rsidR="001168CA" w:rsidRPr="00A7527C" w:rsidRDefault="001168CA" w:rsidP="00724249">
      <w:pPr>
        <w:spacing w:after="0" w:line="240" w:lineRule="auto"/>
        <w:rPr>
          <w:rFonts w:ascii="Arial" w:eastAsia="Times New Roman" w:hAnsi="Arial" w:cs="Arial"/>
          <w:sz w:val="24"/>
          <w:szCs w:val="24"/>
        </w:rPr>
      </w:pPr>
    </w:p>
    <w:p w:rsidR="00FD7F03" w:rsidRPr="00A7527C" w:rsidRDefault="00FD7F03" w:rsidP="00724249">
      <w:pPr>
        <w:spacing w:after="0" w:line="240" w:lineRule="auto"/>
        <w:rPr>
          <w:rFonts w:ascii="Arial" w:eastAsia="Times New Roman" w:hAnsi="Arial" w:cs="Arial"/>
          <w:b/>
          <w:bCs/>
          <w:sz w:val="24"/>
          <w:szCs w:val="24"/>
        </w:rPr>
      </w:pPr>
    </w:p>
    <w:p w:rsidR="00F515CF" w:rsidRPr="00A7527C" w:rsidRDefault="00F515CF" w:rsidP="00724249">
      <w:pPr>
        <w:spacing w:after="0" w:line="240" w:lineRule="auto"/>
        <w:rPr>
          <w:rFonts w:ascii="Arial" w:eastAsia="Times New Roman" w:hAnsi="Arial" w:cs="Arial"/>
          <w:sz w:val="24"/>
          <w:szCs w:val="24"/>
        </w:rPr>
      </w:pPr>
      <w:r w:rsidRPr="00A7527C">
        <w:rPr>
          <w:rFonts w:ascii="Arial" w:eastAsia="Times New Roman" w:hAnsi="Arial" w:cs="Arial"/>
          <w:b/>
          <w:bCs/>
          <w:sz w:val="24"/>
          <w:szCs w:val="24"/>
        </w:rPr>
        <w:t xml:space="preserve">QUESTION </w:t>
      </w:r>
      <w:r w:rsidR="008E6831" w:rsidRPr="00A7527C">
        <w:rPr>
          <w:rFonts w:ascii="Arial" w:eastAsia="Times New Roman" w:hAnsi="Arial" w:cs="Arial"/>
          <w:b/>
          <w:bCs/>
          <w:sz w:val="24"/>
          <w:szCs w:val="24"/>
        </w:rPr>
        <w:t>1</w:t>
      </w:r>
      <w:r w:rsidR="00CC6ABB" w:rsidRPr="00A7527C">
        <w:rPr>
          <w:rFonts w:ascii="Arial" w:eastAsia="Times New Roman" w:hAnsi="Arial" w:cs="Arial"/>
          <w:b/>
          <w:bCs/>
          <w:sz w:val="24"/>
          <w:szCs w:val="24"/>
        </w:rPr>
        <w:t>5</w:t>
      </w:r>
      <w:r w:rsidR="00904CC9" w:rsidRPr="00A7527C">
        <w:rPr>
          <w:rFonts w:ascii="Arial" w:eastAsia="Times New Roman" w:hAnsi="Arial" w:cs="Arial"/>
          <w:b/>
          <w:bCs/>
          <w:sz w:val="24"/>
          <w:szCs w:val="24"/>
        </w:rPr>
        <w:t>69</w:t>
      </w:r>
    </w:p>
    <w:p w:rsidR="00FF1348" w:rsidRPr="00A7527C" w:rsidRDefault="00F515CF" w:rsidP="00724249">
      <w:pPr>
        <w:spacing w:after="0" w:line="240" w:lineRule="auto"/>
        <w:rPr>
          <w:rFonts w:ascii="Arial" w:eastAsia="Times New Roman" w:hAnsi="Arial" w:cs="Arial"/>
          <w:sz w:val="24"/>
          <w:szCs w:val="24"/>
        </w:rPr>
      </w:pPr>
      <w:r w:rsidRPr="00A7527C">
        <w:rPr>
          <w:rFonts w:ascii="Arial" w:eastAsia="Times New Roman" w:hAnsi="Arial" w:cs="Arial"/>
          <w:sz w:val="24"/>
          <w:szCs w:val="24"/>
        </w:rPr>
        <w:t> </w:t>
      </w:r>
    </w:p>
    <w:p w:rsidR="002355A7" w:rsidRPr="00A7527C" w:rsidRDefault="00687C52" w:rsidP="00724249">
      <w:pPr>
        <w:spacing w:after="0" w:line="240" w:lineRule="auto"/>
        <w:rPr>
          <w:rFonts w:ascii="Arial" w:eastAsia="Times New Roman" w:hAnsi="Arial" w:cs="Arial"/>
          <w:b/>
          <w:bCs/>
          <w:sz w:val="24"/>
          <w:szCs w:val="24"/>
          <w:u w:val="single"/>
        </w:rPr>
      </w:pPr>
      <w:r w:rsidRPr="00A7527C">
        <w:rPr>
          <w:rFonts w:ascii="Arial" w:eastAsia="Times New Roman" w:hAnsi="Arial" w:cs="Arial"/>
          <w:b/>
          <w:bCs/>
          <w:sz w:val="24"/>
          <w:szCs w:val="24"/>
          <w:u w:val="single"/>
        </w:rPr>
        <w:t>IN</w:t>
      </w:r>
      <w:r w:rsidR="0021572E" w:rsidRPr="00A7527C">
        <w:rPr>
          <w:rFonts w:ascii="Arial" w:eastAsia="Times New Roman" w:hAnsi="Arial" w:cs="Arial"/>
          <w:b/>
          <w:bCs/>
          <w:sz w:val="24"/>
          <w:szCs w:val="24"/>
          <w:u w:val="single"/>
        </w:rPr>
        <w:t xml:space="preserve">TERNAL QUESTION PAPER [No </w:t>
      </w:r>
      <w:r w:rsidR="008E6831" w:rsidRPr="00A7527C">
        <w:rPr>
          <w:rFonts w:ascii="Arial" w:eastAsia="Times New Roman" w:hAnsi="Arial" w:cs="Arial"/>
          <w:b/>
          <w:bCs/>
          <w:sz w:val="24"/>
          <w:szCs w:val="24"/>
          <w:u w:val="single"/>
        </w:rPr>
        <w:t>1</w:t>
      </w:r>
      <w:r w:rsidR="00CC6ABB" w:rsidRPr="00A7527C">
        <w:rPr>
          <w:rFonts w:ascii="Arial" w:eastAsia="Times New Roman" w:hAnsi="Arial" w:cs="Arial"/>
          <w:b/>
          <w:bCs/>
          <w:sz w:val="24"/>
          <w:szCs w:val="24"/>
          <w:u w:val="single"/>
        </w:rPr>
        <w:t>5</w:t>
      </w:r>
      <w:r w:rsidR="0031187C" w:rsidRPr="00A7527C">
        <w:rPr>
          <w:rFonts w:ascii="Arial" w:eastAsia="Times New Roman" w:hAnsi="Arial" w:cs="Arial"/>
          <w:b/>
          <w:bCs/>
          <w:sz w:val="24"/>
          <w:szCs w:val="24"/>
          <w:u w:val="single"/>
        </w:rPr>
        <w:t>-20</w:t>
      </w:r>
      <w:r w:rsidR="004A6DEA" w:rsidRPr="00A7527C">
        <w:rPr>
          <w:rFonts w:ascii="Arial" w:eastAsia="Times New Roman" w:hAnsi="Arial" w:cs="Arial"/>
          <w:b/>
          <w:bCs/>
          <w:sz w:val="24"/>
          <w:szCs w:val="24"/>
          <w:u w:val="single"/>
        </w:rPr>
        <w:t>2</w:t>
      </w:r>
      <w:r w:rsidR="00031BA9" w:rsidRPr="00A7527C">
        <w:rPr>
          <w:rFonts w:ascii="Arial" w:eastAsia="Times New Roman" w:hAnsi="Arial" w:cs="Arial"/>
          <w:b/>
          <w:bCs/>
          <w:sz w:val="24"/>
          <w:szCs w:val="24"/>
          <w:u w:val="single"/>
        </w:rPr>
        <w:t>1</w:t>
      </w:r>
      <w:r w:rsidR="0034601D" w:rsidRPr="00A7527C">
        <w:rPr>
          <w:rFonts w:ascii="Arial" w:eastAsia="Times New Roman" w:hAnsi="Arial" w:cs="Arial"/>
          <w:b/>
          <w:bCs/>
          <w:sz w:val="24"/>
          <w:szCs w:val="24"/>
          <w:u w:val="single"/>
        </w:rPr>
        <w:t xml:space="preserve"> </w:t>
      </w:r>
      <w:r w:rsidR="00E36039" w:rsidRPr="00A7527C">
        <w:rPr>
          <w:rFonts w:ascii="Arial" w:eastAsia="Times New Roman" w:hAnsi="Arial" w:cs="Arial"/>
          <w:b/>
          <w:bCs/>
          <w:sz w:val="24"/>
          <w:szCs w:val="24"/>
          <w:u w:val="single"/>
        </w:rPr>
        <w:t>SIXTH</w:t>
      </w:r>
      <w:r w:rsidR="005F30F3" w:rsidRPr="00A7527C">
        <w:rPr>
          <w:rFonts w:ascii="Arial" w:eastAsia="Times New Roman" w:hAnsi="Arial" w:cs="Arial"/>
          <w:b/>
          <w:bCs/>
          <w:sz w:val="24"/>
          <w:szCs w:val="24"/>
          <w:u w:val="single"/>
        </w:rPr>
        <w:t xml:space="preserve"> PARLIAMENT</w:t>
      </w:r>
      <w:r w:rsidR="00F515CF" w:rsidRPr="00A7527C">
        <w:rPr>
          <w:rFonts w:ascii="Arial" w:eastAsia="Times New Roman" w:hAnsi="Arial" w:cs="Arial"/>
          <w:b/>
          <w:bCs/>
          <w:sz w:val="24"/>
          <w:szCs w:val="24"/>
          <w:u w:val="single"/>
        </w:rPr>
        <w:t>]</w:t>
      </w:r>
      <w:r w:rsidR="00F515CF" w:rsidRPr="00A7527C">
        <w:rPr>
          <w:rFonts w:ascii="Arial" w:eastAsia="Times New Roman" w:hAnsi="Arial" w:cs="Arial"/>
          <w:b/>
          <w:bCs/>
          <w:sz w:val="24"/>
          <w:szCs w:val="24"/>
          <w:u w:val="single"/>
        </w:rPr>
        <w:br/>
      </w:r>
      <w:r w:rsidR="00F83BBF" w:rsidRPr="00A7527C">
        <w:rPr>
          <w:rFonts w:ascii="Arial" w:eastAsia="Times New Roman" w:hAnsi="Arial" w:cs="Arial"/>
          <w:b/>
          <w:bCs/>
          <w:sz w:val="24"/>
          <w:szCs w:val="24"/>
          <w:u w:val="single"/>
        </w:rPr>
        <w:t>DATE OF PUBLICATION: </w:t>
      </w:r>
      <w:r w:rsidR="00F766BC" w:rsidRPr="00A7527C">
        <w:rPr>
          <w:rFonts w:ascii="Arial" w:eastAsia="Times New Roman" w:hAnsi="Arial" w:cs="Arial"/>
          <w:b/>
          <w:bCs/>
          <w:sz w:val="24"/>
          <w:szCs w:val="24"/>
          <w:u w:val="single"/>
        </w:rPr>
        <w:t>2</w:t>
      </w:r>
      <w:r w:rsidR="00CC6ABB" w:rsidRPr="00A7527C">
        <w:rPr>
          <w:rFonts w:ascii="Arial" w:eastAsia="Times New Roman" w:hAnsi="Arial" w:cs="Arial"/>
          <w:b/>
          <w:bCs/>
          <w:sz w:val="24"/>
          <w:szCs w:val="24"/>
          <w:u w:val="single"/>
        </w:rPr>
        <w:t>8</w:t>
      </w:r>
      <w:r w:rsidR="00667C44" w:rsidRPr="00A7527C">
        <w:rPr>
          <w:rFonts w:ascii="Arial" w:eastAsia="Times New Roman" w:hAnsi="Arial" w:cs="Arial"/>
          <w:b/>
          <w:bCs/>
          <w:sz w:val="24"/>
          <w:szCs w:val="24"/>
          <w:u w:val="single"/>
        </w:rPr>
        <w:t xml:space="preserve"> </w:t>
      </w:r>
      <w:r w:rsidR="009F6449" w:rsidRPr="00A7527C">
        <w:rPr>
          <w:rFonts w:ascii="Arial" w:eastAsia="Times New Roman" w:hAnsi="Arial" w:cs="Arial"/>
          <w:b/>
          <w:bCs/>
          <w:sz w:val="24"/>
          <w:szCs w:val="24"/>
          <w:u w:val="single"/>
        </w:rPr>
        <w:t>MA</w:t>
      </w:r>
      <w:r w:rsidR="008E6831" w:rsidRPr="00A7527C">
        <w:rPr>
          <w:rFonts w:ascii="Arial" w:eastAsia="Times New Roman" w:hAnsi="Arial" w:cs="Arial"/>
          <w:b/>
          <w:bCs/>
          <w:sz w:val="24"/>
          <w:szCs w:val="24"/>
          <w:u w:val="single"/>
        </w:rPr>
        <w:t>Y</w:t>
      </w:r>
      <w:r w:rsidR="00F515CF" w:rsidRPr="00A7527C">
        <w:rPr>
          <w:rFonts w:ascii="Arial" w:eastAsia="Times New Roman" w:hAnsi="Arial" w:cs="Arial"/>
          <w:b/>
          <w:bCs/>
          <w:sz w:val="24"/>
          <w:szCs w:val="24"/>
          <w:u w:val="single"/>
        </w:rPr>
        <w:t> 20</w:t>
      </w:r>
      <w:r w:rsidR="004A6DEA" w:rsidRPr="00A7527C">
        <w:rPr>
          <w:rFonts w:ascii="Arial" w:eastAsia="Times New Roman" w:hAnsi="Arial" w:cs="Arial"/>
          <w:b/>
          <w:bCs/>
          <w:sz w:val="24"/>
          <w:szCs w:val="24"/>
          <w:u w:val="single"/>
        </w:rPr>
        <w:t>2</w:t>
      </w:r>
      <w:r w:rsidR="00031BA9" w:rsidRPr="00A7527C">
        <w:rPr>
          <w:rFonts w:ascii="Arial" w:eastAsia="Times New Roman" w:hAnsi="Arial" w:cs="Arial"/>
          <w:b/>
          <w:bCs/>
          <w:sz w:val="24"/>
          <w:szCs w:val="24"/>
          <w:u w:val="single"/>
        </w:rPr>
        <w:t>1</w:t>
      </w:r>
    </w:p>
    <w:p w:rsidR="00F0737B" w:rsidRPr="00A7527C" w:rsidRDefault="00F0737B" w:rsidP="00724249">
      <w:pPr>
        <w:spacing w:after="0" w:line="240" w:lineRule="auto"/>
        <w:ind w:left="720" w:hanging="720"/>
        <w:jc w:val="both"/>
        <w:outlineLvl w:val="0"/>
        <w:rPr>
          <w:rFonts w:ascii="Arial" w:hAnsi="Arial" w:cs="Arial"/>
          <w:b/>
          <w:sz w:val="24"/>
          <w:szCs w:val="24"/>
        </w:rPr>
      </w:pPr>
    </w:p>
    <w:p w:rsidR="00904CC9" w:rsidRPr="00A7527C" w:rsidRDefault="00904CC9" w:rsidP="00724249">
      <w:pPr>
        <w:spacing w:after="0" w:line="240" w:lineRule="auto"/>
        <w:ind w:left="720" w:hanging="720"/>
        <w:jc w:val="both"/>
        <w:outlineLvl w:val="0"/>
        <w:rPr>
          <w:rFonts w:ascii="Arial" w:hAnsi="Arial" w:cs="Arial"/>
          <w:b/>
          <w:sz w:val="24"/>
          <w:szCs w:val="24"/>
        </w:rPr>
      </w:pPr>
      <w:r w:rsidRPr="00A7527C">
        <w:rPr>
          <w:rFonts w:ascii="Arial" w:hAnsi="Arial" w:cs="Arial"/>
          <w:b/>
          <w:sz w:val="24"/>
          <w:szCs w:val="24"/>
        </w:rPr>
        <w:t>1569.</w:t>
      </w:r>
      <w:r w:rsidRPr="00A7527C">
        <w:rPr>
          <w:rFonts w:ascii="Arial" w:hAnsi="Arial" w:cs="Arial"/>
          <w:b/>
          <w:sz w:val="24"/>
          <w:szCs w:val="24"/>
        </w:rPr>
        <w:tab/>
        <w:t>Mrs M O Clarke (DA) to ask the Minister of Agriculture, Land Reform and Rural Development</w:t>
      </w:r>
      <w:r w:rsidR="00D8264C" w:rsidRPr="00A7527C">
        <w:rPr>
          <w:rFonts w:ascii="Arial" w:hAnsi="Arial" w:cs="Arial"/>
          <w:b/>
          <w:sz w:val="24"/>
          <w:szCs w:val="24"/>
        </w:rPr>
        <w:fldChar w:fldCharType="begin"/>
      </w:r>
      <w:r w:rsidRPr="00A7527C">
        <w:rPr>
          <w:rFonts w:ascii="Arial" w:hAnsi="Arial" w:cs="Arial"/>
          <w:sz w:val="24"/>
          <w:szCs w:val="24"/>
        </w:rPr>
        <w:instrText xml:space="preserve"> XE "</w:instrText>
      </w:r>
      <w:r w:rsidRPr="00A7527C">
        <w:rPr>
          <w:rFonts w:ascii="Arial" w:hAnsi="Arial" w:cs="Arial"/>
          <w:b/>
          <w:sz w:val="24"/>
          <w:szCs w:val="24"/>
        </w:rPr>
        <w:instrText>Agriculture, Land Reform and Rural Development</w:instrText>
      </w:r>
      <w:r w:rsidRPr="00A7527C">
        <w:rPr>
          <w:rFonts w:ascii="Arial" w:hAnsi="Arial" w:cs="Arial"/>
          <w:sz w:val="24"/>
          <w:szCs w:val="24"/>
        </w:rPr>
        <w:instrText xml:space="preserve">" </w:instrText>
      </w:r>
      <w:r w:rsidR="00D8264C" w:rsidRPr="00A7527C">
        <w:rPr>
          <w:rFonts w:ascii="Arial" w:hAnsi="Arial" w:cs="Arial"/>
          <w:b/>
          <w:sz w:val="24"/>
          <w:szCs w:val="24"/>
        </w:rPr>
        <w:fldChar w:fldCharType="end"/>
      </w:r>
      <w:r w:rsidRPr="00A7527C">
        <w:rPr>
          <w:rFonts w:ascii="Arial" w:hAnsi="Arial" w:cs="Arial"/>
          <w:b/>
          <w:sz w:val="24"/>
          <w:szCs w:val="24"/>
        </w:rPr>
        <w:t>:</w:t>
      </w:r>
    </w:p>
    <w:p w:rsidR="00904CC9" w:rsidRPr="00A7527C" w:rsidRDefault="00904CC9" w:rsidP="00724249">
      <w:pPr>
        <w:spacing w:after="0" w:line="240" w:lineRule="auto"/>
        <w:ind w:left="720" w:hanging="720"/>
        <w:jc w:val="both"/>
        <w:outlineLvl w:val="0"/>
        <w:rPr>
          <w:rFonts w:ascii="Arial" w:hAnsi="Arial" w:cs="Arial"/>
          <w:b/>
          <w:sz w:val="24"/>
          <w:szCs w:val="24"/>
        </w:rPr>
      </w:pPr>
    </w:p>
    <w:p w:rsidR="00904CC9" w:rsidRPr="00A7527C" w:rsidRDefault="00904CC9" w:rsidP="00724249">
      <w:pPr>
        <w:pStyle w:val="ListParagraph"/>
        <w:numPr>
          <w:ilvl w:val="0"/>
          <w:numId w:val="15"/>
        </w:numPr>
        <w:spacing w:after="0" w:line="240" w:lineRule="auto"/>
        <w:ind w:left="709"/>
        <w:jc w:val="both"/>
        <w:rPr>
          <w:rFonts w:ascii="Arial" w:hAnsi="Arial" w:cs="Arial"/>
          <w:sz w:val="24"/>
          <w:szCs w:val="24"/>
        </w:rPr>
      </w:pPr>
      <w:r w:rsidRPr="00A7527C">
        <w:rPr>
          <w:rFonts w:ascii="Arial" w:hAnsi="Arial" w:cs="Arial"/>
          <w:sz w:val="24"/>
          <w:szCs w:val="24"/>
        </w:rPr>
        <w:t xml:space="preserve">(a) Who was appointed by her department as the administrator to ensure that the </w:t>
      </w:r>
      <w:proofErr w:type="spellStart"/>
      <w:r w:rsidRPr="00A7527C">
        <w:rPr>
          <w:rFonts w:ascii="Arial" w:hAnsi="Arial" w:cs="Arial"/>
          <w:sz w:val="24"/>
          <w:szCs w:val="24"/>
        </w:rPr>
        <w:t>Richtersveld</w:t>
      </w:r>
      <w:proofErr w:type="spellEnd"/>
      <w:r w:rsidRPr="00A7527C">
        <w:rPr>
          <w:rFonts w:ascii="Arial" w:hAnsi="Arial" w:cs="Arial"/>
          <w:sz w:val="24"/>
          <w:szCs w:val="24"/>
        </w:rPr>
        <w:t xml:space="preserve"> community sets up a committee to deal with issues of being a legal stakeholder within </w:t>
      </w:r>
      <w:proofErr w:type="spellStart"/>
      <w:r w:rsidRPr="00A7527C">
        <w:rPr>
          <w:rFonts w:ascii="Arial" w:hAnsi="Arial" w:cs="Arial"/>
          <w:sz w:val="24"/>
          <w:szCs w:val="24"/>
        </w:rPr>
        <w:t>Alexcor</w:t>
      </w:r>
      <w:proofErr w:type="spellEnd"/>
      <w:r w:rsidRPr="00A7527C">
        <w:rPr>
          <w:rFonts w:ascii="Arial" w:hAnsi="Arial" w:cs="Arial"/>
          <w:sz w:val="24"/>
          <w:szCs w:val="24"/>
        </w:rPr>
        <w:t xml:space="preserve"> and having legal mining rights, and that the community benefits fairly in terms of the set legal requirements, (b) what are the terms of reference for the specified administrator, (c) for what period will the administrator be appointed and (d) at what cost;</w:t>
      </w:r>
    </w:p>
    <w:p w:rsidR="00904CC9" w:rsidRPr="00A7527C" w:rsidRDefault="00904CC9" w:rsidP="00724249">
      <w:pPr>
        <w:pStyle w:val="ListParagraph"/>
        <w:spacing w:after="0" w:line="240" w:lineRule="auto"/>
        <w:ind w:left="1440"/>
        <w:jc w:val="both"/>
        <w:rPr>
          <w:rFonts w:ascii="Arial" w:hAnsi="Arial" w:cs="Arial"/>
          <w:sz w:val="24"/>
          <w:szCs w:val="24"/>
        </w:rPr>
      </w:pPr>
    </w:p>
    <w:p w:rsidR="00904CC9" w:rsidRPr="00A7527C" w:rsidRDefault="00904CC9" w:rsidP="00724249">
      <w:pPr>
        <w:spacing w:after="0" w:line="240" w:lineRule="auto"/>
        <w:ind w:left="709" w:hanging="720"/>
        <w:jc w:val="both"/>
        <w:rPr>
          <w:rFonts w:ascii="Arial" w:hAnsi="Arial" w:cs="Arial"/>
          <w:sz w:val="24"/>
          <w:szCs w:val="24"/>
        </w:rPr>
      </w:pPr>
      <w:r w:rsidRPr="00A7527C">
        <w:rPr>
          <w:rFonts w:ascii="Arial" w:hAnsi="Arial" w:cs="Arial"/>
          <w:sz w:val="24"/>
          <w:szCs w:val="24"/>
        </w:rPr>
        <w:t>(2)</w:t>
      </w:r>
      <w:r w:rsidRPr="00A7527C">
        <w:rPr>
          <w:rFonts w:ascii="Arial" w:hAnsi="Arial" w:cs="Arial"/>
          <w:sz w:val="24"/>
          <w:szCs w:val="24"/>
        </w:rPr>
        <w:tab/>
        <w:t xml:space="preserve">(a) what is the name of the trust account that has been set up for the community of </w:t>
      </w:r>
      <w:proofErr w:type="spellStart"/>
      <w:r w:rsidRPr="00A7527C">
        <w:rPr>
          <w:rFonts w:ascii="Arial" w:hAnsi="Arial" w:cs="Arial"/>
          <w:sz w:val="24"/>
          <w:szCs w:val="24"/>
        </w:rPr>
        <w:t>Richtersveld</w:t>
      </w:r>
      <w:proofErr w:type="spellEnd"/>
      <w:r w:rsidRPr="00A7527C">
        <w:rPr>
          <w:rFonts w:ascii="Arial" w:hAnsi="Arial" w:cs="Arial"/>
          <w:sz w:val="24"/>
          <w:szCs w:val="24"/>
        </w:rPr>
        <w:t>, (b) what is the total amount of funding that is currently in the trust account, (c) who are the trustees of the trust account, (d) what is the total amount of funds that the trustees have withdrawn and (e) for what purpose(s) were the funds required?</w:t>
      </w:r>
      <w:r w:rsidRPr="00A7527C">
        <w:rPr>
          <w:rFonts w:ascii="Arial" w:hAnsi="Arial" w:cs="Arial"/>
          <w:sz w:val="24"/>
          <w:szCs w:val="24"/>
        </w:rPr>
        <w:tab/>
      </w:r>
      <w:r w:rsidRPr="00A7527C">
        <w:rPr>
          <w:rFonts w:ascii="Arial" w:hAnsi="Arial" w:cs="Arial"/>
          <w:sz w:val="24"/>
          <w:szCs w:val="24"/>
        </w:rPr>
        <w:tab/>
      </w:r>
      <w:r w:rsidRPr="00A7527C">
        <w:rPr>
          <w:rFonts w:ascii="Arial" w:hAnsi="Arial" w:cs="Arial"/>
          <w:sz w:val="24"/>
          <w:szCs w:val="24"/>
        </w:rPr>
        <w:tab/>
      </w:r>
      <w:r w:rsidRPr="00A7527C">
        <w:rPr>
          <w:rFonts w:ascii="Arial" w:hAnsi="Arial" w:cs="Arial"/>
          <w:sz w:val="24"/>
          <w:szCs w:val="24"/>
        </w:rPr>
        <w:tab/>
      </w:r>
      <w:r w:rsidRPr="00A7527C">
        <w:rPr>
          <w:rFonts w:ascii="Arial" w:hAnsi="Arial" w:cs="Arial"/>
          <w:sz w:val="24"/>
          <w:szCs w:val="24"/>
        </w:rPr>
        <w:tab/>
      </w:r>
      <w:r w:rsidRPr="00A7527C">
        <w:rPr>
          <w:rFonts w:ascii="Arial" w:hAnsi="Arial" w:cs="Arial"/>
          <w:sz w:val="24"/>
          <w:szCs w:val="24"/>
        </w:rPr>
        <w:tab/>
        <w:t xml:space="preserve">                         </w:t>
      </w:r>
      <w:r w:rsidRPr="00A7527C">
        <w:rPr>
          <w:rFonts w:ascii="Arial" w:hAnsi="Arial" w:cs="Arial"/>
          <w:b/>
          <w:bCs/>
          <w:sz w:val="24"/>
          <w:szCs w:val="24"/>
        </w:rPr>
        <w:t xml:space="preserve"> </w:t>
      </w:r>
      <w:r w:rsidR="00F80BA0">
        <w:rPr>
          <w:rFonts w:ascii="Arial" w:hAnsi="Arial" w:cs="Arial"/>
          <w:b/>
          <w:bCs/>
          <w:sz w:val="24"/>
          <w:szCs w:val="24"/>
        </w:rPr>
        <w:t xml:space="preserve">             </w:t>
      </w:r>
      <w:r w:rsidRPr="00A7527C">
        <w:rPr>
          <w:rFonts w:ascii="Arial" w:hAnsi="Arial" w:cs="Arial"/>
          <w:b/>
          <w:bCs/>
          <w:sz w:val="24"/>
          <w:szCs w:val="24"/>
        </w:rPr>
        <w:t>NW1774E</w:t>
      </w:r>
    </w:p>
    <w:p w:rsidR="009C375D" w:rsidRPr="00A7527C" w:rsidRDefault="009C375D" w:rsidP="00724249">
      <w:pPr>
        <w:spacing w:after="0" w:line="240" w:lineRule="auto"/>
        <w:jc w:val="both"/>
        <w:rPr>
          <w:rFonts w:ascii="Arial" w:eastAsia="Times New Roman" w:hAnsi="Arial" w:cs="Arial"/>
          <w:sz w:val="24"/>
          <w:szCs w:val="24"/>
          <w:lang w:val="en-US"/>
        </w:rPr>
      </w:pPr>
    </w:p>
    <w:p w:rsidR="009C375D" w:rsidRPr="00A7527C" w:rsidRDefault="009C375D" w:rsidP="00724249">
      <w:pPr>
        <w:spacing w:after="0" w:line="240" w:lineRule="auto"/>
        <w:jc w:val="both"/>
        <w:rPr>
          <w:rFonts w:ascii="Arial" w:eastAsia="Times New Roman" w:hAnsi="Arial" w:cs="Arial"/>
          <w:sz w:val="24"/>
          <w:szCs w:val="24"/>
          <w:lang w:val="en-US"/>
        </w:rPr>
      </w:pPr>
    </w:p>
    <w:p w:rsidR="00E433A8" w:rsidRPr="00A7527C" w:rsidRDefault="00E433A8" w:rsidP="00724249">
      <w:pPr>
        <w:spacing w:after="0" w:line="240" w:lineRule="auto"/>
        <w:jc w:val="both"/>
        <w:rPr>
          <w:rFonts w:ascii="Arial" w:eastAsia="Times New Roman" w:hAnsi="Arial" w:cs="Arial"/>
          <w:sz w:val="24"/>
          <w:szCs w:val="24"/>
          <w:lang w:val="en-US"/>
        </w:rPr>
      </w:pPr>
      <w:r w:rsidRPr="00A7527C">
        <w:rPr>
          <w:rFonts w:ascii="Arial" w:hAnsi="Arial" w:cs="Arial"/>
          <w:b/>
          <w:sz w:val="24"/>
          <w:szCs w:val="24"/>
        </w:rPr>
        <w:t xml:space="preserve">THE </w:t>
      </w:r>
      <w:r w:rsidR="00E36039" w:rsidRPr="00A7527C">
        <w:rPr>
          <w:rFonts w:ascii="Arial" w:hAnsi="Arial" w:cs="Arial"/>
          <w:b/>
          <w:sz w:val="24"/>
          <w:szCs w:val="24"/>
        </w:rPr>
        <w:t>MINISTER OF AGRICULTURE, LAND REFORM AND RURAL DEVELOPMENT</w:t>
      </w:r>
      <w:r w:rsidRPr="00A7527C">
        <w:rPr>
          <w:rFonts w:ascii="Arial" w:hAnsi="Arial" w:cs="Arial"/>
          <w:b/>
          <w:sz w:val="24"/>
          <w:szCs w:val="24"/>
        </w:rPr>
        <w:t>:</w:t>
      </w:r>
    </w:p>
    <w:p w:rsidR="00E433A8" w:rsidRPr="00A7527C" w:rsidRDefault="00E433A8" w:rsidP="00724249">
      <w:pPr>
        <w:pStyle w:val="NoSpacing"/>
        <w:jc w:val="both"/>
        <w:rPr>
          <w:rFonts w:ascii="Arial" w:hAnsi="Arial" w:cs="Arial"/>
          <w:b/>
          <w:sz w:val="24"/>
          <w:szCs w:val="24"/>
        </w:rPr>
      </w:pPr>
    </w:p>
    <w:p w:rsidR="00724249" w:rsidRPr="00A7527C" w:rsidRDefault="00724249" w:rsidP="00724249">
      <w:pPr>
        <w:spacing w:after="0" w:line="240" w:lineRule="auto"/>
        <w:ind w:left="709" w:hanging="709"/>
        <w:jc w:val="both"/>
        <w:rPr>
          <w:rFonts w:ascii="Arial" w:hAnsi="Arial" w:cs="Arial"/>
          <w:sz w:val="24"/>
          <w:szCs w:val="24"/>
        </w:rPr>
      </w:pPr>
      <w:r w:rsidRPr="00A7527C">
        <w:rPr>
          <w:rFonts w:ascii="Arial" w:hAnsi="Arial" w:cs="Arial"/>
          <w:sz w:val="24"/>
          <w:szCs w:val="24"/>
          <w:lang w:val="en-GB"/>
        </w:rPr>
        <w:t xml:space="preserve">(1)(a) </w:t>
      </w:r>
      <w:r w:rsidRPr="00A7527C">
        <w:rPr>
          <w:rFonts w:ascii="Arial" w:hAnsi="Arial" w:cs="Arial"/>
          <w:sz w:val="24"/>
          <w:szCs w:val="24"/>
          <w:lang w:val="en-GB"/>
        </w:rPr>
        <w:tab/>
        <w:t>Following the application to the Northern Cape High Court, in terms of case number 961/2019, by the Director General of the Department</w:t>
      </w:r>
      <w:r w:rsidR="000F6975" w:rsidRPr="00A7527C">
        <w:rPr>
          <w:rFonts w:ascii="Arial" w:hAnsi="Arial" w:cs="Arial"/>
          <w:sz w:val="24"/>
          <w:szCs w:val="24"/>
          <w:lang w:val="en-GB"/>
        </w:rPr>
        <w:t xml:space="preserve"> of Agriculture, Land Reform and Rural Development (DALRRD)</w:t>
      </w:r>
      <w:r w:rsidRPr="00A7527C">
        <w:rPr>
          <w:rFonts w:ascii="Arial" w:hAnsi="Arial" w:cs="Arial"/>
          <w:sz w:val="24"/>
          <w:szCs w:val="24"/>
          <w:lang w:val="en-GB"/>
        </w:rPr>
        <w:t>, and the order granted by the same court on 28 February 2020</w:t>
      </w:r>
      <w:r w:rsidR="000F6975" w:rsidRPr="00A7527C">
        <w:rPr>
          <w:rFonts w:ascii="Arial" w:hAnsi="Arial" w:cs="Arial"/>
          <w:sz w:val="24"/>
          <w:szCs w:val="24"/>
          <w:lang w:val="en-GB"/>
        </w:rPr>
        <w:t>;</w:t>
      </w:r>
      <w:r w:rsidRPr="00A7527C">
        <w:rPr>
          <w:rFonts w:ascii="Arial" w:hAnsi="Arial" w:cs="Arial"/>
          <w:sz w:val="24"/>
          <w:szCs w:val="24"/>
          <w:lang w:val="en-GB"/>
        </w:rPr>
        <w:t xml:space="preserve"> Honey Attorneys were appointed as Judicial Administrator of the </w:t>
      </w:r>
      <w:proofErr w:type="spellStart"/>
      <w:r w:rsidRPr="00A7527C">
        <w:rPr>
          <w:rFonts w:ascii="Arial" w:hAnsi="Arial" w:cs="Arial"/>
          <w:sz w:val="24"/>
          <w:szCs w:val="24"/>
          <w:lang w:val="en-GB"/>
        </w:rPr>
        <w:t>Richtersveld</w:t>
      </w:r>
      <w:proofErr w:type="spellEnd"/>
      <w:r w:rsidRPr="00A7527C">
        <w:rPr>
          <w:rFonts w:ascii="Arial" w:hAnsi="Arial" w:cs="Arial"/>
          <w:sz w:val="24"/>
          <w:szCs w:val="24"/>
          <w:lang w:val="en-GB"/>
        </w:rPr>
        <w:t xml:space="preserve"> Communal Property Association</w:t>
      </w:r>
      <w:r w:rsidR="00A7527C" w:rsidRPr="00A7527C">
        <w:rPr>
          <w:rFonts w:ascii="Arial" w:hAnsi="Arial" w:cs="Arial"/>
          <w:sz w:val="24"/>
          <w:szCs w:val="24"/>
          <w:lang w:val="en-GB"/>
        </w:rPr>
        <w:t xml:space="preserve"> (CPA)</w:t>
      </w:r>
      <w:r w:rsidRPr="00A7527C">
        <w:rPr>
          <w:rFonts w:ascii="Arial" w:hAnsi="Arial" w:cs="Arial"/>
          <w:sz w:val="24"/>
          <w:szCs w:val="24"/>
          <w:lang w:val="en-GB"/>
        </w:rPr>
        <w:t xml:space="preserve">. Mr Don </w:t>
      </w:r>
      <w:proofErr w:type="spellStart"/>
      <w:r w:rsidRPr="00A7527C">
        <w:rPr>
          <w:rFonts w:ascii="Arial" w:hAnsi="Arial" w:cs="Arial"/>
          <w:sz w:val="24"/>
          <w:szCs w:val="24"/>
          <w:lang w:val="en-GB"/>
        </w:rPr>
        <w:t>Madjiet</w:t>
      </w:r>
      <w:proofErr w:type="spellEnd"/>
      <w:r w:rsidRPr="00A7527C">
        <w:rPr>
          <w:rFonts w:ascii="Arial" w:hAnsi="Arial" w:cs="Arial"/>
          <w:sz w:val="24"/>
          <w:szCs w:val="24"/>
          <w:lang w:val="en-GB"/>
        </w:rPr>
        <w:t xml:space="preserve"> is a representative of</w:t>
      </w:r>
      <w:r w:rsidR="000F6975" w:rsidRPr="00A7527C">
        <w:rPr>
          <w:rFonts w:ascii="Arial" w:hAnsi="Arial" w:cs="Arial"/>
          <w:sz w:val="24"/>
          <w:szCs w:val="24"/>
          <w:lang w:val="en-GB"/>
        </w:rPr>
        <w:t xml:space="preserve"> </w:t>
      </w:r>
      <w:r w:rsidRPr="00A7527C">
        <w:rPr>
          <w:rFonts w:ascii="Arial" w:hAnsi="Arial" w:cs="Arial"/>
          <w:sz w:val="24"/>
          <w:szCs w:val="24"/>
          <w:lang w:val="en-GB"/>
        </w:rPr>
        <w:t xml:space="preserve">Honey Attorneys and responsible for the day-to-day running of the CPA as per the Court Order. </w:t>
      </w:r>
    </w:p>
    <w:p w:rsidR="00724249" w:rsidRPr="00A7527C" w:rsidRDefault="00724249" w:rsidP="00724249">
      <w:pPr>
        <w:pStyle w:val="ListParagraph"/>
        <w:spacing w:after="0" w:line="240" w:lineRule="auto"/>
        <w:ind w:left="709"/>
        <w:jc w:val="both"/>
        <w:rPr>
          <w:rFonts w:ascii="Arial" w:hAnsi="Arial" w:cs="Arial"/>
          <w:sz w:val="24"/>
          <w:szCs w:val="24"/>
        </w:rPr>
      </w:pPr>
    </w:p>
    <w:p w:rsidR="00724249" w:rsidRPr="00A7527C" w:rsidRDefault="00724249" w:rsidP="00724249">
      <w:pPr>
        <w:pStyle w:val="ListParagraph"/>
        <w:spacing w:after="0" w:line="240" w:lineRule="auto"/>
        <w:ind w:left="709" w:hanging="425"/>
        <w:jc w:val="both"/>
        <w:rPr>
          <w:rFonts w:ascii="Arial" w:hAnsi="Arial" w:cs="Arial"/>
          <w:sz w:val="24"/>
          <w:szCs w:val="24"/>
        </w:rPr>
      </w:pPr>
      <w:r w:rsidRPr="00A7527C">
        <w:rPr>
          <w:rFonts w:ascii="Arial" w:hAnsi="Arial" w:cs="Arial"/>
          <w:sz w:val="24"/>
          <w:szCs w:val="24"/>
        </w:rPr>
        <w:t xml:space="preserve">(b) </w:t>
      </w:r>
      <w:r w:rsidRPr="00A7527C">
        <w:rPr>
          <w:rFonts w:ascii="Arial" w:hAnsi="Arial" w:cs="Arial"/>
          <w:sz w:val="24"/>
          <w:szCs w:val="24"/>
          <w:lang w:val="en-GB"/>
        </w:rPr>
        <w:t xml:space="preserve">The terms of reference of the Judicial Administrator are as per the Court order of 28 February 2020 of case number 961/2019. The Administrator is required to exercise powers of the executive committee of the </w:t>
      </w:r>
      <w:proofErr w:type="spellStart"/>
      <w:r w:rsidRPr="00A7527C">
        <w:rPr>
          <w:rFonts w:ascii="Arial" w:hAnsi="Arial" w:cs="Arial"/>
          <w:sz w:val="24"/>
          <w:szCs w:val="24"/>
          <w:lang w:val="en-GB"/>
        </w:rPr>
        <w:t>Richtersveld</w:t>
      </w:r>
      <w:proofErr w:type="spellEnd"/>
      <w:r w:rsidRPr="00A7527C">
        <w:rPr>
          <w:rFonts w:ascii="Arial" w:hAnsi="Arial" w:cs="Arial"/>
          <w:sz w:val="24"/>
          <w:szCs w:val="24"/>
          <w:lang w:val="en-GB"/>
        </w:rPr>
        <w:t xml:space="preserve"> CPA and perform all functions assigned to him in terms of the said court order. The Judicial Administrator has developed a comprehensive workplan which has been approved. The details are specified in the</w:t>
      </w:r>
      <w:r w:rsidR="00A7527C">
        <w:rPr>
          <w:rFonts w:ascii="Arial" w:hAnsi="Arial" w:cs="Arial"/>
          <w:sz w:val="24"/>
          <w:szCs w:val="24"/>
          <w:lang w:val="en-GB"/>
        </w:rPr>
        <w:t xml:space="preserve"> </w:t>
      </w:r>
      <w:r w:rsidRPr="00A7527C">
        <w:rPr>
          <w:rFonts w:ascii="Arial" w:hAnsi="Arial" w:cs="Arial"/>
          <w:sz w:val="24"/>
          <w:szCs w:val="24"/>
          <w:lang w:val="en-GB"/>
        </w:rPr>
        <w:t>court order.</w:t>
      </w:r>
      <w:r w:rsidR="00A7527C">
        <w:rPr>
          <w:rFonts w:ascii="Arial" w:hAnsi="Arial" w:cs="Arial"/>
          <w:sz w:val="24"/>
          <w:szCs w:val="24"/>
          <w:lang w:val="en-GB"/>
        </w:rPr>
        <w:t xml:space="preserve"> Please refer to </w:t>
      </w:r>
      <w:r w:rsidR="00A7527C" w:rsidRPr="00A7527C">
        <w:rPr>
          <w:rFonts w:ascii="Arial" w:hAnsi="Arial" w:cs="Arial"/>
          <w:b/>
          <w:bCs/>
          <w:sz w:val="24"/>
          <w:szCs w:val="24"/>
          <w:lang w:val="en-GB"/>
        </w:rPr>
        <w:t>Annexure A</w:t>
      </w:r>
      <w:r w:rsidR="00A7527C">
        <w:rPr>
          <w:rFonts w:ascii="Arial" w:hAnsi="Arial" w:cs="Arial"/>
          <w:sz w:val="24"/>
          <w:szCs w:val="24"/>
          <w:lang w:val="en-GB"/>
        </w:rPr>
        <w:t>.</w:t>
      </w:r>
    </w:p>
    <w:p w:rsidR="00724249" w:rsidRPr="00A7527C" w:rsidRDefault="00724249" w:rsidP="00724249">
      <w:pPr>
        <w:pStyle w:val="ListParagraph"/>
        <w:spacing w:after="0" w:line="240" w:lineRule="auto"/>
        <w:rPr>
          <w:rFonts w:ascii="Arial" w:hAnsi="Arial" w:cs="Arial"/>
          <w:sz w:val="24"/>
          <w:szCs w:val="24"/>
          <w:lang w:val="en-GB"/>
        </w:rPr>
      </w:pPr>
    </w:p>
    <w:p w:rsidR="00724249" w:rsidRPr="00A7527C" w:rsidRDefault="00724249" w:rsidP="00724249">
      <w:pPr>
        <w:pStyle w:val="ListParagraph"/>
        <w:spacing w:after="0" w:line="240" w:lineRule="auto"/>
        <w:ind w:left="709" w:hanging="425"/>
        <w:jc w:val="both"/>
        <w:rPr>
          <w:rFonts w:ascii="Arial" w:hAnsi="Arial" w:cs="Arial"/>
          <w:sz w:val="24"/>
          <w:szCs w:val="24"/>
        </w:rPr>
      </w:pPr>
      <w:r w:rsidRPr="00A7527C">
        <w:rPr>
          <w:rFonts w:ascii="Arial" w:hAnsi="Arial" w:cs="Arial"/>
          <w:sz w:val="24"/>
          <w:szCs w:val="24"/>
        </w:rPr>
        <w:t xml:space="preserve">(c) The Judicial Administrator is appointed for a period of three (3) years from the date of the court order i.e. 28 February 2020 until 28 February 2023. </w:t>
      </w:r>
    </w:p>
    <w:p w:rsidR="00724249" w:rsidRPr="00A7527C" w:rsidRDefault="00724249" w:rsidP="00724249">
      <w:pPr>
        <w:pStyle w:val="ListParagraph"/>
        <w:spacing w:after="0" w:line="240" w:lineRule="auto"/>
        <w:ind w:left="709"/>
        <w:jc w:val="both"/>
        <w:rPr>
          <w:rFonts w:ascii="Arial" w:hAnsi="Arial" w:cs="Arial"/>
          <w:sz w:val="24"/>
          <w:szCs w:val="24"/>
        </w:rPr>
      </w:pPr>
    </w:p>
    <w:p w:rsidR="00724249" w:rsidRPr="00A7527C" w:rsidRDefault="00724249" w:rsidP="00724249">
      <w:pPr>
        <w:pStyle w:val="ListParagraph"/>
        <w:spacing w:after="0" w:line="240" w:lineRule="auto"/>
        <w:ind w:left="709" w:hanging="425"/>
        <w:jc w:val="both"/>
        <w:rPr>
          <w:rFonts w:ascii="Arial" w:hAnsi="Arial" w:cs="Arial"/>
          <w:sz w:val="24"/>
          <w:szCs w:val="24"/>
        </w:rPr>
      </w:pPr>
      <w:r w:rsidRPr="00A7527C">
        <w:rPr>
          <w:rFonts w:ascii="Arial" w:hAnsi="Arial" w:cs="Arial"/>
          <w:sz w:val="24"/>
          <w:szCs w:val="24"/>
        </w:rPr>
        <w:t xml:space="preserve">(d) </w:t>
      </w:r>
      <w:r w:rsidRPr="00A7527C">
        <w:rPr>
          <w:rFonts w:ascii="Arial" w:hAnsi="Arial" w:cs="Arial"/>
          <w:sz w:val="24"/>
          <w:szCs w:val="24"/>
        </w:rPr>
        <w:tab/>
        <w:t>The costs are determined as per the rates of the Land Rights Management Facility (LRMF). The rate of compensation depends on the experience of the appointed Administrator and the hours he spends doing activities relating to the work of the CPA. The minimum is R475.00 to a maximum of R750.00 per hour, and the minimum per day is R3 800.00 to a maximum of R6 000.00.</w:t>
      </w:r>
    </w:p>
    <w:p w:rsidR="00724249" w:rsidRPr="00A7527C" w:rsidRDefault="00724249" w:rsidP="00724249">
      <w:pPr>
        <w:pStyle w:val="ListParagraph"/>
        <w:spacing w:after="0" w:line="240" w:lineRule="auto"/>
        <w:ind w:left="1440"/>
        <w:jc w:val="both"/>
        <w:rPr>
          <w:rFonts w:ascii="Arial" w:hAnsi="Arial" w:cs="Arial"/>
          <w:sz w:val="24"/>
          <w:szCs w:val="24"/>
        </w:rPr>
      </w:pPr>
    </w:p>
    <w:p w:rsidR="00724249" w:rsidRPr="00F354A8" w:rsidRDefault="00724249" w:rsidP="00F354A8">
      <w:pPr>
        <w:spacing w:after="0" w:line="240" w:lineRule="auto"/>
        <w:ind w:left="709" w:hanging="709"/>
        <w:jc w:val="both"/>
        <w:rPr>
          <w:rFonts w:ascii="Arial" w:hAnsi="Arial" w:cs="Arial"/>
          <w:sz w:val="24"/>
          <w:szCs w:val="24"/>
        </w:rPr>
      </w:pPr>
      <w:r w:rsidRPr="00A7527C">
        <w:rPr>
          <w:rFonts w:ascii="Arial" w:hAnsi="Arial" w:cs="Arial"/>
          <w:sz w:val="24"/>
          <w:szCs w:val="24"/>
        </w:rPr>
        <w:lastRenderedPageBreak/>
        <w:t xml:space="preserve">(2)(a) </w:t>
      </w:r>
      <w:r w:rsidRPr="00A7527C">
        <w:rPr>
          <w:rFonts w:ascii="Arial" w:hAnsi="Arial" w:cs="Arial"/>
          <w:sz w:val="24"/>
          <w:szCs w:val="24"/>
        </w:rPr>
        <w:tab/>
      </w:r>
      <w:r w:rsidRPr="00A7527C">
        <w:rPr>
          <w:rFonts w:ascii="Arial" w:hAnsi="Arial" w:cs="Arial"/>
          <w:sz w:val="24"/>
          <w:szCs w:val="24"/>
          <w:lang w:val="en-GB"/>
        </w:rPr>
        <w:t xml:space="preserve">In 1998 the </w:t>
      </w:r>
      <w:proofErr w:type="spellStart"/>
      <w:r w:rsidRPr="00A7527C">
        <w:rPr>
          <w:rFonts w:ascii="Arial" w:hAnsi="Arial" w:cs="Arial"/>
          <w:sz w:val="24"/>
          <w:szCs w:val="24"/>
          <w:lang w:val="en-GB"/>
        </w:rPr>
        <w:t>Richtersveld</w:t>
      </w:r>
      <w:proofErr w:type="spellEnd"/>
      <w:r w:rsidRPr="00A7527C">
        <w:rPr>
          <w:rFonts w:ascii="Arial" w:hAnsi="Arial" w:cs="Arial"/>
          <w:sz w:val="24"/>
          <w:szCs w:val="24"/>
          <w:lang w:val="en-GB"/>
        </w:rPr>
        <w:t xml:space="preserve"> community lodged a claim against the Government for dispossession of land under the Restitution of Land Rights Acts 22 of 1994. Following protracted court proceedings, the Constitutional Court awarded the land and mineral rights to the community of the </w:t>
      </w:r>
      <w:proofErr w:type="spellStart"/>
      <w:r w:rsidRPr="00A7527C">
        <w:rPr>
          <w:rFonts w:ascii="Arial" w:hAnsi="Arial" w:cs="Arial"/>
          <w:sz w:val="24"/>
          <w:szCs w:val="24"/>
          <w:lang w:val="en-GB"/>
        </w:rPr>
        <w:t>Richtersveld</w:t>
      </w:r>
      <w:proofErr w:type="spellEnd"/>
      <w:r w:rsidRPr="00A7527C">
        <w:rPr>
          <w:rFonts w:ascii="Arial" w:hAnsi="Arial" w:cs="Arial"/>
          <w:sz w:val="24"/>
          <w:szCs w:val="24"/>
          <w:lang w:val="en-GB"/>
        </w:rPr>
        <w:t>. The Department of Public Enterprises (DPE) and the then Department of Land Affairs represented the Government in the settlement negotiations. The Deed of Settlement (DoS) was signed on 22 April 2007.</w:t>
      </w:r>
      <w:r w:rsidR="00F354A8">
        <w:rPr>
          <w:rFonts w:ascii="Arial" w:hAnsi="Arial" w:cs="Arial"/>
          <w:sz w:val="24"/>
          <w:szCs w:val="24"/>
        </w:rPr>
        <w:t xml:space="preserve"> </w:t>
      </w:r>
      <w:r w:rsidRPr="00F354A8">
        <w:rPr>
          <w:rFonts w:ascii="Arial" w:hAnsi="Arial" w:cs="Arial"/>
          <w:sz w:val="24"/>
          <w:szCs w:val="24"/>
          <w:lang w:val="en-GB"/>
        </w:rPr>
        <w:t xml:space="preserve">In order to protect the interests of the community, the DoS sought to create a very comprehensive structure of Trusts and Companies to house the interests of the Community. The DoS signed by the parties in 2007 directed that at least two (2) Trusts: </w:t>
      </w:r>
      <w:proofErr w:type="spellStart"/>
      <w:r w:rsidRPr="00F354A8">
        <w:rPr>
          <w:rFonts w:ascii="Arial" w:hAnsi="Arial" w:cs="Arial"/>
          <w:sz w:val="24"/>
          <w:szCs w:val="24"/>
          <w:lang w:val="en-GB"/>
        </w:rPr>
        <w:t>Richtersveld</w:t>
      </w:r>
      <w:proofErr w:type="spellEnd"/>
      <w:r w:rsidRPr="00F354A8">
        <w:rPr>
          <w:rFonts w:ascii="Arial" w:hAnsi="Arial" w:cs="Arial"/>
          <w:sz w:val="24"/>
          <w:szCs w:val="24"/>
          <w:lang w:val="en-GB"/>
        </w:rPr>
        <w:t xml:space="preserve"> Community Trust and </w:t>
      </w:r>
      <w:proofErr w:type="spellStart"/>
      <w:r w:rsidRPr="00F354A8">
        <w:rPr>
          <w:rFonts w:ascii="Arial" w:hAnsi="Arial" w:cs="Arial"/>
          <w:sz w:val="24"/>
          <w:szCs w:val="24"/>
          <w:lang w:val="en-GB"/>
        </w:rPr>
        <w:t>Richtersveld</w:t>
      </w:r>
      <w:proofErr w:type="spellEnd"/>
      <w:r w:rsidRPr="00F354A8">
        <w:rPr>
          <w:rFonts w:ascii="Arial" w:hAnsi="Arial" w:cs="Arial"/>
          <w:sz w:val="24"/>
          <w:szCs w:val="24"/>
          <w:lang w:val="en-GB"/>
        </w:rPr>
        <w:t xml:space="preserve"> Investment Trust) and eight (8) companies must be established to manage and operate the various business dealings of the </w:t>
      </w:r>
      <w:proofErr w:type="spellStart"/>
      <w:r w:rsidRPr="00F354A8">
        <w:rPr>
          <w:rFonts w:ascii="Arial" w:hAnsi="Arial" w:cs="Arial"/>
          <w:sz w:val="24"/>
          <w:szCs w:val="24"/>
          <w:lang w:val="en-GB"/>
        </w:rPr>
        <w:t>Richtersveld</w:t>
      </w:r>
      <w:proofErr w:type="spellEnd"/>
      <w:r w:rsidRPr="00F354A8">
        <w:rPr>
          <w:rFonts w:ascii="Arial" w:hAnsi="Arial" w:cs="Arial"/>
          <w:sz w:val="24"/>
          <w:szCs w:val="24"/>
          <w:lang w:val="en-GB"/>
        </w:rPr>
        <w:t xml:space="preserve"> Community Claim and one (1) Communal Property Association as a land-holding entity</w:t>
      </w:r>
      <w:r w:rsidR="00F354A8">
        <w:rPr>
          <w:rFonts w:ascii="Arial" w:hAnsi="Arial" w:cs="Arial"/>
          <w:sz w:val="24"/>
          <w:szCs w:val="24"/>
          <w:lang w:val="en-GB"/>
        </w:rPr>
        <w:t>.</w:t>
      </w:r>
      <w:r w:rsidRPr="00F354A8">
        <w:rPr>
          <w:rFonts w:ascii="Arial" w:hAnsi="Arial" w:cs="Arial"/>
          <w:sz w:val="24"/>
          <w:szCs w:val="24"/>
          <w:lang w:val="en-GB"/>
        </w:rPr>
        <w:t xml:space="preserve"> </w:t>
      </w:r>
      <w:r w:rsidR="00F354A8">
        <w:rPr>
          <w:rFonts w:ascii="Arial" w:hAnsi="Arial" w:cs="Arial"/>
          <w:sz w:val="24"/>
          <w:szCs w:val="24"/>
        </w:rPr>
        <w:t>DALRRD</w:t>
      </w:r>
      <w:r w:rsidRPr="00F354A8">
        <w:rPr>
          <w:rFonts w:ascii="Arial" w:hAnsi="Arial" w:cs="Arial"/>
          <w:sz w:val="24"/>
          <w:szCs w:val="24"/>
        </w:rPr>
        <w:t xml:space="preserve"> is responsible for the CPA as determined through Communal Property Association Act, 28 of 1996. The Department of Justice, as the custodian of the Trusts in terms of the Trust Property Control Act 57 of 1988, is responsible for the administration and management of Trusts. </w:t>
      </w:r>
    </w:p>
    <w:p w:rsidR="00724249" w:rsidRPr="00A7527C" w:rsidRDefault="00724249" w:rsidP="00724249">
      <w:pPr>
        <w:pStyle w:val="ListParagraph"/>
        <w:spacing w:after="0" w:line="240" w:lineRule="auto"/>
        <w:rPr>
          <w:rFonts w:ascii="Arial" w:hAnsi="Arial" w:cs="Arial"/>
          <w:sz w:val="24"/>
          <w:szCs w:val="24"/>
        </w:rPr>
      </w:pPr>
    </w:p>
    <w:p w:rsidR="00724249" w:rsidRPr="00A7527C" w:rsidRDefault="00724249" w:rsidP="00724249">
      <w:pPr>
        <w:spacing w:after="0" w:line="240" w:lineRule="auto"/>
        <w:ind w:left="709" w:hanging="425"/>
        <w:jc w:val="both"/>
        <w:rPr>
          <w:rFonts w:ascii="Arial" w:hAnsi="Arial" w:cs="Arial"/>
          <w:sz w:val="24"/>
          <w:szCs w:val="24"/>
        </w:rPr>
      </w:pPr>
      <w:r w:rsidRPr="00A7527C">
        <w:rPr>
          <w:rFonts w:ascii="Arial" w:hAnsi="Arial" w:cs="Arial"/>
          <w:sz w:val="24"/>
          <w:szCs w:val="24"/>
        </w:rPr>
        <w:t xml:space="preserve">(b) </w:t>
      </w:r>
      <w:r w:rsidRPr="00A7527C">
        <w:rPr>
          <w:rFonts w:ascii="Arial" w:hAnsi="Arial" w:cs="Arial"/>
          <w:sz w:val="24"/>
          <w:szCs w:val="24"/>
        </w:rPr>
        <w:tab/>
      </w:r>
      <w:r w:rsidR="007F2BFA">
        <w:rPr>
          <w:rFonts w:ascii="Arial" w:hAnsi="Arial" w:cs="Arial"/>
          <w:sz w:val="24"/>
          <w:szCs w:val="24"/>
        </w:rPr>
        <w:t>DALRRD</w:t>
      </w:r>
      <w:r w:rsidRPr="00A7527C">
        <w:rPr>
          <w:rFonts w:ascii="Arial" w:hAnsi="Arial" w:cs="Arial"/>
          <w:sz w:val="24"/>
          <w:szCs w:val="24"/>
        </w:rPr>
        <w:t xml:space="preserve"> does not have any figures relating to the total amount of funding that is currently in the Trust account. It should be noted that Trusts are independent legal entities. Trustees had to report to the CPA on its operation but such could not be obtained from the previous CPA committee. The administrators function is to facilitate that such reports are consolidated and made available when meetings are convened and reports tabled to the members of the CPA.</w:t>
      </w:r>
    </w:p>
    <w:p w:rsidR="00724249" w:rsidRPr="00A7527C" w:rsidRDefault="00724249" w:rsidP="00724249">
      <w:pPr>
        <w:spacing w:after="0" w:line="240" w:lineRule="auto"/>
        <w:ind w:left="709"/>
        <w:jc w:val="both"/>
        <w:rPr>
          <w:rFonts w:ascii="Arial" w:hAnsi="Arial" w:cs="Arial"/>
          <w:sz w:val="24"/>
          <w:szCs w:val="24"/>
        </w:rPr>
      </w:pPr>
    </w:p>
    <w:p w:rsidR="00724249" w:rsidRPr="00A7527C" w:rsidRDefault="00724249" w:rsidP="00724249">
      <w:pPr>
        <w:spacing w:after="0" w:line="240" w:lineRule="auto"/>
        <w:ind w:left="709" w:hanging="425"/>
        <w:jc w:val="both"/>
        <w:rPr>
          <w:rFonts w:ascii="Arial" w:hAnsi="Arial" w:cs="Arial"/>
          <w:sz w:val="24"/>
          <w:szCs w:val="24"/>
        </w:rPr>
      </w:pPr>
      <w:r w:rsidRPr="00A7527C">
        <w:rPr>
          <w:rFonts w:ascii="Arial" w:hAnsi="Arial" w:cs="Arial"/>
          <w:sz w:val="24"/>
          <w:szCs w:val="24"/>
        </w:rPr>
        <w:t xml:space="preserve">(c) </w:t>
      </w:r>
      <w:r w:rsidR="00266F61">
        <w:rPr>
          <w:rFonts w:ascii="Arial" w:hAnsi="Arial" w:cs="Arial"/>
          <w:sz w:val="24"/>
          <w:szCs w:val="24"/>
        </w:rPr>
        <w:tab/>
      </w:r>
      <w:r w:rsidRPr="00A7527C">
        <w:rPr>
          <w:rFonts w:ascii="Arial" w:hAnsi="Arial" w:cs="Arial"/>
          <w:sz w:val="24"/>
          <w:szCs w:val="24"/>
        </w:rPr>
        <w:t xml:space="preserve">The term of office of the trustees has expired and </w:t>
      </w:r>
      <w:r w:rsidR="00B57B28">
        <w:rPr>
          <w:rFonts w:ascii="Arial" w:hAnsi="Arial" w:cs="Arial"/>
          <w:sz w:val="24"/>
          <w:szCs w:val="24"/>
        </w:rPr>
        <w:t>D</w:t>
      </w:r>
      <w:r w:rsidR="00266F61">
        <w:rPr>
          <w:rFonts w:ascii="Arial" w:hAnsi="Arial" w:cs="Arial"/>
          <w:sz w:val="24"/>
          <w:szCs w:val="24"/>
        </w:rPr>
        <w:t>ALRRD</w:t>
      </w:r>
      <w:r w:rsidRPr="00A7527C">
        <w:rPr>
          <w:rFonts w:ascii="Arial" w:hAnsi="Arial" w:cs="Arial"/>
          <w:sz w:val="24"/>
          <w:szCs w:val="24"/>
        </w:rPr>
        <w:t xml:space="preserve"> will assist the community with the elections of all structures within </w:t>
      </w:r>
      <w:proofErr w:type="spellStart"/>
      <w:r w:rsidRPr="00A7527C">
        <w:rPr>
          <w:rFonts w:ascii="Arial" w:hAnsi="Arial" w:cs="Arial"/>
          <w:sz w:val="24"/>
          <w:szCs w:val="24"/>
        </w:rPr>
        <w:t>Richtersveld</w:t>
      </w:r>
      <w:proofErr w:type="spellEnd"/>
      <w:r w:rsidRPr="00A7527C">
        <w:rPr>
          <w:rFonts w:ascii="Arial" w:hAnsi="Arial" w:cs="Arial"/>
          <w:sz w:val="24"/>
          <w:szCs w:val="24"/>
        </w:rPr>
        <w:t xml:space="preserve">, as instructed by the Administration court order of 28 February 2020. </w:t>
      </w:r>
    </w:p>
    <w:p w:rsidR="00724249" w:rsidRPr="00A7527C" w:rsidRDefault="00724249" w:rsidP="00724249">
      <w:pPr>
        <w:spacing w:after="0" w:line="240" w:lineRule="auto"/>
        <w:ind w:hanging="11"/>
        <w:jc w:val="both"/>
        <w:rPr>
          <w:rFonts w:ascii="Arial" w:hAnsi="Arial" w:cs="Arial"/>
          <w:sz w:val="24"/>
          <w:szCs w:val="24"/>
        </w:rPr>
      </w:pPr>
    </w:p>
    <w:p w:rsidR="00724249" w:rsidRPr="00A7527C" w:rsidRDefault="00724249" w:rsidP="00724249">
      <w:pPr>
        <w:spacing w:after="0" w:line="240" w:lineRule="auto"/>
        <w:ind w:left="709" w:hanging="425"/>
        <w:jc w:val="both"/>
        <w:rPr>
          <w:rFonts w:ascii="Arial" w:hAnsi="Arial" w:cs="Arial"/>
          <w:sz w:val="24"/>
          <w:szCs w:val="24"/>
        </w:rPr>
      </w:pPr>
      <w:r w:rsidRPr="00A7527C">
        <w:rPr>
          <w:rFonts w:ascii="Arial" w:hAnsi="Arial" w:cs="Arial"/>
          <w:sz w:val="24"/>
          <w:szCs w:val="24"/>
        </w:rPr>
        <w:t xml:space="preserve">(d) </w:t>
      </w:r>
      <w:r w:rsidR="00266F61">
        <w:rPr>
          <w:rFonts w:ascii="Arial" w:hAnsi="Arial" w:cs="Arial"/>
          <w:sz w:val="24"/>
          <w:szCs w:val="24"/>
        </w:rPr>
        <w:tab/>
      </w:r>
      <w:r w:rsidR="007F2BFA">
        <w:rPr>
          <w:rFonts w:ascii="Arial" w:hAnsi="Arial" w:cs="Arial"/>
          <w:sz w:val="24"/>
          <w:szCs w:val="24"/>
        </w:rPr>
        <w:t>DALRRD</w:t>
      </w:r>
      <w:r w:rsidRPr="00A7527C">
        <w:rPr>
          <w:rFonts w:ascii="Arial" w:hAnsi="Arial" w:cs="Arial"/>
          <w:sz w:val="24"/>
          <w:szCs w:val="24"/>
        </w:rPr>
        <w:t xml:space="preserve"> does not have that information and will only be known once </w:t>
      </w:r>
      <w:r w:rsidR="007F2BFA">
        <w:rPr>
          <w:rFonts w:ascii="Arial" w:hAnsi="Arial" w:cs="Arial"/>
          <w:sz w:val="24"/>
          <w:szCs w:val="24"/>
        </w:rPr>
        <w:t>t</w:t>
      </w:r>
      <w:r w:rsidRPr="00A7527C">
        <w:rPr>
          <w:rFonts w:ascii="Arial" w:hAnsi="Arial" w:cs="Arial"/>
          <w:sz w:val="24"/>
          <w:szCs w:val="24"/>
        </w:rPr>
        <w:t xml:space="preserve">rustees have reported to CPA members and submitted a report to the Administrator. </w:t>
      </w:r>
    </w:p>
    <w:p w:rsidR="00724249" w:rsidRPr="00A7527C" w:rsidRDefault="00724249" w:rsidP="00724249">
      <w:pPr>
        <w:spacing w:after="0" w:line="240" w:lineRule="auto"/>
        <w:ind w:left="709"/>
        <w:jc w:val="both"/>
        <w:rPr>
          <w:rFonts w:ascii="Arial" w:hAnsi="Arial" w:cs="Arial"/>
          <w:sz w:val="24"/>
          <w:szCs w:val="24"/>
        </w:rPr>
      </w:pPr>
    </w:p>
    <w:p w:rsidR="00724249" w:rsidRPr="00A7527C" w:rsidRDefault="00724249" w:rsidP="00724249">
      <w:pPr>
        <w:spacing w:after="0" w:line="240" w:lineRule="auto"/>
        <w:ind w:left="284"/>
        <w:jc w:val="both"/>
        <w:rPr>
          <w:rFonts w:ascii="Arial" w:hAnsi="Arial" w:cs="Arial"/>
          <w:sz w:val="24"/>
          <w:szCs w:val="24"/>
        </w:rPr>
      </w:pPr>
      <w:r w:rsidRPr="00A7527C">
        <w:rPr>
          <w:rFonts w:ascii="Arial" w:hAnsi="Arial" w:cs="Arial"/>
          <w:sz w:val="24"/>
          <w:szCs w:val="24"/>
        </w:rPr>
        <w:t xml:space="preserve">(e) </w:t>
      </w:r>
      <w:r w:rsidRPr="00A7527C">
        <w:rPr>
          <w:rFonts w:ascii="Arial" w:hAnsi="Arial" w:cs="Arial"/>
          <w:sz w:val="24"/>
          <w:szCs w:val="24"/>
        </w:rPr>
        <w:tab/>
        <w:t xml:space="preserve">Unknown at this stage. </w:t>
      </w:r>
    </w:p>
    <w:p w:rsidR="000B7E81" w:rsidRPr="00C74A5B" w:rsidRDefault="000B7E81" w:rsidP="00C74A5B">
      <w:pPr>
        <w:spacing w:after="0" w:line="240" w:lineRule="auto"/>
        <w:ind w:left="2127" w:hanging="2127"/>
        <w:jc w:val="both"/>
        <w:rPr>
          <w:rFonts w:ascii="Arial" w:hAnsi="Arial" w:cs="Arial"/>
          <w:sz w:val="24"/>
          <w:szCs w:val="24"/>
        </w:rPr>
      </w:pPr>
    </w:p>
    <w:sectPr w:rsidR="000B7E81" w:rsidRPr="00C74A5B" w:rsidSect="00A7527C">
      <w:pgSz w:w="11906" w:h="16838"/>
      <w:pgMar w:top="567" w:right="127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3560D1E"/>
    <w:multiLevelType w:val="hybridMultilevel"/>
    <w:tmpl w:val="DB2A5AB0"/>
    <w:lvl w:ilvl="0" w:tplc="9A869904">
      <w:start w:val="1"/>
      <w:numFmt w:val="decimal"/>
      <w:lvlText w:val="(%1)"/>
      <w:lvlJc w:val="left"/>
      <w:pPr>
        <w:ind w:left="1440" w:hanging="72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C716299"/>
    <w:multiLevelType w:val="hybridMultilevel"/>
    <w:tmpl w:val="2F1A5ECC"/>
    <w:lvl w:ilvl="0" w:tplc="F1C2346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F01020B"/>
    <w:multiLevelType w:val="hybridMultilevel"/>
    <w:tmpl w:val="4D9A94C8"/>
    <w:lvl w:ilvl="0" w:tplc="0EF8B88C">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A156C8F"/>
    <w:multiLevelType w:val="hybridMultilevel"/>
    <w:tmpl w:val="D22EDE5A"/>
    <w:lvl w:ilvl="0" w:tplc="476C8EE8">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A296EF5"/>
    <w:multiLevelType w:val="hybridMultilevel"/>
    <w:tmpl w:val="8C729A26"/>
    <w:lvl w:ilvl="0" w:tplc="F17CCD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6C5F435E"/>
    <w:multiLevelType w:val="hybridMultilevel"/>
    <w:tmpl w:val="65E09D2E"/>
    <w:lvl w:ilvl="0" w:tplc="F1C23464">
      <w:start w:val="1"/>
      <w:numFmt w:val="decimal"/>
      <w:lvlText w:val="(%1)"/>
      <w:lvlJc w:val="left"/>
      <w:pPr>
        <w:ind w:left="1440" w:hanging="720"/>
      </w:pPr>
      <w:rPr>
        <w:rFonts w:hint="default"/>
      </w:rPr>
    </w:lvl>
    <w:lvl w:ilvl="1" w:tplc="95822EB4">
      <w:start w:val="1"/>
      <w:numFmt w:val="lowerLetter"/>
      <w:lvlText w:val="(%2)."/>
      <w:lvlJc w:val="left"/>
      <w:pPr>
        <w:ind w:left="644" w:hanging="360"/>
      </w:pPr>
      <w:rPr>
        <w:rFonts w:hint="default"/>
        <w:b w:val="0"/>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2"/>
  </w:num>
  <w:num w:numId="2">
    <w:abstractNumId w:val="13"/>
  </w:num>
  <w:num w:numId="3">
    <w:abstractNumId w:val="1"/>
  </w:num>
  <w:num w:numId="4">
    <w:abstractNumId w:val="10"/>
  </w:num>
  <w:num w:numId="5">
    <w:abstractNumId w:val="14"/>
  </w:num>
  <w:num w:numId="6">
    <w:abstractNumId w:val="6"/>
  </w:num>
  <w:num w:numId="7">
    <w:abstractNumId w:val="9"/>
  </w:num>
  <w:num w:numId="8">
    <w:abstractNumId w:val="11"/>
  </w:num>
  <w:num w:numId="9">
    <w:abstractNumId w:val="8"/>
  </w:num>
  <w:num w:numId="10">
    <w:abstractNumId w:val="18"/>
  </w:num>
  <w:num w:numId="11">
    <w:abstractNumId w:val="2"/>
  </w:num>
  <w:num w:numId="12">
    <w:abstractNumId w:val="0"/>
  </w:num>
  <w:num w:numId="13">
    <w:abstractNumId w:val="4"/>
  </w:num>
  <w:num w:numId="14">
    <w:abstractNumId w:val="3"/>
  </w:num>
  <w:num w:numId="15">
    <w:abstractNumId w:val="5"/>
  </w:num>
  <w:num w:numId="16">
    <w:abstractNumId w:val="17"/>
  </w:num>
  <w:num w:numId="17">
    <w:abstractNumId w:val="15"/>
  </w:num>
  <w:num w:numId="18">
    <w:abstractNumId w:val="7"/>
  </w:num>
  <w:num w:numId="19">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222A"/>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D1D38"/>
    <w:rsid w:val="000E1870"/>
    <w:rsid w:val="000F0921"/>
    <w:rsid w:val="000F4860"/>
    <w:rsid w:val="000F6365"/>
    <w:rsid w:val="000F6975"/>
    <w:rsid w:val="00101158"/>
    <w:rsid w:val="00112595"/>
    <w:rsid w:val="001168CA"/>
    <w:rsid w:val="00122668"/>
    <w:rsid w:val="0012489F"/>
    <w:rsid w:val="001304CF"/>
    <w:rsid w:val="00137772"/>
    <w:rsid w:val="00141744"/>
    <w:rsid w:val="00141941"/>
    <w:rsid w:val="00143147"/>
    <w:rsid w:val="0015243C"/>
    <w:rsid w:val="00154941"/>
    <w:rsid w:val="001653A5"/>
    <w:rsid w:val="00167BF0"/>
    <w:rsid w:val="00173910"/>
    <w:rsid w:val="001836B3"/>
    <w:rsid w:val="00195ADD"/>
    <w:rsid w:val="001A2818"/>
    <w:rsid w:val="001B7997"/>
    <w:rsid w:val="001D3245"/>
    <w:rsid w:val="001D3373"/>
    <w:rsid w:val="001D76F9"/>
    <w:rsid w:val="001E1CEE"/>
    <w:rsid w:val="001E7DD3"/>
    <w:rsid w:val="001F4174"/>
    <w:rsid w:val="001F5771"/>
    <w:rsid w:val="002146A3"/>
    <w:rsid w:val="0021572E"/>
    <w:rsid w:val="0022655D"/>
    <w:rsid w:val="002355A7"/>
    <w:rsid w:val="0025274E"/>
    <w:rsid w:val="00266F61"/>
    <w:rsid w:val="00272107"/>
    <w:rsid w:val="00280CDD"/>
    <w:rsid w:val="002831D7"/>
    <w:rsid w:val="00283E43"/>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604A7"/>
    <w:rsid w:val="00360917"/>
    <w:rsid w:val="0037725D"/>
    <w:rsid w:val="00381D44"/>
    <w:rsid w:val="00385406"/>
    <w:rsid w:val="003867A6"/>
    <w:rsid w:val="00393ED4"/>
    <w:rsid w:val="003A0A36"/>
    <w:rsid w:val="003A1F7A"/>
    <w:rsid w:val="003A3A32"/>
    <w:rsid w:val="003A5FB3"/>
    <w:rsid w:val="003C11E4"/>
    <w:rsid w:val="003D09C7"/>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D539A"/>
    <w:rsid w:val="004E065D"/>
    <w:rsid w:val="004E5E3D"/>
    <w:rsid w:val="004F25D4"/>
    <w:rsid w:val="004F33BF"/>
    <w:rsid w:val="004F452F"/>
    <w:rsid w:val="004F4F02"/>
    <w:rsid w:val="005057D6"/>
    <w:rsid w:val="00511BE9"/>
    <w:rsid w:val="00512497"/>
    <w:rsid w:val="00554B5D"/>
    <w:rsid w:val="00556504"/>
    <w:rsid w:val="0056490D"/>
    <w:rsid w:val="00567BDA"/>
    <w:rsid w:val="00570912"/>
    <w:rsid w:val="005755D9"/>
    <w:rsid w:val="0058378C"/>
    <w:rsid w:val="00593B26"/>
    <w:rsid w:val="00594825"/>
    <w:rsid w:val="005A6CE2"/>
    <w:rsid w:val="005B0567"/>
    <w:rsid w:val="005B1644"/>
    <w:rsid w:val="005C6330"/>
    <w:rsid w:val="005C7255"/>
    <w:rsid w:val="005C7CAD"/>
    <w:rsid w:val="005D29E0"/>
    <w:rsid w:val="005D6E12"/>
    <w:rsid w:val="005F2756"/>
    <w:rsid w:val="005F30F3"/>
    <w:rsid w:val="0060380D"/>
    <w:rsid w:val="006102B9"/>
    <w:rsid w:val="00612F05"/>
    <w:rsid w:val="00616333"/>
    <w:rsid w:val="0062079E"/>
    <w:rsid w:val="00631065"/>
    <w:rsid w:val="00631E49"/>
    <w:rsid w:val="0063216C"/>
    <w:rsid w:val="006362A0"/>
    <w:rsid w:val="00655FB4"/>
    <w:rsid w:val="00656AD5"/>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E58CD"/>
    <w:rsid w:val="006F07E2"/>
    <w:rsid w:val="006F2B6D"/>
    <w:rsid w:val="006F44A2"/>
    <w:rsid w:val="006F5F37"/>
    <w:rsid w:val="00710414"/>
    <w:rsid w:val="00715981"/>
    <w:rsid w:val="00724249"/>
    <w:rsid w:val="00726E7F"/>
    <w:rsid w:val="00730EBE"/>
    <w:rsid w:val="007457D6"/>
    <w:rsid w:val="00751CFE"/>
    <w:rsid w:val="007821A3"/>
    <w:rsid w:val="007A557F"/>
    <w:rsid w:val="007C43AC"/>
    <w:rsid w:val="007C5DF5"/>
    <w:rsid w:val="007E51A6"/>
    <w:rsid w:val="007E626A"/>
    <w:rsid w:val="007F2BFA"/>
    <w:rsid w:val="007F7664"/>
    <w:rsid w:val="007F7926"/>
    <w:rsid w:val="008006F8"/>
    <w:rsid w:val="0080321D"/>
    <w:rsid w:val="008058C7"/>
    <w:rsid w:val="00805C94"/>
    <w:rsid w:val="0080788F"/>
    <w:rsid w:val="00807D64"/>
    <w:rsid w:val="00810041"/>
    <w:rsid w:val="00810936"/>
    <w:rsid w:val="00820FBB"/>
    <w:rsid w:val="0082253A"/>
    <w:rsid w:val="00827468"/>
    <w:rsid w:val="008317A9"/>
    <w:rsid w:val="008328A6"/>
    <w:rsid w:val="00832E85"/>
    <w:rsid w:val="00854733"/>
    <w:rsid w:val="00877601"/>
    <w:rsid w:val="00877FFE"/>
    <w:rsid w:val="00882F1F"/>
    <w:rsid w:val="00890974"/>
    <w:rsid w:val="008966A1"/>
    <w:rsid w:val="008A02E2"/>
    <w:rsid w:val="008A0846"/>
    <w:rsid w:val="008A2C9C"/>
    <w:rsid w:val="008A4FB7"/>
    <w:rsid w:val="008B4F52"/>
    <w:rsid w:val="008B5050"/>
    <w:rsid w:val="008D3AF8"/>
    <w:rsid w:val="008E6831"/>
    <w:rsid w:val="008E686A"/>
    <w:rsid w:val="008F1E1B"/>
    <w:rsid w:val="008F22DD"/>
    <w:rsid w:val="008F3012"/>
    <w:rsid w:val="008F7745"/>
    <w:rsid w:val="00901E7D"/>
    <w:rsid w:val="00902BA5"/>
    <w:rsid w:val="00904CC9"/>
    <w:rsid w:val="00905C9A"/>
    <w:rsid w:val="009078FB"/>
    <w:rsid w:val="00911532"/>
    <w:rsid w:val="009121A3"/>
    <w:rsid w:val="00922323"/>
    <w:rsid w:val="00924313"/>
    <w:rsid w:val="00933828"/>
    <w:rsid w:val="00933D88"/>
    <w:rsid w:val="009457EF"/>
    <w:rsid w:val="00956AE7"/>
    <w:rsid w:val="0095783A"/>
    <w:rsid w:val="009621BB"/>
    <w:rsid w:val="0097678F"/>
    <w:rsid w:val="009823D6"/>
    <w:rsid w:val="00993DCC"/>
    <w:rsid w:val="00995E51"/>
    <w:rsid w:val="009B00AA"/>
    <w:rsid w:val="009C1DC2"/>
    <w:rsid w:val="009C375D"/>
    <w:rsid w:val="009D5720"/>
    <w:rsid w:val="009E7F7A"/>
    <w:rsid w:val="009F0324"/>
    <w:rsid w:val="009F4FC7"/>
    <w:rsid w:val="009F6449"/>
    <w:rsid w:val="009F69BF"/>
    <w:rsid w:val="00A061B1"/>
    <w:rsid w:val="00A11407"/>
    <w:rsid w:val="00A11E1B"/>
    <w:rsid w:val="00A12546"/>
    <w:rsid w:val="00A22DF5"/>
    <w:rsid w:val="00A5099E"/>
    <w:rsid w:val="00A52A52"/>
    <w:rsid w:val="00A5760D"/>
    <w:rsid w:val="00A65D35"/>
    <w:rsid w:val="00A7527C"/>
    <w:rsid w:val="00A757DA"/>
    <w:rsid w:val="00A811CD"/>
    <w:rsid w:val="00AA440F"/>
    <w:rsid w:val="00AA7F90"/>
    <w:rsid w:val="00AB204B"/>
    <w:rsid w:val="00AB7787"/>
    <w:rsid w:val="00AC01E8"/>
    <w:rsid w:val="00AD595A"/>
    <w:rsid w:val="00AD68C7"/>
    <w:rsid w:val="00AE3B9A"/>
    <w:rsid w:val="00AF5D3E"/>
    <w:rsid w:val="00B119D1"/>
    <w:rsid w:val="00B125DB"/>
    <w:rsid w:val="00B227C1"/>
    <w:rsid w:val="00B23562"/>
    <w:rsid w:val="00B27A1B"/>
    <w:rsid w:val="00B35E24"/>
    <w:rsid w:val="00B57B28"/>
    <w:rsid w:val="00B64E6A"/>
    <w:rsid w:val="00B71E7C"/>
    <w:rsid w:val="00B72514"/>
    <w:rsid w:val="00B8633E"/>
    <w:rsid w:val="00B9054F"/>
    <w:rsid w:val="00B97E5C"/>
    <w:rsid w:val="00BA3881"/>
    <w:rsid w:val="00BB0024"/>
    <w:rsid w:val="00BB2068"/>
    <w:rsid w:val="00BB2FDE"/>
    <w:rsid w:val="00BC2F11"/>
    <w:rsid w:val="00BC55EF"/>
    <w:rsid w:val="00C02862"/>
    <w:rsid w:val="00C120FE"/>
    <w:rsid w:val="00C123AE"/>
    <w:rsid w:val="00C14953"/>
    <w:rsid w:val="00C358F6"/>
    <w:rsid w:val="00C366DC"/>
    <w:rsid w:val="00C47238"/>
    <w:rsid w:val="00C56423"/>
    <w:rsid w:val="00C74A5B"/>
    <w:rsid w:val="00C83915"/>
    <w:rsid w:val="00C94A47"/>
    <w:rsid w:val="00CA1537"/>
    <w:rsid w:val="00CA3FC5"/>
    <w:rsid w:val="00CA5B30"/>
    <w:rsid w:val="00CA73BE"/>
    <w:rsid w:val="00CB0BEC"/>
    <w:rsid w:val="00CB4052"/>
    <w:rsid w:val="00CC104F"/>
    <w:rsid w:val="00CC11F8"/>
    <w:rsid w:val="00CC38F1"/>
    <w:rsid w:val="00CC46D4"/>
    <w:rsid w:val="00CC6ABB"/>
    <w:rsid w:val="00CD4165"/>
    <w:rsid w:val="00CE037B"/>
    <w:rsid w:val="00CE5507"/>
    <w:rsid w:val="00CF0BA2"/>
    <w:rsid w:val="00CF7215"/>
    <w:rsid w:val="00D0368D"/>
    <w:rsid w:val="00D03AAF"/>
    <w:rsid w:val="00D17A5F"/>
    <w:rsid w:val="00D4758D"/>
    <w:rsid w:val="00D66976"/>
    <w:rsid w:val="00D67FFE"/>
    <w:rsid w:val="00D767A4"/>
    <w:rsid w:val="00D8264C"/>
    <w:rsid w:val="00D83A55"/>
    <w:rsid w:val="00D850B2"/>
    <w:rsid w:val="00D86E2C"/>
    <w:rsid w:val="00D87A79"/>
    <w:rsid w:val="00D97EFF"/>
    <w:rsid w:val="00DA7616"/>
    <w:rsid w:val="00DB5C77"/>
    <w:rsid w:val="00DB7457"/>
    <w:rsid w:val="00DC48AF"/>
    <w:rsid w:val="00DD0909"/>
    <w:rsid w:val="00DD3420"/>
    <w:rsid w:val="00DD380D"/>
    <w:rsid w:val="00DE3398"/>
    <w:rsid w:val="00DE4549"/>
    <w:rsid w:val="00DF08C3"/>
    <w:rsid w:val="00DF79A4"/>
    <w:rsid w:val="00E00592"/>
    <w:rsid w:val="00E0338F"/>
    <w:rsid w:val="00E03DC9"/>
    <w:rsid w:val="00E102B0"/>
    <w:rsid w:val="00E129D5"/>
    <w:rsid w:val="00E1432C"/>
    <w:rsid w:val="00E159FD"/>
    <w:rsid w:val="00E36039"/>
    <w:rsid w:val="00E3774C"/>
    <w:rsid w:val="00E4020A"/>
    <w:rsid w:val="00E433A8"/>
    <w:rsid w:val="00E55957"/>
    <w:rsid w:val="00E648A4"/>
    <w:rsid w:val="00E82455"/>
    <w:rsid w:val="00E94873"/>
    <w:rsid w:val="00E96F22"/>
    <w:rsid w:val="00EA633B"/>
    <w:rsid w:val="00EB298B"/>
    <w:rsid w:val="00EC2EC0"/>
    <w:rsid w:val="00EC6216"/>
    <w:rsid w:val="00EF1D88"/>
    <w:rsid w:val="00EF35D9"/>
    <w:rsid w:val="00EF468C"/>
    <w:rsid w:val="00EF4DD8"/>
    <w:rsid w:val="00F026FB"/>
    <w:rsid w:val="00F0737B"/>
    <w:rsid w:val="00F10306"/>
    <w:rsid w:val="00F24EA3"/>
    <w:rsid w:val="00F26E6C"/>
    <w:rsid w:val="00F33DE3"/>
    <w:rsid w:val="00F354A8"/>
    <w:rsid w:val="00F41D98"/>
    <w:rsid w:val="00F448C5"/>
    <w:rsid w:val="00F515CF"/>
    <w:rsid w:val="00F6615B"/>
    <w:rsid w:val="00F741B3"/>
    <w:rsid w:val="00F766BC"/>
    <w:rsid w:val="00F80BA0"/>
    <w:rsid w:val="00F8320C"/>
    <w:rsid w:val="00F832DB"/>
    <w:rsid w:val="00F83BBF"/>
    <w:rsid w:val="00F87BF1"/>
    <w:rsid w:val="00F92D4B"/>
    <w:rsid w:val="00F973DE"/>
    <w:rsid w:val="00FA05A9"/>
    <w:rsid w:val="00FA2B35"/>
    <w:rsid w:val="00FA4F67"/>
    <w:rsid w:val="00FA5553"/>
    <w:rsid w:val="00FB08ED"/>
    <w:rsid w:val="00FB0C30"/>
    <w:rsid w:val="00FB6DCE"/>
    <w:rsid w:val="00FC54FF"/>
    <w:rsid w:val="00FC653F"/>
    <w:rsid w:val="00FD068D"/>
    <w:rsid w:val="00FD5F48"/>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 w:type="paragraph" w:styleId="BalloonText">
    <w:name w:val="Balloon Text"/>
    <w:basedOn w:val="Normal"/>
    <w:link w:val="BalloonTextChar"/>
    <w:uiPriority w:val="99"/>
    <w:semiHidden/>
    <w:unhideWhenUsed/>
    <w:rsid w:val="00594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82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A995-8F07-4CD5-8D01-0B5BB04B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2021-06-15T12:48:00Z</cp:lastPrinted>
  <dcterms:created xsi:type="dcterms:W3CDTF">2021-06-17T15:57:00Z</dcterms:created>
  <dcterms:modified xsi:type="dcterms:W3CDTF">2021-06-17T15:57:00Z</dcterms:modified>
</cp:coreProperties>
</file>