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68" w:rsidRP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82A2D"/>
          <w:sz w:val="20"/>
          <w:szCs w:val="20"/>
        </w:rPr>
      </w:pPr>
      <w:r w:rsidRPr="00104F68">
        <w:rPr>
          <w:rFonts w:ascii="Arial" w:hAnsi="Arial" w:cs="Arial"/>
          <w:b/>
          <w:color w:val="282A2D"/>
          <w:sz w:val="20"/>
          <w:szCs w:val="20"/>
        </w:rPr>
        <w:t>SUBJECT: PARLIAMENTARY QUESTION 1568(NW1704E): MRS HO MKHALIPHI</w:t>
      </w:r>
    </w:p>
    <w:p w:rsidR="00104F68" w:rsidRP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82A2D"/>
          <w:sz w:val="20"/>
          <w:szCs w:val="20"/>
        </w:rPr>
      </w:pPr>
      <w:r w:rsidRPr="00104F68">
        <w:rPr>
          <w:rFonts w:ascii="Arial" w:hAnsi="Arial" w:cs="Arial"/>
          <w:b/>
          <w:color w:val="282A2D"/>
          <w:sz w:val="20"/>
          <w:szCs w:val="20"/>
        </w:rPr>
        <w:t>AND MS NR MASHABELA (EFF) TO ASK THE MINISTER OF HEALTH:</w:t>
      </w:r>
    </w:p>
    <w:p w:rsidR="00104F68" w:rsidRP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82A2D"/>
          <w:sz w:val="20"/>
          <w:szCs w:val="20"/>
        </w:rPr>
      </w:pPr>
    </w:p>
    <w:p w:rsidR="00104F68" w:rsidRP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82A2D"/>
          <w:sz w:val="20"/>
          <w:szCs w:val="20"/>
        </w:rPr>
      </w:pPr>
      <w:r w:rsidRPr="00104F68">
        <w:rPr>
          <w:rFonts w:ascii="Arial" w:hAnsi="Arial" w:cs="Arial"/>
          <w:b/>
          <w:color w:val="282A2D"/>
          <w:sz w:val="20"/>
          <w:szCs w:val="20"/>
        </w:rPr>
        <w:t>QUESTIONS FOR WRITTEN REPLY</w:t>
      </w:r>
    </w:p>
    <w:p w:rsidR="00104F68" w:rsidRP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82A2D"/>
          <w:sz w:val="20"/>
          <w:szCs w:val="20"/>
        </w:rPr>
      </w:pPr>
      <w:r w:rsidRPr="00104F68">
        <w:rPr>
          <w:rFonts w:ascii="Arial" w:hAnsi="Arial" w:cs="Arial"/>
          <w:b/>
          <w:color w:val="282A2D"/>
          <w:sz w:val="20"/>
          <w:szCs w:val="20"/>
        </w:rPr>
        <w:t>QUESTION 1568-2018</w:t>
      </w:r>
    </w:p>
    <w:p w:rsid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83B3F"/>
          <w:sz w:val="20"/>
          <w:szCs w:val="20"/>
        </w:rPr>
      </w:pPr>
    </w:p>
    <w:p w:rsidR="00104F68" w:rsidRP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A2D"/>
          <w:sz w:val="20"/>
          <w:szCs w:val="20"/>
        </w:rPr>
      </w:pPr>
      <w:r w:rsidRPr="00104F68">
        <w:rPr>
          <w:rFonts w:ascii="Arial" w:hAnsi="Arial" w:cs="Arial"/>
          <w:b/>
          <w:color w:val="383B3F"/>
          <w:sz w:val="20"/>
          <w:szCs w:val="20"/>
        </w:rPr>
        <w:t xml:space="preserve">1568 Ms NR </w:t>
      </w:r>
      <w:proofErr w:type="spellStart"/>
      <w:r w:rsidRPr="00104F68">
        <w:rPr>
          <w:rFonts w:ascii="Arial" w:hAnsi="Arial" w:cs="Arial"/>
          <w:b/>
          <w:color w:val="383B3F"/>
          <w:sz w:val="20"/>
          <w:szCs w:val="20"/>
        </w:rPr>
        <w:t>Mashabela</w:t>
      </w:r>
      <w:proofErr w:type="spellEnd"/>
      <w:r w:rsidRPr="00104F68">
        <w:rPr>
          <w:rFonts w:ascii="Arial" w:hAnsi="Arial" w:cs="Arial"/>
          <w:b/>
          <w:color w:val="383B3F"/>
          <w:sz w:val="20"/>
          <w:szCs w:val="20"/>
        </w:rPr>
        <w:t xml:space="preserve"> (EFF) to </w:t>
      </w:r>
      <w:r w:rsidRPr="00104F68">
        <w:rPr>
          <w:rFonts w:ascii="Arial" w:hAnsi="Arial" w:cs="Arial"/>
          <w:b/>
          <w:color w:val="282A2D"/>
          <w:sz w:val="20"/>
          <w:szCs w:val="20"/>
        </w:rPr>
        <w:t xml:space="preserve">ask the </w:t>
      </w:r>
      <w:r w:rsidRPr="00104F68">
        <w:rPr>
          <w:rFonts w:ascii="Arial" w:hAnsi="Arial" w:cs="Arial"/>
          <w:b/>
          <w:color w:val="383B3F"/>
          <w:sz w:val="20"/>
          <w:szCs w:val="20"/>
        </w:rPr>
        <w:t>Minister of Health</w:t>
      </w:r>
      <w:proofErr w:type="gramStart"/>
      <w:r w:rsidRPr="00104F68">
        <w:rPr>
          <w:rFonts w:ascii="Arial" w:hAnsi="Arial" w:cs="Arial"/>
          <w:b/>
          <w:color w:val="383B3F"/>
          <w:sz w:val="20"/>
          <w:szCs w:val="20"/>
        </w:rPr>
        <w:t>:</w:t>
      </w:r>
      <w:proofErr w:type="gramEnd"/>
      <w:r>
        <w:rPr>
          <w:rFonts w:ascii="Arial" w:hAnsi="Arial" w:cs="Arial"/>
          <w:color w:val="383B3F"/>
          <w:sz w:val="20"/>
          <w:szCs w:val="20"/>
        </w:rPr>
        <w:br/>
      </w:r>
      <w:r>
        <w:rPr>
          <w:rFonts w:ascii="Arial" w:hAnsi="Arial" w:cs="Arial"/>
          <w:color w:val="383B3F"/>
          <w:sz w:val="20"/>
          <w:szCs w:val="20"/>
        </w:rPr>
        <w:br/>
      </w:r>
      <w:r w:rsidRPr="00104F68">
        <w:rPr>
          <w:rFonts w:ascii="Arial" w:hAnsi="Arial" w:cs="Arial"/>
          <w:color w:val="383B3F"/>
          <w:sz w:val="20"/>
          <w:szCs w:val="20"/>
        </w:rPr>
        <w:t xml:space="preserve">1. What is the (a) total number </w:t>
      </w:r>
      <w:r w:rsidRPr="00104F68">
        <w:rPr>
          <w:rFonts w:ascii="Arial" w:hAnsi="Arial" w:cs="Arial"/>
          <w:color w:val="282A2D"/>
          <w:sz w:val="20"/>
          <w:szCs w:val="20"/>
        </w:rPr>
        <w:t xml:space="preserve">of cleaners are employed at each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clinic </w:t>
      </w:r>
      <w:r w:rsidRPr="00104F68">
        <w:rPr>
          <w:rFonts w:ascii="Arial" w:hAnsi="Arial" w:cs="Arial"/>
          <w:color w:val="4A4C50"/>
          <w:sz w:val="20"/>
          <w:szCs w:val="20"/>
        </w:rPr>
        <w:t xml:space="preserve">in </w:t>
      </w:r>
      <w:r w:rsidRPr="00104F68">
        <w:rPr>
          <w:rFonts w:ascii="Arial" w:hAnsi="Arial" w:cs="Arial"/>
          <w:color w:val="383B3F"/>
          <w:sz w:val="20"/>
          <w:szCs w:val="20"/>
        </w:rPr>
        <w:t>the</w:t>
      </w:r>
      <w:r>
        <w:rPr>
          <w:rFonts w:ascii="Arial" w:hAnsi="Arial" w:cs="Arial"/>
          <w:color w:val="383B3F"/>
          <w:sz w:val="20"/>
          <w:szCs w:val="20"/>
        </w:rPr>
        <w:t xml:space="preserve"> </w:t>
      </w:r>
      <w:r w:rsidRPr="00104F68">
        <w:rPr>
          <w:rFonts w:ascii="Arial" w:hAnsi="Arial" w:cs="Arial"/>
          <w:color w:val="383B3F"/>
          <w:sz w:val="20"/>
          <w:szCs w:val="20"/>
        </w:rPr>
        <w:t>country, (b)(</w:t>
      </w:r>
      <w:proofErr w:type="spellStart"/>
      <w:r w:rsidRPr="00104F68">
        <w:rPr>
          <w:rFonts w:ascii="Arial" w:hAnsi="Arial" w:cs="Arial"/>
          <w:color w:val="383B3F"/>
          <w:sz w:val="20"/>
          <w:szCs w:val="20"/>
        </w:rPr>
        <w:t>i</w:t>
      </w:r>
      <w:proofErr w:type="spellEnd"/>
      <w:r w:rsidRPr="00104F68">
        <w:rPr>
          <w:rFonts w:ascii="Arial" w:hAnsi="Arial" w:cs="Arial"/>
          <w:color w:val="383B3F"/>
          <w:sz w:val="20"/>
          <w:szCs w:val="20"/>
        </w:rPr>
        <w:t xml:space="preserve">) name </w:t>
      </w:r>
      <w:r w:rsidRPr="00104F68">
        <w:rPr>
          <w:rFonts w:ascii="Arial" w:hAnsi="Arial" w:cs="Arial"/>
          <w:color w:val="282A2D"/>
          <w:sz w:val="20"/>
          <w:szCs w:val="20"/>
        </w:rPr>
        <w:t xml:space="preserve">and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(ii) location </w:t>
      </w:r>
      <w:r w:rsidRPr="00104F68">
        <w:rPr>
          <w:rFonts w:ascii="Arial" w:hAnsi="Arial" w:cs="Arial"/>
          <w:color w:val="282A2D"/>
          <w:sz w:val="20"/>
          <w:szCs w:val="20"/>
        </w:rPr>
        <w:t xml:space="preserve">of each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clinic </w:t>
      </w:r>
      <w:r w:rsidRPr="00104F68">
        <w:rPr>
          <w:rFonts w:ascii="Arial" w:hAnsi="Arial" w:cs="Arial"/>
          <w:color w:val="282A2D"/>
          <w:sz w:val="20"/>
          <w:szCs w:val="20"/>
        </w:rPr>
        <w:t xml:space="preserve">and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(c) name </w:t>
      </w:r>
      <w:r w:rsidRPr="00104F68">
        <w:rPr>
          <w:rFonts w:ascii="Arial" w:hAnsi="Arial" w:cs="Arial"/>
          <w:color w:val="282A2D"/>
          <w:sz w:val="20"/>
          <w:szCs w:val="20"/>
        </w:rPr>
        <w:t>of each</w:t>
      </w:r>
      <w:r>
        <w:rPr>
          <w:rFonts w:ascii="Arial" w:hAnsi="Arial" w:cs="Arial"/>
          <w:color w:val="282A2D"/>
          <w:sz w:val="20"/>
          <w:szCs w:val="20"/>
        </w:rPr>
        <w:t xml:space="preserve">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company that </w:t>
      </w:r>
      <w:r w:rsidRPr="00104F68">
        <w:rPr>
          <w:rFonts w:ascii="Arial" w:hAnsi="Arial" w:cs="Arial"/>
          <w:color w:val="282A2D"/>
          <w:sz w:val="20"/>
          <w:szCs w:val="20"/>
        </w:rPr>
        <w:t xml:space="preserve">employees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the </w:t>
      </w:r>
      <w:r w:rsidRPr="00104F68">
        <w:rPr>
          <w:rFonts w:ascii="Arial" w:hAnsi="Arial" w:cs="Arial"/>
          <w:color w:val="282A2D"/>
          <w:sz w:val="20"/>
          <w:szCs w:val="20"/>
        </w:rPr>
        <w:t>cleaning personnel?</w:t>
      </w:r>
    </w:p>
    <w:p w:rsid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A2D"/>
          <w:sz w:val="20"/>
          <w:szCs w:val="20"/>
        </w:rPr>
      </w:pPr>
    </w:p>
    <w:p w:rsidR="00104F68" w:rsidRP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82A2D"/>
          <w:sz w:val="20"/>
          <w:szCs w:val="20"/>
        </w:rPr>
      </w:pPr>
      <w:r w:rsidRPr="00104F68">
        <w:rPr>
          <w:rFonts w:ascii="Arial" w:hAnsi="Arial" w:cs="Arial"/>
          <w:b/>
          <w:color w:val="282A2D"/>
          <w:sz w:val="20"/>
          <w:szCs w:val="20"/>
        </w:rPr>
        <w:t>Response</w:t>
      </w:r>
    </w:p>
    <w:p w:rsidR="00104F68" w:rsidRP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2A2D"/>
          <w:sz w:val="20"/>
          <w:szCs w:val="20"/>
        </w:rPr>
      </w:pPr>
    </w:p>
    <w:p w:rsidR="00844E3E" w:rsidRPr="00104F68" w:rsidRDefault="00104F68" w:rsidP="00104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04F68">
        <w:rPr>
          <w:rFonts w:ascii="Arial" w:hAnsi="Arial" w:cs="Arial"/>
          <w:color w:val="383B3F"/>
          <w:sz w:val="20"/>
          <w:szCs w:val="20"/>
        </w:rPr>
        <w:t>1. (</w:t>
      </w:r>
      <w:proofErr w:type="gramStart"/>
      <w:r w:rsidRPr="00104F68">
        <w:rPr>
          <w:rFonts w:ascii="Arial" w:hAnsi="Arial" w:cs="Arial"/>
          <w:color w:val="383B3F"/>
          <w:sz w:val="20"/>
          <w:szCs w:val="20"/>
        </w:rPr>
        <w:t>a</w:t>
      </w:r>
      <w:proofErr w:type="gramEnd"/>
      <w:r w:rsidRPr="00104F68">
        <w:rPr>
          <w:rFonts w:ascii="Arial" w:hAnsi="Arial" w:cs="Arial"/>
          <w:color w:val="383B3F"/>
          <w:sz w:val="20"/>
          <w:szCs w:val="20"/>
        </w:rPr>
        <w:t>)(b)(</w:t>
      </w:r>
      <w:proofErr w:type="spellStart"/>
      <w:r w:rsidRPr="00104F68">
        <w:rPr>
          <w:rFonts w:ascii="Arial" w:hAnsi="Arial" w:cs="Arial"/>
          <w:color w:val="383B3F"/>
          <w:sz w:val="20"/>
          <w:szCs w:val="20"/>
        </w:rPr>
        <w:t>i</w:t>
      </w:r>
      <w:proofErr w:type="spellEnd"/>
      <w:r w:rsidRPr="00104F68">
        <w:rPr>
          <w:rFonts w:ascii="Arial" w:hAnsi="Arial" w:cs="Arial"/>
          <w:color w:val="383B3F"/>
          <w:sz w:val="20"/>
          <w:szCs w:val="20"/>
        </w:rPr>
        <w:t xml:space="preserve">) </w:t>
      </w:r>
      <w:r w:rsidRPr="00104F68">
        <w:rPr>
          <w:rFonts w:ascii="Arial" w:hAnsi="Arial" w:cs="Arial"/>
          <w:color w:val="282A2D"/>
          <w:sz w:val="20"/>
          <w:szCs w:val="20"/>
        </w:rPr>
        <w:t xml:space="preserve">and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(ii) - Your attention is </w:t>
      </w:r>
      <w:r w:rsidRPr="00104F68">
        <w:rPr>
          <w:rFonts w:ascii="Arial" w:hAnsi="Arial" w:cs="Arial"/>
          <w:color w:val="282A2D"/>
          <w:sz w:val="20"/>
          <w:szCs w:val="20"/>
        </w:rPr>
        <w:t xml:space="preserve">directed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to the table </w:t>
      </w:r>
      <w:r w:rsidRPr="00104F68">
        <w:rPr>
          <w:rFonts w:ascii="Arial" w:hAnsi="Arial" w:cs="Arial"/>
          <w:color w:val="282A2D"/>
          <w:sz w:val="20"/>
          <w:szCs w:val="20"/>
        </w:rPr>
        <w:t>attached of cleaners</w:t>
      </w:r>
      <w:r>
        <w:rPr>
          <w:rFonts w:ascii="Arial" w:hAnsi="Arial" w:cs="Arial"/>
          <w:color w:val="282A2D"/>
          <w:sz w:val="20"/>
          <w:szCs w:val="20"/>
        </w:rPr>
        <w:t xml:space="preserve"> </w:t>
      </w:r>
      <w:r w:rsidRPr="00104F68">
        <w:rPr>
          <w:rFonts w:ascii="Arial" w:hAnsi="Arial" w:cs="Arial"/>
          <w:color w:val="282A2D"/>
          <w:sz w:val="20"/>
          <w:szCs w:val="20"/>
        </w:rPr>
        <w:t xml:space="preserve">appointed on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the </w:t>
      </w:r>
      <w:r w:rsidRPr="00104F68">
        <w:rPr>
          <w:rFonts w:ascii="Arial" w:hAnsi="Arial" w:cs="Arial"/>
          <w:color w:val="282A2D"/>
          <w:sz w:val="20"/>
          <w:szCs w:val="20"/>
        </w:rPr>
        <w:t>PERSAL system.</w:t>
      </w:r>
      <w:r>
        <w:rPr>
          <w:rFonts w:ascii="Arial" w:hAnsi="Arial" w:cs="Arial"/>
          <w:color w:val="282A2D"/>
          <w:sz w:val="20"/>
          <w:szCs w:val="20"/>
        </w:rPr>
        <w:br/>
      </w:r>
      <w:r>
        <w:rPr>
          <w:rFonts w:ascii="Arial" w:hAnsi="Arial" w:cs="Arial"/>
          <w:color w:val="282A2D"/>
          <w:sz w:val="20"/>
          <w:szCs w:val="20"/>
        </w:rPr>
        <w:br/>
      </w:r>
      <w:r w:rsidRPr="00104F68">
        <w:rPr>
          <w:rFonts w:ascii="Arial" w:hAnsi="Arial" w:cs="Arial"/>
          <w:color w:val="383B3F"/>
          <w:sz w:val="20"/>
          <w:szCs w:val="20"/>
        </w:rPr>
        <w:t xml:space="preserve">2. (c) Information regarding private </w:t>
      </w:r>
      <w:r w:rsidRPr="00104F68">
        <w:rPr>
          <w:rFonts w:ascii="Arial" w:hAnsi="Arial" w:cs="Arial"/>
          <w:color w:val="282A2D"/>
          <w:sz w:val="20"/>
          <w:szCs w:val="20"/>
        </w:rPr>
        <w:t xml:space="preserve">cleaners employed </w:t>
      </w:r>
      <w:proofErr w:type="gramStart"/>
      <w:r w:rsidRPr="00104F68">
        <w:rPr>
          <w:rFonts w:ascii="Arial" w:hAnsi="Arial" w:cs="Arial"/>
          <w:color w:val="282A2D"/>
          <w:sz w:val="20"/>
          <w:szCs w:val="20"/>
        </w:rPr>
        <w:t>have</w:t>
      </w:r>
      <w:proofErr w:type="gramEnd"/>
      <w:r w:rsidRPr="00104F68">
        <w:rPr>
          <w:rFonts w:ascii="Arial" w:hAnsi="Arial" w:cs="Arial"/>
          <w:color w:val="282A2D"/>
          <w:sz w:val="20"/>
          <w:szCs w:val="20"/>
        </w:rPr>
        <w:t xml:space="preserve"> been </w:t>
      </w:r>
      <w:r w:rsidRPr="00104F68">
        <w:rPr>
          <w:rFonts w:ascii="Arial" w:hAnsi="Arial" w:cs="Arial"/>
          <w:color w:val="383B3F"/>
          <w:sz w:val="20"/>
          <w:szCs w:val="20"/>
        </w:rPr>
        <w:t>requested</w:t>
      </w:r>
      <w:r>
        <w:rPr>
          <w:rFonts w:ascii="Arial" w:hAnsi="Arial" w:cs="Arial"/>
          <w:color w:val="383B3F"/>
          <w:sz w:val="20"/>
          <w:szCs w:val="20"/>
        </w:rPr>
        <w:t xml:space="preserve"> </w:t>
      </w:r>
      <w:r w:rsidRPr="00104F68">
        <w:rPr>
          <w:rFonts w:ascii="Arial" w:hAnsi="Arial" w:cs="Arial"/>
          <w:color w:val="383B3F"/>
          <w:sz w:val="20"/>
          <w:szCs w:val="20"/>
        </w:rPr>
        <w:t xml:space="preserve">from </w:t>
      </w:r>
      <w:r w:rsidRPr="00104F68">
        <w:rPr>
          <w:rFonts w:ascii="Arial" w:hAnsi="Arial" w:cs="Arial"/>
          <w:color w:val="282A2D"/>
          <w:sz w:val="20"/>
          <w:szCs w:val="20"/>
        </w:rPr>
        <w:t>Provincial Departments</w:t>
      </w:r>
      <w:r>
        <w:rPr>
          <w:rFonts w:ascii="Arial" w:hAnsi="Arial" w:cs="Arial"/>
          <w:color w:val="282A2D"/>
          <w:sz w:val="20"/>
          <w:szCs w:val="20"/>
        </w:rPr>
        <w:br/>
      </w:r>
      <w:r>
        <w:rPr>
          <w:rFonts w:ascii="Arial" w:hAnsi="Arial" w:cs="Arial"/>
          <w:color w:val="282A2D"/>
          <w:sz w:val="20"/>
          <w:szCs w:val="20"/>
        </w:rPr>
        <w:br/>
      </w:r>
      <w:r w:rsidRPr="00104F68">
        <w:rPr>
          <w:rFonts w:ascii="Arial" w:hAnsi="Arial" w:cs="Arial"/>
          <w:b/>
          <w:color w:val="282A2D"/>
          <w:sz w:val="20"/>
          <w:szCs w:val="20"/>
        </w:rPr>
        <w:t xml:space="preserve">Please find here: </w:t>
      </w:r>
      <w:hyperlink r:id="rId4" w:history="1">
        <w:r w:rsidRPr="00425262">
          <w:rPr>
            <w:rStyle w:val="Hyperlink"/>
            <w:rFonts w:ascii="Arial" w:hAnsi="Arial" w:cs="Arial"/>
            <w:b/>
            <w:sz w:val="20"/>
            <w:szCs w:val="20"/>
          </w:rPr>
          <w:t>Cleaners per Clinic as at May 2018 (PERSAL)</w:t>
        </w:r>
      </w:hyperlink>
      <w:r>
        <w:rPr>
          <w:rFonts w:ascii="Arial" w:hAnsi="Arial" w:cs="Arial"/>
          <w:color w:val="282A2D"/>
          <w:sz w:val="20"/>
          <w:szCs w:val="20"/>
        </w:rPr>
        <w:t xml:space="preserve"> </w:t>
      </w:r>
    </w:p>
    <w:sectPr w:rsidR="00844E3E" w:rsidRPr="00104F68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104F68"/>
    <w:rsid w:val="00104F68"/>
    <w:rsid w:val="00425262"/>
    <w:rsid w:val="00844E3E"/>
    <w:rsid w:val="008E4298"/>
    <w:rsid w:val="00AF4DFF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56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Proline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2019-02-13T10:09:00Z</dcterms:created>
  <dcterms:modified xsi:type="dcterms:W3CDTF">2019-02-13T10:15:00Z</dcterms:modified>
</cp:coreProperties>
</file>