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5576E" w14:textId="77777777" w:rsidR="00D2470F" w:rsidRPr="00EB0E71" w:rsidRDefault="00D2470F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297DC45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6EA1D95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14:paraId="5E7DA0CA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4E74C9">
        <w:rPr>
          <w:rFonts w:ascii="Arial" w:eastAsia="Calibri" w:hAnsi="Arial" w:cs="Arial"/>
          <w:b/>
          <w:lang w:val="en-ZA"/>
        </w:rPr>
        <w:t>15</w:t>
      </w:r>
      <w:r w:rsidR="005B3357">
        <w:rPr>
          <w:rFonts w:ascii="Arial" w:eastAsia="Calibri" w:hAnsi="Arial" w:cs="Arial"/>
          <w:b/>
          <w:lang w:val="en-ZA"/>
        </w:rPr>
        <w:t>6</w:t>
      </w:r>
    </w:p>
    <w:p w14:paraId="148E400D" w14:textId="77777777" w:rsidR="004E74C9" w:rsidRDefault="004E74C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4E74C9">
        <w:rPr>
          <w:rFonts w:ascii="Arial" w:hAnsi="Arial" w:cs="Arial"/>
          <w:b/>
        </w:rPr>
        <w:t>15</w:t>
      </w:r>
      <w:r w:rsidR="005B3357">
        <w:rPr>
          <w:rFonts w:ascii="Arial" w:hAnsi="Arial" w:cs="Arial"/>
          <w:b/>
        </w:rPr>
        <w:t>6</w:t>
      </w:r>
      <w:r w:rsidRPr="004E74C9">
        <w:rPr>
          <w:rFonts w:ascii="Arial" w:hAnsi="Arial" w:cs="Arial"/>
          <w:b/>
        </w:rPr>
        <w:t xml:space="preserve">. </w:t>
      </w:r>
      <w:proofErr w:type="spellStart"/>
      <w:r w:rsidRPr="004E74C9">
        <w:rPr>
          <w:rFonts w:ascii="Arial" w:hAnsi="Arial" w:cs="Arial"/>
          <w:b/>
        </w:rPr>
        <w:t>Mr</w:t>
      </w:r>
      <w:proofErr w:type="spellEnd"/>
      <w:r w:rsidRPr="004E74C9">
        <w:rPr>
          <w:rFonts w:ascii="Arial" w:hAnsi="Arial" w:cs="Arial"/>
          <w:b/>
        </w:rPr>
        <w:t xml:space="preserve"> K P </w:t>
      </w:r>
      <w:proofErr w:type="spellStart"/>
      <w:r w:rsidRPr="004E74C9">
        <w:rPr>
          <w:rFonts w:ascii="Arial" w:hAnsi="Arial" w:cs="Arial"/>
          <w:b/>
        </w:rPr>
        <w:t>Sithole</w:t>
      </w:r>
      <w:proofErr w:type="spellEnd"/>
      <w:r w:rsidRPr="004E74C9">
        <w:rPr>
          <w:rFonts w:ascii="Arial" w:hAnsi="Arial" w:cs="Arial"/>
          <w:b/>
        </w:rPr>
        <w:t xml:space="preserve"> (IFP) to ask the Minister of Transport: </w:t>
      </w:r>
    </w:p>
    <w:p w14:paraId="303BDDF5" w14:textId="77777777" w:rsidR="005B3357" w:rsidRDefault="005B3357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5B3357">
        <w:rPr>
          <w:rFonts w:ascii="Arial" w:hAnsi="Arial" w:cs="Arial"/>
        </w:rPr>
        <w:t xml:space="preserve"> (a) What is the total number of vacancies in (</w:t>
      </w:r>
      <w:proofErr w:type="spellStart"/>
      <w:r w:rsidRPr="005B3357">
        <w:rPr>
          <w:rFonts w:ascii="Arial" w:hAnsi="Arial" w:cs="Arial"/>
        </w:rPr>
        <w:t>i</w:t>
      </w:r>
      <w:proofErr w:type="spellEnd"/>
      <w:r w:rsidRPr="005B3357">
        <w:rPr>
          <w:rFonts w:ascii="Arial" w:hAnsi="Arial" w:cs="Arial"/>
        </w:rPr>
        <w:t>) his department and (ii) each of the provincial departments reporting to him and (b) by what date will the vacancies be filled in each case? NW1114E</w:t>
      </w:r>
    </w:p>
    <w:p w14:paraId="22FE241A" w14:textId="77777777" w:rsidR="001C0394" w:rsidRDefault="001C0394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0ABBADD3" w14:textId="5D0829DA" w:rsidR="001C0394" w:rsidRPr="001C0394" w:rsidRDefault="001C0394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1C0394">
        <w:rPr>
          <w:rFonts w:ascii="Arial" w:hAnsi="Arial" w:cs="Arial"/>
          <w:b/>
        </w:rPr>
        <w:t>REPLY</w:t>
      </w:r>
    </w:p>
    <w:p w14:paraId="03BED26E" w14:textId="5E634A4A" w:rsidR="00B07250" w:rsidRDefault="001C0394" w:rsidP="00A06933">
      <w:p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A06933">
        <w:rPr>
          <w:rFonts w:ascii="Arial" w:hAnsi="Arial" w:cs="Arial"/>
        </w:rPr>
        <w:t xml:space="preserve"> (</w:t>
      </w:r>
      <w:proofErr w:type="spellStart"/>
      <w:proofErr w:type="gramStart"/>
      <w:r w:rsidR="00B07250">
        <w:rPr>
          <w:rFonts w:ascii="Arial" w:hAnsi="Arial" w:cs="Arial"/>
        </w:rPr>
        <w:t>i</w:t>
      </w:r>
      <w:proofErr w:type="spellEnd"/>
      <w:proofErr w:type="gramEnd"/>
      <w:r w:rsidR="00B07250">
        <w:rPr>
          <w:rFonts w:ascii="Arial" w:hAnsi="Arial" w:cs="Arial"/>
        </w:rPr>
        <w:t xml:space="preserve">) </w:t>
      </w:r>
      <w:r w:rsidR="00A06933">
        <w:rPr>
          <w:rFonts w:ascii="Arial" w:hAnsi="Arial" w:cs="Arial"/>
        </w:rPr>
        <w:t>The total number of vacant and funded posts in the department are 117</w:t>
      </w:r>
    </w:p>
    <w:p w14:paraId="4ACC0EA2" w14:textId="115A3964" w:rsidR="001C0394" w:rsidRDefault="001C0394" w:rsidP="00A06933">
      <w:p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(ii) N/A</w:t>
      </w:r>
    </w:p>
    <w:p w14:paraId="4A9B71F2" w14:textId="64BD3CA2" w:rsidR="00B07250" w:rsidRPr="005B3357" w:rsidRDefault="001C0394" w:rsidP="00A06933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(b)  </w:t>
      </w:r>
      <w:r w:rsidR="00A06933">
        <w:rPr>
          <w:rFonts w:ascii="Arial" w:hAnsi="Arial" w:cs="Arial"/>
        </w:rPr>
        <w:t>The above posts will be filled during the 2019/20 Financial Year that ends on 31 March 2020</w:t>
      </w:r>
    </w:p>
    <w:sectPr w:rsidR="00B07250" w:rsidRPr="005B335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0820" w14:textId="77777777" w:rsidR="00EE4E49" w:rsidRDefault="00EE4E49" w:rsidP="00DB1508">
      <w:pPr>
        <w:spacing w:after="0" w:line="240" w:lineRule="auto"/>
      </w:pPr>
      <w:r>
        <w:separator/>
      </w:r>
    </w:p>
  </w:endnote>
  <w:endnote w:type="continuationSeparator" w:id="0">
    <w:p w14:paraId="3A29AF2A" w14:textId="77777777" w:rsidR="00EE4E49" w:rsidRDefault="00EE4E4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E9FE" w14:textId="77777777" w:rsidR="00EE4E49" w:rsidRDefault="00EE4E49" w:rsidP="00DB1508">
      <w:pPr>
        <w:spacing w:after="0" w:line="240" w:lineRule="auto"/>
      </w:pPr>
      <w:r>
        <w:separator/>
      </w:r>
    </w:p>
  </w:footnote>
  <w:footnote w:type="continuationSeparator" w:id="0">
    <w:p w14:paraId="1048B357" w14:textId="77777777" w:rsidR="00EE4E49" w:rsidRDefault="00EE4E4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8"/>
  </w:num>
  <w:num w:numId="5">
    <w:abstractNumId w:val="25"/>
  </w:num>
  <w:num w:numId="6">
    <w:abstractNumId w:val="2"/>
  </w:num>
  <w:num w:numId="7">
    <w:abstractNumId w:val="13"/>
  </w:num>
  <w:num w:numId="8">
    <w:abstractNumId w:val="10"/>
  </w:num>
  <w:num w:numId="9">
    <w:abstractNumId w:val="30"/>
  </w:num>
  <w:num w:numId="10">
    <w:abstractNumId w:val="21"/>
  </w:num>
  <w:num w:numId="11">
    <w:abstractNumId w:val="40"/>
  </w:num>
  <w:num w:numId="12">
    <w:abstractNumId w:val="12"/>
  </w:num>
  <w:num w:numId="13">
    <w:abstractNumId w:val="22"/>
  </w:num>
  <w:num w:numId="14">
    <w:abstractNumId w:val="37"/>
  </w:num>
  <w:num w:numId="15">
    <w:abstractNumId w:val="24"/>
  </w:num>
  <w:num w:numId="16">
    <w:abstractNumId w:val="32"/>
  </w:num>
  <w:num w:numId="17">
    <w:abstractNumId w:val="19"/>
  </w:num>
  <w:num w:numId="18">
    <w:abstractNumId w:val="6"/>
  </w:num>
  <w:num w:numId="19">
    <w:abstractNumId w:val="41"/>
  </w:num>
  <w:num w:numId="20">
    <w:abstractNumId w:val="14"/>
  </w:num>
  <w:num w:numId="21">
    <w:abstractNumId w:val="4"/>
  </w:num>
  <w:num w:numId="22">
    <w:abstractNumId w:val="16"/>
  </w:num>
  <w:num w:numId="23">
    <w:abstractNumId w:val="17"/>
  </w:num>
  <w:num w:numId="24">
    <w:abstractNumId w:val="7"/>
  </w:num>
  <w:num w:numId="25">
    <w:abstractNumId w:val="1"/>
  </w:num>
  <w:num w:numId="26">
    <w:abstractNumId w:val="5"/>
  </w:num>
  <w:num w:numId="27">
    <w:abstractNumId w:val="23"/>
  </w:num>
  <w:num w:numId="28">
    <w:abstractNumId w:val="15"/>
  </w:num>
  <w:num w:numId="29">
    <w:abstractNumId w:val="28"/>
  </w:num>
  <w:num w:numId="30">
    <w:abstractNumId w:val="27"/>
  </w:num>
  <w:num w:numId="31">
    <w:abstractNumId w:val="9"/>
  </w:num>
  <w:num w:numId="32">
    <w:abstractNumId w:val="11"/>
  </w:num>
  <w:num w:numId="33">
    <w:abstractNumId w:val="18"/>
  </w:num>
  <w:num w:numId="34">
    <w:abstractNumId w:val="26"/>
  </w:num>
  <w:num w:numId="35">
    <w:abstractNumId w:val="34"/>
  </w:num>
  <w:num w:numId="36">
    <w:abstractNumId w:val="43"/>
  </w:num>
  <w:num w:numId="37">
    <w:abstractNumId w:val="38"/>
  </w:num>
  <w:num w:numId="38">
    <w:abstractNumId w:val="39"/>
  </w:num>
  <w:num w:numId="39">
    <w:abstractNumId w:val="31"/>
  </w:num>
  <w:num w:numId="40">
    <w:abstractNumId w:val="33"/>
  </w:num>
  <w:num w:numId="41">
    <w:abstractNumId w:val="42"/>
  </w:num>
  <w:num w:numId="42">
    <w:abstractNumId w:val="35"/>
  </w:num>
  <w:num w:numId="43">
    <w:abstractNumId w:val="3"/>
  </w:num>
  <w:num w:numId="4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092"/>
    <w:rsid w:val="001C039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67160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3357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161"/>
    <w:rsid w:val="006D22A6"/>
    <w:rsid w:val="006D23BE"/>
    <w:rsid w:val="006D30EF"/>
    <w:rsid w:val="006D5946"/>
    <w:rsid w:val="006E029D"/>
    <w:rsid w:val="006E0F31"/>
    <w:rsid w:val="006E2535"/>
    <w:rsid w:val="006E267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6933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5B1E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7250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4263"/>
    <w:rsid w:val="00B85208"/>
    <w:rsid w:val="00B8706F"/>
    <w:rsid w:val="00B90502"/>
    <w:rsid w:val="00B92307"/>
    <w:rsid w:val="00B93309"/>
    <w:rsid w:val="00B95F63"/>
    <w:rsid w:val="00B96EF4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53DB"/>
    <w:rsid w:val="00E660F7"/>
    <w:rsid w:val="00E676A3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3E50"/>
    <w:rsid w:val="00ED4839"/>
    <w:rsid w:val="00EE2C11"/>
    <w:rsid w:val="00EE4E49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7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A232-A553-4614-AD60-C464241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2019-07-11T13:13:00Z</cp:lastPrinted>
  <dcterms:created xsi:type="dcterms:W3CDTF">2019-07-24T05:12:00Z</dcterms:created>
  <dcterms:modified xsi:type="dcterms:W3CDTF">2019-07-24T05:12:00Z</dcterms:modified>
</cp:coreProperties>
</file>