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FC1934">
        <w:rPr>
          <w:rFonts w:cs="Tunga"/>
          <w:b/>
          <w:szCs w:val="24"/>
          <w:lang w:val="en-ZA"/>
        </w:rPr>
        <w:t>156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7A4076">
        <w:rPr>
          <w:rFonts w:cs="Tunga"/>
          <w:szCs w:val="24"/>
          <w:lang w:val="en-ZA"/>
        </w:rPr>
        <w:t xml:space="preserve"> Financial Admini</w:t>
      </w:r>
      <w:r w:rsidR="00B44391">
        <w:rPr>
          <w:rFonts w:cs="Tunga"/>
          <w:szCs w:val="24"/>
          <w:lang w:val="en-ZA"/>
        </w:rPr>
        <w:t>s</w:t>
      </w:r>
      <w:r w:rsidR="007A4076">
        <w:rPr>
          <w:rFonts w:cs="Tunga"/>
          <w:szCs w:val="24"/>
          <w:lang w:val="en-ZA"/>
        </w:rPr>
        <w:t>tration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A4076">
        <w:rPr>
          <w:rFonts w:ascii="Arial" w:hAnsi="Arial" w:cs="Arial"/>
          <w:b/>
          <w:szCs w:val="24"/>
        </w:rPr>
        <w:t>156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A4076">
        <w:rPr>
          <w:rFonts w:ascii="Arial" w:hAnsi="Arial" w:cs="Arial"/>
          <w:b/>
          <w:szCs w:val="24"/>
        </w:rPr>
        <w:t xml:space="preserve"> NW163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80222C">
        <w:rPr>
          <w:rFonts w:ascii="Arial" w:hAnsi="Arial" w:cs="Arial"/>
          <w:b/>
          <w:szCs w:val="24"/>
        </w:rPr>
        <w:t>08 Feb 2018</w:t>
      </w:r>
    </w:p>
    <w:p w:rsidR="00CB7801" w:rsidRPr="008465AE" w:rsidRDefault="00CB7801" w:rsidP="00485272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BC563A">
        <w:rPr>
          <w:rFonts w:ascii="Arial" w:hAnsi="Arial" w:cs="Arial"/>
          <w:b/>
          <w:szCs w:val="24"/>
        </w:rPr>
        <w:t xml:space="preserve"> </w:t>
      </w:r>
      <w:r w:rsidR="0080222C">
        <w:rPr>
          <w:rFonts w:ascii="Arial" w:hAnsi="Arial" w:cs="Arial"/>
          <w:b/>
          <w:szCs w:val="24"/>
        </w:rPr>
        <w:t>01</w:t>
      </w:r>
    </w:p>
    <w:p w:rsidR="007A4076" w:rsidRPr="00F26DE2" w:rsidRDefault="007A4076" w:rsidP="007A4076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szCs w:val="24"/>
        </w:rPr>
      </w:pPr>
      <w:r w:rsidRPr="00D159F0">
        <w:rPr>
          <w:rFonts w:ascii="Times New Roman" w:hAnsi="Times New Roman"/>
          <w:b/>
          <w:bCs/>
          <w:szCs w:val="24"/>
        </w:rPr>
        <w:t>156.</w:t>
      </w:r>
      <w:r>
        <w:rPr>
          <w:rStyle w:val="Strong"/>
          <w:rFonts w:ascii="Times New Roman" w:hAnsi="Times New Roman"/>
          <w:szCs w:val="24"/>
        </w:rPr>
        <w:tab/>
      </w:r>
      <w:r w:rsidRPr="00F26DE2">
        <w:rPr>
          <w:rStyle w:val="Strong"/>
          <w:rFonts w:ascii="Times New Roman" w:hAnsi="Times New Roman"/>
          <w:szCs w:val="24"/>
        </w:rPr>
        <w:t>Mr L G Mokoena (EFF) to ask the Minister of Mineral Resources:</w:t>
      </w:r>
    </w:p>
    <w:p w:rsidR="007A4076" w:rsidRPr="00F26DE2" w:rsidRDefault="007A4076" w:rsidP="007A4076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 w:rsidRPr="00F26DE2">
        <w:rPr>
          <w:rFonts w:ascii="Times New Roman" w:hAnsi="Times New Roman"/>
          <w:szCs w:val="24"/>
        </w:rPr>
        <w:t>Whether (a) his department and/or (b) any entity reporting to him own land; if so, in each case, (</w:t>
      </w:r>
      <w:proofErr w:type="spellStart"/>
      <w:r w:rsidRPr="00F26DE2">
        <w:rPr>
          <w:rFonts w:ascii="Times New Roman" w:hAnsi="Times New Roman"/>
          <w:szCs w:val="24"/>
        </w:rPr>
        <w:t>i</w:t>
      </w:r>
      <w:proofErr w:type="spellEnd"/>
      <w:r w:rsidRPr="00F26DE2">
        <w:rPr>
          <w:rFonts w:ascii="Times New Roman" w:hAnsi="Times New Roman"/>
          <w:szCs w:val="24"/>
        </w:rPr>
        <w:t>) where is each plot of land located, (ii) what is the size of each specified plot and (iii) what is each plot currently being used for?</w:t>
      </w:r>
      <w:r w:rsidRPr="00F26DE2">
        <w:rPr>
          <w:rFonts w:ascii="Times New Roman" w:hAnsi="Times New Roman"/>
          <w:szCs w:val="24"/>
        </w:rPr>
        <w:tab/>
      </w:r>
      <w:r w:rsidRPr="00A667AD">
        <w:rPr>
          <w:rFonts w:ascii="Times New Roman" w:hAnsi="Times New Roman"/>
          <w:sz w:val="20"/>
        </w:rPr>
        <w:t>NW163E</w:t>
      </w:r>
    </w:p>
    <w:p w:rsidR="0080222C" w:rsidRDefault="0080222C" w:rsidP="00F77B44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</w:p>
    <w:p w:rsidR="006408E5" w:rsidRDefault="006408E5" w:rsidP="00F77B44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  <w:r w:rsidRPr="00BD0B8B">
        <w:rPr>
          <w:rFonts w:ascii="Arial" w:eastAsia="Calibri" w:hAnsi="Arial" w:cs="Arial"/>
          <w:b/>
          <w:snapToGrid/>
          <w:color w:val="auto"/>
          <w:szCs w:val="24"/>
          <w:lang w:val="en-ZA"/>
        </w:rPr>
        <w:t>Reply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(a)(</w:t>
      </w:r>
      <w:proofErr w:type="spellStart"/>
      <w:proofErr w:type="gramStart"/>
      <w:r>
        <w:rPr>
          <w:rFonts w:ascii="Arial" w:hAnsi="Arial" w:cs="Arial"/>
          <w:b/>
          <w:lang w:val="en-ZA"/>
        </w:rPr>
        <w:t>i</w:t>
      </w:r>
      <w:proofErr w:type="spellEnd"/>
      <w:proofErr w:type="gramEnd"/>
      <w:r>
        <w:rPr>
          <w:rFonts w:ascii="Arial" w:hAnsi="Arial" w:cs="Arial"/>
          <w:b/>
          <w:lang w:val="en-ZA"/>
        </w:rPr>
        <w:t xml:space="preserve">)(ii)(iii) No, </w:t>
      </w:r>
      <w:proofErr w:type="gramStart"/>
      <w:r>
        <w:rPr>
          <w:rFonts w:ascii="Arial" w:hAnsi="Arial" w:cs="Arial"/>
          <w:b/>
          <w:lang w:val="en-ZA"/>
        </w:rPr>
        <w:t>The</w:t>
      </w:r>
      <w:proofErr w:type="gramEnd"/>
      <w:r>
        <w:rPr>
          <w:rFonts w:ascii="Arial" w:hAnsi="Arial" w:cs="Arial"/>
          <w:b/>
          <w:lang w:val="en-ZA"/>
        </w:rPr>
        <w:t xml:space="preserve"> Department of Mineral Resources owns no land.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b. Entities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1. Council for Geoscience</w:t>
      </w:r>
    </w:p>
    <w:tbl>
      <w:tblPr>
        <w:tblStyle w:val="TableGrid"/>
        <w:tblW w:w="8392" w:type="dxa"/>
        <w:tblInd w:w="-113" w:type="dxa"/>
        <w:tblLook w:val="04A0" w:firstRow="1" w:lastRow="0" w:firstColumn="1" w:lastColumn="0" w:noHBand="0" w:noVBand="1"/>
      </w:tblPr>
      <w:tblGrid>
        <w:gridCol w:w="2653"/>
        <w:gridCol w:w="2139"/>
        <w:gridCol w:w="3600"/>
      </w:tblGrid>
      <w:tr w:rsidR="001E7B59" w:rsidTr="00335B52">
        <w:tc>
          <w:tcPr>
            <w:tcW w:w="2653" w:type="dxa"/>
            <w:vAlign w:val="center"/>
          </w:tcPr>
          <w:p w:rsidR="001E7B59" w:rsidRPr="006D386C" w:rsidRDefault="001E7B59" w:rsidP="00335B5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)Location</w:t>
            </w:r>
          </w:p>
        </w:tc>
        <w:tc>
          <w:tcPr>
            <w:tcW w:w="2139" w:type="dxa"/>
            <w:vAlign w:val="center"/>
          </w:tcPr>
          <w:p w:rsidR="001E7B59" w:rsidRPr="006D386C" w:rsidRDefault="001E7B59" w:rsidP="00335B52">
            <w:pPr>
              <w:jc w:val="center"/>
              <w:rPr>
                <w:b/>
              </w:rPr>
            </w:pPr>
            <w:r>
              <w:rPr>
                <w:b/>
              </w:rPr>
              <w:t>(ii) W</w:t>
            </w:r>
            <w:r w:rsidRPr="006D386C">
              <w:rPr>
                <w:b/>
              </w:rPr>
              <w:t xml:space="preserve">hat is the size of each specified plot </w:t>
            </w:r>
          </w:p>
        </w:tc>
        <w:tc>
          <w:tcPr>
            <w:tcW w:w="3600" w:type="dxa"/>
            <w:vAlign w:val="center"/>
          </w:tcPr>
          <w:p w:rsidR="001E7B59" w:rsidRPr="006D386C" w:rsidRDefault="001E7B59" w:rsidP="00335B52">
            <w:pPr>
              <w:jc w:val="center"/>
              <w:rPr>
                <w:b/>
              </w:rPr>
            </w:pPr>
            <w:r>
              <w:rPr>
                <w:b/>
              </w:rPr>
              <w:t>(iii) W</w:t>
            </w:r>
            <w:r w:rsidRPr="006D386C">
              <w:rPr>
                <w:b/>
              </w:rPr>
              <w:t>hat is each plot currently being used for?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Pr>
              <w:jc w:val="left"/>
            </w:pPr>
            <w:proofErr w:type="spellStart"/>
            <w:r>
              <w:t>Erf</w:t>
            </w:r>
            <w:proofErr w:type="spellEnd"/>
            <w:r>
              <w:t xml:space="preserve"> 11238, Bellville, Western Cape, South Africa, </w:t>
            </w:r>
          </w:p>
          <w:p w:rsidR="001E7B59" w:rsidRDefault="001E7B59" w:rsidP="00335B52">
            <w:pPr>
              <w:jc w:val="left"/>
            </w:pPr>
            <w:r>
              <w:t xml:space="preserve">3 </w:t>
            </w:r>
            <w:proofErr w:type="spellStart"/>
            <w:r>
              <w:t>Oos</w:t>
            </w:r>
            <w:proofErr w:type="spellEnd"/>
            <w:r>
              <w:t xml:space="preserve"> Street, Bellville Western Cape</w:t>
            </w:r>
          </w:p>
        </w:tc>
        <w:tc>
          <w:tcPr>
            <w:tcW w:w="2139" w:type="dxa"/>
          </w:tcPr>
          <w:p w:rsidR="001E7B59" w:rsidRDefault="001E7B59" w:rsidP="00335B52">
            <w:r>
              <w:t>6 847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>
              <w:t>Office Space: Regional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Pr>
              <w:jc w:val="left"/>
            </w:pPr>
            <w:r>
              <w:t xml:space="preserve">Portion 3 of the farm </w:t>
            </w:r>
            <w:proofErr w:type="spellStart"/>
            <w:r>
              <w:t>Magdalenasrust</w:t>
            </w:r>
            <w:proofErr w:type="spellEnd"/>
            <w:r>
              <w:t xml:space="preserve"> 861</w:t>
            </w:r>
          </w:p>
          <w:p w:rsidR="001E7B59" w:rsidRDefault="001E7B59" w:rsidP="00335B52">
            <w:proofErr w:type="spellStart"/>
            <w:r>
              <w:t>Boshof</w:t>
            </w:r>
            <w:proofErr w:type="spellEnd"/>
            <w:r>
              <w:t xml:space="preserve"> RD, Free State</w:t>
            </w:r>
          </w:p>
        </w:tc>
        <w:tc>
          <w:tcPr>
            <w:tcW w:w="2139" w:type="dxa"/>
          </w:tcPr>
          <w:p w:rsidR="001E7B59" w:rsidRDefault="001E7B59" w:rsidP="00335B52">
            <w:r w:rsidRPr="00143E6C">
              <w:t>513.9192 ha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>
              <w:t>Seismic Monitoring Facility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Pr>
              <w:jc w:val="left"/>
            </w:pPr>
            <w:r w:rsidRPr="00143E6C">
              <w:t xml:space="preserve">Portion 80 of farm </w:t>
            </w:r>
            <w:proofErr w:type="spellStart"/>
            <w:r w:rsidRPr="00143E6C">
              <w:t>Donkerhoek</w:t>
            </w:r>
            <w:proofErr w:type="spellEnd"/>
            <w:r w:rsidRPr="00143E6C">
              <w:t xml:space="preserve"> 365 JR</w:t>
            </w:r>
          </w:p>
          <w:p w:rsidR="001E7B59" w:rsidRDefault="001E7B59" w:rsidP="00335B52">
            <w:pPr>
              <w:jc w:val="left"/>
            </w:pPr>
            <w:r>
              <w:lastRenderedPageBreak/>
              <w:t>Gauteng</w:t>
            </w:r>
          </w:p>
        </w:tc>
        <w:tc>
          <w:tcPr>
            <w:tcW w:w="2139" w:type="dxa"/>
          </w:tcPr>
          <w:p w:rsidR="001E7B59" w:rsidRDefault="001E7B59" w:rsidP="00335B52">
            <w:r w:rsidRPr="00143E6C">
              <w:lastRenderedPageBreak/>
              <w:t>218</w:t>
            </w:r>
            <w:r>
              <w:t xml:space="preserve"> </w:t>
            </w:r>
            <w:r w:rsidRPr="00143E6C">
              <w:t>190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>
              <w:t>National Core Library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r w:rsidRPr="003E71D5">
              <w:lastRenderedPageBreak/>
              <w:t xml:space="preserve">Portion 5 of </w:t>
            </w:r>
            <w:proofErr w:type="spellStart"/>
            <w:r w:rsidRPr="003E71D5">
              <w:t>Erf</w:t>
            </w:r>
            <w:proofErr w:type="spellEnd"/>
            <w:r w:rsidRPr="003E71D5">
              <w:t xml:space="preserve"> 2613</w:t>
            </w:r>
          </w:p>
          <w:p w:rsidR="001E7B59" w:rsidRDefault="001E7B59" w:rsidP="00335B52">
            <w:r>
              <w:t xml:space="preserve">139 </w:t>
            </w:r>
            <w:proofErr w:type="spellStart"/>
            <w:r>
              <w:t>Jabu</w:t>
            </w:r>
            <w:proofErr w:type="spellEnd"/>
            <w:r>
              <w:t xml:space="preserve"> Ndlovu Street, </w:t>
            </w:r>
            <w:r w:rsidRPr="001108E3">
              <w:t>Pietermaritzburg</w:t>
            </w:r>
            <w:r>
              <w:t>, KZN</w:t>
            </w:r>
          </w:p>
        </w:tc>
        <w:tc>
          <w:tcPr>
            <w:tcW w:w="2139" w:type="dxa"/>
          </w:tcPr>
          <w:p w:rsidR="001E7B59" w:rsidRDefault="001E7B59" w:rsidP="00335B52">
            <w:r w:rsidRPr="001108E3">
              <w:t>1</w:t>
            </w:r>
            <w:r>
              <w:t xml:space="preserve"> </w:t>
            </w:r>
            <w:r w:rsidRPr="001108E3">
              <w:t>514</w:t>
            </w:r>
            <w:r>
              <w:t xml:space="preserve"> </w:t>
            </w:r>
            <w:r w:rsidRPr="001108E3">
              <w:t>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 w:rsidRPr="00A523DD">
              <w:t>Office Space</w:t>
            </w:r>
            <w:r>
              <w:t>: Regional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roofErr w:type="spellStart"/>
            <w:r w:rsidRPr="004D79BE">
              <w:t>Erf</w:t>
            </w:r>
            <w:proofErr w:type="spellEnd"/>
            <w:r w:rsidRPr="004D79BE">
              <w:t xml:space="preserve"> 110 Pietersburg Ext 7</w:t>
            </w:r>
          </w:p>
          <w:p w:rsidR="001E7B59" w:rsidRDefault="001E7B59" w:rsidP="00335B52">
            <w:r>
              <w:t xml:space="preserve">21 </w:t>
            </w:r>
            <w:proofErr w:type="spellStart"/>
            <w:r>
              <w:t>Schoeman</w:t>
            </w:r>
            <w:proofErr w:type="spellEnd"/>
            <w:r>
              <w:t xml:space="preserve"> Street</w:t>
            </w:r>
            <w:r w:rsidRPr="004D79BE">
              <w:t xml:space="preserve"> P</w:t>
            </w:r>
            <w:r>
              <w:t>olokwane, Limpopo</w:t>
            </w:r>
          </w:p>
        </w:tc>
        <w:tc>
          <w:tcPr>
            <w:tcW w:w="2139" w:type="dxa"/>
          </w:tcPr>
          <w:p w:rsidR="001E7B59" w:rsidRDefault="001E7B59" w:rsidP="00335B52">
            <w:r>
              <w:t>2 855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>
              <w:t xml:space="preserve">Warehousing – Development of </w:t>
            </w:r>
            <w:r w:rsidRPr="00A523DD">
              <w:t>Office Space: Regional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roofErr w:type="spellStart"/>
            <w:r w:rsidRPr="00547A4F">
              <w:t>Erf</w:t>
            </w:r>
            <w:proofErr w:type="spellEnd"/>
            <w:r w:rsidRPr="00547A4F">
              <w:t xml:space="preserve"> 1629 </w:t>
            </w:r>
            <w:proofErr w:type="spellStart"/>
            <w:r w:rsidRPr="00547A4F">
              <w:t>Walmer</w:t>
            </w:r>
            <w:proofErr w:type="spellEnd"/>
            <w:r w:rsidRPr="00547A4F">
              <w:t>, Port Elizabeth, Eastern Cape</w:t>
            </w:r>
          </w:p>
          <w:p w:rsidR="001E7B59" w:rsidRDefault="001E7B59" w:rsidP="00335B52"/>
          <w:p w:rsidR="001E7B59" w:rsidRDefault="001E7B59" w:rsidP="00335B52">
            <w:r>
              <w:t xml:space="preserve">16 Second Avenue, </w:t>
            </w:r>
            <w:proofErr w:type="spellStart"/>
            <w:r>
              <w:t>Walmer</w:t>
            </w:r>
            <w:proofErr w:type="spellEnd"/>
          </w:p>
        </w:tc>
        <w:tc>
          <w:tcPr>
            <w:tcW w:w="2139" w:type="dxa"/>
          </w:tcPr>
          <w:p w:rsidR="001E7B59" w:rsidRDefault="001E7B59" w:rsidP="00335B52">
            <w:r>
              <w:t>1 435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 w:rsidRPr="00A523DD">
              <w:t>Office Space: Regional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r w:rsidRPr="005F5191">
              <w:t xml:space="preserve">A portion of the Rem Ext of </w:t>
            </w:r>
            <w:proofErr w:type="spellStart"/>
            <w:r w:rsidRPr="005F5191">
              <w:t>Ptn</w:t>
            </w:r>
            <w:proofErr w:type="spellEnd"/>
            <w:r w:rsidRPr="005F5191">
              <w:t xml:space="preserve"> 96 (</w:t>
            </w:r>
            <w:proofErr w:type="spellStart"/>
            <w:r w:rsidRPr="005F5191">
              <w:t>ptn</w:t>
            </w:r>
            <w:proofErr w:type="spellEnd"/>
            <w:r w:rsidRPr="005F5191">
              <w:t xml:space="preserve"> of </w:t>
            </w:r>
            <w:proofErr w:type="spellStart"/>
            <w:r w:rsidRPr="005F5191">
              <w:t>Ptn</w:t>
            </w:r>
            <w:proofErr w:type="spellEnd"/>
            <w:r w:rsidRPr="005F5191">
              <w:t xml:space="preserve"> 50) of the farm Pretoria Town and Townlands 351 JR</w:t>
            </w:r>
          </w:p>
          <w:p w:rsidR="001E7B59" w:rsidRDefault="001E7B59" w:rsidP="00335B52"/>
          <w:p w:rsidR="001E7B59" w:rsidRDefault="001E7B59" w:rsidP="00335B52">
            <w:r>
              <w:t xml:space="preserve">474 Carl </w:t>
            </w:r>
            <w:proofErr w:type="spellStart"/>
            <w:r>
              <w:t>Street,</w:t>
            </w:r>
            <w:r w:rsidRPr="005F5191">
              <w:t>Pretoria</w:t>
            </w:r>
            <w:proofErr w:type="spellEnd"/>
            <w:r w:rsidRPr="005F5191">
              <w:t xml:space="preserve"> West</w:t>
            </w:r>
            <w:r>
              <w:t>, Gauteng</w:t>
            </w:r>
          </w:p>
        </w:tc>
        <w:tc>
          <w:tcPr>
            <w:tcW w:w="2139" w:type="dxa"/>
          </w:tcPr>
          <w:p w:rsidR="001E7B59" w:rsidRDefault="001E7B59" w:rsidP="00335B52">
            <w:r w:rsidRPr="005F5191">
              <w:t>2 330</w:t>
            </w:r>
            <w:r>
              <w:t xml:space="preserve"> </w:t>
            </w:r>
            <w:r w:rsidRPr="005F5191">
              <w:t>m²</w:t>
            </w:r>
          </w:p>
        </w:tc>
        <w:tc>
          <w:tcPr>
            <w:tcW w:w="3600" w:type="dxa"/>
          </w:tcPr>
          <w:p w:rsidR="001E7B59" w:rsidRDefault="001E7B59" w:rsidP="00335B52">
            <w:r>
              <w:t>Warehousing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r w:rsidRPr="005F5191">
              <w:t xml:space="preserve">Portion of Portion 77 of the farm </w:t>
            </w:r>
            <w:proofErr w:type="spellStart"/>
            <w:r w:rsidRPr="005F5191">
              <w:t>Koedoespoort</w:t>
            </w:r>
            <w:proofErr w:type="spellEnd"/>
            <w:r w:rsidRPr="005F5191">
              <w:t xml:space="preserve"> 325 JR.</w:t>
            </w:r>
          </w:p>
        </w:tc>
        <w:tc>
          <w:tcPr>
            <w:tcW w:w="2139" w:type="dxa"/>
          </w:tcPr>
          <w:p w:rsidR="001E7B59" w:rsidRDefault="001E7B59" w:rsidP="00335B52">
            <w:r>
              <w:t>36 000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>
              <w:t>Office Space: Head Office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roofErr w:type="spellStart"/>
            <w:r w:rsidRPr="005F5191">
              <w:t>Erf</w:t>
            </w:r>
            <w:proofErr w:type="spellEnd"/>
            <w:r w:rsidRPr="005F5191">
              <w:t xml:space="preserve"> 1094 </w:t>
            </w:r>
            <w:proofErr w:type="spellStart"/>
            <w:r w:rsidRPr="005F5191">
              <w:t>Olyvenhoutsdrift</w:t>
            </w:r>
            <w:proofErr w:type="spellEnd"/>
            <w:r w:rsidRPr="005F5191">
              <w:t xml:space="preserve"> Settlement, </w:t>
            </w:r>
            <w:proofErr w:type="spellStart"/>
            <w:r w:rsidRPr="005F5191">
              <w:t>Kenhardt</w:t>
            </w:r>
            <w:proofErr w:type="spellEnd"/>
          </w:p>
          <w:p w:rsidR="001E7B59" w:rsidRDefault="001E7B59" w:rsidP="00335B52"/>
          <w:p w:rsidR="001E7B59" w:rsidRDefault="001E7B59" w:rsidP="00335B52">
            <w:r w:rsidRPr="005F5191">
              <w:t>280 Pretoria Street</w:t>
            </w:r>
            <w:r>
              <w:t>, Pretoria, Gauteng</w:t>
            </w:r>
          </w:p>
        </w:tc>
        <w:tc>
          <w:tcPr>
            <w:tcW w:w="2139" w:type="dxa"/>
          </w:tcPr>
          <w:p w:rsidR="001E7B59" w:rsidRDefault="001E7B59" w:rsidP="00335B52">
            <w:r w:rsidRPr="005F5191">
              <w:t>4</w:t>
            </w:r>
            <w:r>
              <w:t xml:space="preserve"> </w:t>
            </w:r>
            <w:r w:rsidRPr="005F5191">
              <w:t>106 m²</w:t>
            </w:r>
          </w:p>
        </w:tc>
        <w:tc>
          <w:tcPr>
            <w:tcW w:w="3600" w:type="dxa"/>
          </w:tcPr>
          <w:p w:rsidR="001E7B59" w:rsidRDefault="001E7B59" w:rsidP="00335B52">
            <w:r w:rsidRPr="00A523DD">
              <w:t>Warehousing</w:t>
            </w:r>
          </w:p>
        </w:tc>
      </w:tr>
      <w:tr w:rsidR="001E7B59" w:rsidTr="00335B52">
        <w:tc>
          <w:tcPr>
            <w:tcW w:w="2653" w:type="dxa"/>
          </w:tcPr>
          <w:p w:rsidR="001E7B59" w:rsidRDefault="001E7B59" w:rsidP="00335B52">
            <w:proofErr w:type="spellStart"/>
            <w:r w:rsidRPr="00736DC6">
              <w:t>Erf</w:t>
            </w:r>
            <w:proofErr w:type="spellEnd"/>
            <w:r w:rsidRPr="00736DC6">
              <w:t xml:space="preserve"> 1189 </w:t>
            </w:r>
            <w:proofErr w:type="spellStart"/>
            <w:r w:rsidRPr="00736DC6">
              <w:t>Upington</w:t>
            </w:r>
            <w:proofErr w:type="spellEnd"/>
          </w:p>
          <w:p w:rsidR="001E7B59" w:rsidRDefault="001E7B59" w:rsidP="00335B52"/>
          <w:p w:rsidR="001E7B59" w:rsidRDefault="001E7B59" w:rsidP="00335B52">
            <w:pPr>
              <w:jc w:val="left"/>
            </w:pPr>
            <w:r w:rsidRPr="00736DC6">
              <w:t xml:space="preserve">30 </w:t>
            </w:r>
            <w:proofErr w:type="spellStart"/>
            <w:r w:rsidRPr="00736DC6">
              <w:t>Connar</w:t>
            </w:r>
            <w:proofErr w:type="spellEnd"/>
            <w:r w:rsidRPr="00736DC6">
              <w:t xml:space="preserve"> Street, Die Rand, </w:t>
            </w:r>
            <w:proofErr w:type="spellStart"/>
            <w:r w:rsidRPr="00736DC6">
              <w:t>Upington</w:t>
            </w:r>
            <w:proofErr w:type="spellEnd"/>
            <w:r>
              <w:t>, Northern Cape</w:t>
            </w:r>
          </w:p>
        </w:tc>
        <w:tc>
          <w:tcPr>
            <w:tcW w:w="2139" w:type="dxa"/>
          </w:tcPr>
          <w:p w:rsidR="001E7B59" w:rsidRDefault="001E7B59" w:rsidP="00335B52">
            <w:r w:rsidRPr="00736DC6">
              <w:t>1</w:t>
            </w:r>
            <w:r>
              <w:t xml:space="preserve"> </w:t>
            </w:r>
            <w:r w:rsidRPr="00736DC6">
              <w:t>979 m²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left"/>
            </w:pPr>
            <w:r w:rsidRPr="00A523DD">
              <w:t>Office Space: Regional</w:t>
            </w:r>
          </w:p>
        </w:tc>
      </w:tr>
    </w:tbl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D15755">
        <w:rPr>
          <w:rFonts w:ascii="Arial" w:hAnsi="Arial" w:cs="Arial"/>
          <w:b/>
          <w:lang w:val="en-ZA"/>
        </w:rPr>
        <w:t>2. MINTEK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3600"/>
      </w:tblGrid>
      <w:tr w:rsidR="001E7B59" w:rsidRPr="00093DDE" w:rsidTr="00335B52">
        <w:trPr>
          <w:trHeight w:val="1268"/>
        </w:trPr>
        <w:tc>
          <w:tcPr>
            <w:tcW w:w="2515" w:type="dxa"/>
          </w:tcPr>
          <w:p w:rsidR="001E7B59" w:rsidRDefault="001E7B59" w:rsidP="00335B52">
            <w:pPr>
              <w:jc w:val="center"/>
              <w:rPr>
                <w:b/>
              </w:rPr>
            </w:pPr>
          </w:p>
          <w:p w:rsidR="001E7B59" w:rsidRDefault="001E7B59" w:rsidP="00335B52">
            <w:pPr>
              <w:jc w:val="center"/>
              <w:rPr>
                <w:b/>
              </w:rPr>
            </w:pPr>
            <w:r w:rsidRPr="00D15755">
              <w:rPr>
                <w:b/>
              </w:rPr>
              <w:t>Location</w:t>
            </w:r>
          </w:p>
          <w:p w:rsidR="001E7B59" w:rsidRPr="00D15755" w:rsidRDefault="001E7B59" w:rsidP="00335B52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E7B59" w:rsidRDefault="001E7B59" w:rsidP="00335B52">
            <w:pPr>
              <w:jc w:val="center"/>
              <w:rPr>
                <w:b/>
              </w:rPr>
            </w:pPr>
          </w:p>
          <w:p w:rsidR="001E7B59" w:rsidRPr="00D15755" w:rsidRDefault="001E7B59" w:rsidP="00335B52">
            <w:pPr>
              <w:jc w:val="center"/>
              <w:rPr>
                <w:b/>
              </w:rPr>
            </w:pPr>
            <w:r>
              <w:rPr>
                <w:b/>
              </w:rPr>
              <w:t>(ii) W</w:t>
            </w:r>
            <w:r w:rsidRPr="006D386C">
              <w:rPr>
                <w:b/>
              </w:rPr>
              <w:t>hat is the size of each specified plot</w:t>
            </w:r>
          </w:p>
        </w:tc>
        <w:tc>
          <w:tcPr>
            <w:tcW w:w="3600" w:type="dxa"/>
          </w:tcPr>
          <w:p w:rsidR="001E7B59" w:rsidRDefault="001E7B59" w:rsidP="00335B52">
            <w:pPr>
              <w:jc w:val="center"/>
              <w:rPr>
                <w:b/>
              </w:rPr>
            </w:pPr>
          </w:p>
          <w:p w:rsidR="001E7B59" w:rsidRPr="00D15755" w:rsidRDefault="001E7B59" w:rsidP="00335B52">
            <w:pPr>
              <w:jc w:val="center"/>
              <w:rPr>
                <w:b/>
              </w:rPr>
            </w:pPr>
            <w:r>
              <w:rPr>
                <w:b/>
              </w:rPr>
              <w:t>(iii)W</w:t>
            </w:r>
            <w:r w:rsidRPr="006D386C">
              <w:rPr>
                <w:b/>
              </w:rPr>
              <w:t>hat is each plot currently being used for?</w:t>
            </w:r>
          </w:p>
        </w:tc>
      </w:tr>
      <w:tr w:rsidR="001E7B59" w:rsidRPr="00093DDE" w:rsidTr="00335B52">
        <w:tc>
          <w:tcPr>
            <w:tcW w:w="2515" w:type="dxa"/>
          </w:tcPr>
          <w:p w:rsidR="001E7B59" w:rsidRPr="00D15755" w:rsidRDefault="001E7B59" w:rsidP="00335B52">
            <w:r w:rsidRPr="00D15755">
              <w:lastRenderedPageBreak/>
              <w:t xml:space="preserve">Portion 175 of the Farm </w:t>
            </w:r>
            <w:proofErr w:type="spellStart"/>
            <w:r w:rsidRPr="00D15755">
              <w:t>Klipfontein</w:t>
            </w:r>
            <w:proofErr w:type="spellEnd"/>
            <w:r w:rsidRPr="00D15755">
              <w:t xml:space="preserve"> 203, District of </w:t>
            </w:r>
            <w:proofErr w:type="spellStart"/>
            <w:r w:rsidRPr="00D15755">
              <w:t>Randburg</w:t>
            </w:r>
            <w:proofErr w:type="spellEnd"/>
            <w:r w:rsidRPr="00D15755">
              <w:t>, Gauteng</w:t>
            </w:r>
          </w:p>
        </w:tc>
        <w:tc>
          <w:tcPr>
            <w:tcW w:w="2160" w:type="dxa"/>
          </w:tcPr>
          <w:p w:rsidR="001E7B59" w:rsidRPr="00D15755" w:rsidRDefault="001E7B59" w:rsidP="00335B52">
            <w:r>
              <w:t>222,662</w:t>
            </w:r>
            <w:r w:rsidRPr="00D15755">
              <w:t xml:space="preserve"> </w:t>
            </w:r>
            <w:r w:rsidRPr="005F5191">
              <w:t>m²</w:t>
            </w:r>
          </w:p>
        </w:tc>
        <w:tc>
          <w:tcPr>
            <w:tcW w:w="3600" w:type="dxa"/>
          </w:tcPr>
          <w:p w:rsidR="001E7B59" w:rsidRPr="00D15755" w:rsidRDefault="001E7B59" w:rsidP="00335B52">
            <w:r w:rsidRPr="00D15755">
              <w:t xml:space="preserve">Land has been developed to provide the infrastructure required for </w:t>
            </w:r>
            <w:proofErr w:type="spellStart"/>
            <w:r w:rsidRPr="00D15755">
              <w:t>Mintek</w:t>
            </w:r>
            <w:proofErr w:type="spellEnd"/>
            <w:r w:rsidRPr="00D15755">
              <w:t xml:space="preserve"> to carry out its operations. This includes office buildings, laboratories and plant facilities.</w:t>
            </w:r>
          </w:p>
        </w:tc>
      </w:tr>
      <w:tr w:rsidR="001E7B59" w:rsidRPr="00093DDE" w:rsidTr="00335B52">
        <w:tc>
          <w:tcPr>
            <w:tcW w:w="2515" w:type="dxa"/>
          </w:tcPr>
          <w:p w:rsidR="001E7B59" w:rsidRPr="00D15755" w:rsidRDefault="001E7B59" w:rsidP="00335B52">
            <w:r w:rsidRPr="00D15755">
              <w:t xml:space="preserve">Portion 226 of the Farm </w:t>
            </w:r>
            <w:proofErr w:type="spellStart"/>
            <w:r w:rsidRPr="00D15755">
              <w:t>Klipfontein</w:t>
            </w:r>
            <w:proofErr w:type="spellEnd"/>
            <w:r w:rsidRPr="00D15755">
              <w:t xml:space="preserve"> 203 IQ, Gauteng</w:t>
            </w:r>
          </w:p>
        </w:tc>
        <w:tc>
          <w:tcPr>
            <w:tcW w:w="2160" w:type="dxa"/>
          </w:tcPr>
          <w:p w:rsidR="001E7B59" w:rsidRPr="00D15755" w:rsidRDefault="001E7B59" w:rsidP="00335B52">
            <w:r w:rsidRPr="00D15755">
              <w:t xml:space="preserve">37,589 </w:t>
            </w:r>
            <w:r w:rsidRPr="005F5191">
              <w:t>m²</w:t>
            </w:r>
          </w:p>
        </w:tc>
        <w:tc>
          <w:tcPr>
            <w:tcW w:w="3600" w:type="dxa"/>
          </w:tcPr>
          <w:p w:rsidR="001E7B59" w:rsidRPr="00D15755" w:rsidRDefault="001E7B59" w:rsidP="00335B52">
            <w:r w:rsidRPr="00D15755">
              <w:t xml:space="preserve">Land has been developed to provide the infrastructure required for </w:t>
            </w:r>
            <w:proofErr w:type="spellStart"/>
            <w:r w:rsidRPr="00D15755">
              <w:t>Mintek</w:t>
            </w:r>
            <w:proofErr w:type="spellEnd"/>
            <w:r w:rsidRPr="00D15755">
              <w:t xml:space="preserve"> to carry out its operations. This includes office buildings, laboratories and plant facilities.</w:t>
            </w:r>
          </w:p>
        </w:tc>
      </w:tr>
    </w:tbl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3. Mine Health and Safety Council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MHSC does not own a plot of land.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4. State Diamond Trader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SDT does not own a plot of land</w:t>
      </w:r>
    </w:p>
    <w:p w:rsidR="001E7B59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5. South African Diamond and Precious Metal Regulator</w:t>
      </w:r>
    </w:p>
    <w:p w:rsidR="001E7B59" w:rsidRPr="00931AAD" w:rsidRDefault="001E7B59" w:rsidP="001E7B59">
      <w:p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SADPMR does not own a plot of land</w:t>
      </w:r>
    </w:p>
    <w:p w:rsidR="00710E05" w:rsidRPr="00BD0B8B" w:rsidRDefault="005D199F">
      <w:pPr>
        <w:rPr>
          <w:rFonts w:ascii="Arial" w:hAnsi="Arial" w:cs="Arial"/>
        </w:rPr>
      </w:pPr>
      <w:r w:rsidRPr="00BD0B8B">
        <w:rPr>
          <w:rFonts w:ascii="Arial" w:hAnsi="Arial" w:cs="Arial"/>
        </w:rPr>
        <w:t>A</w:t>
      </w:r>
      <w:r w:rsidR="00710E05" w:rsidRPr="00BD0B8B">
        <w:rPr>
          <w:rFonts w:ascii="Arial" w:hAnsi="Arial" w:cs="Arial"/>
        </w:rPr>
        <w:t>pproved/Not Approved</w:t>
      </w:r>
      <w:bookmarkStart w:id="0" w:name="_GoBack"/>
      <w:bookmarkEnd w:id="0"/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710E05" w:rsidRPr="00BD0B8B" w:rsidRDefault="00710E05">
      <w:pPr>
        <w:rPr>
          <w:rFonts w:ascii="Arial" w:hAnsi="Arial" w:cs="Arial"/>
        </w:rPr>
      </w:pPr>
    </w:p>
    <w:p w:rsidR="00C21927" w:rsidRPr="00BD0B8B" w:rsidRDefault="001E7B59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BD0B8B" w:rsidRDefault="00C21927">
      <w:pPr>
        <w:rPr>
          <w:rFonts w:ascii="Arial" w:hAnsi="Arial" w:cs="Arial"/>
        </w:rPr>
      </w:pPr>
      <w:r w:rsidRPr="00BD0B8B">
        <w:rPr>
          <w:rFonts w:ascii="Arial" w:hAnsi="Arial" w:cs="Arial"/>
          <w:b/>
          <w:szCs w:val="24"/>
          <w:lang w:val="en-ZA"/>
        </w:rPr>
        <w:t>Date Submitted:-</w:t>
      </w:r>
      <w:r w:rsidRPr="00BD0B8B">
        <w:rPr>
          <w:rFonts w:ascii="Arial" w:hAnsi="Arial" w:cs="Arial"/>
          <w:szCs w:val="24"/>
          <w:lang w:val="en-ZA"/>
        </w:rPr>
        <w:t>……………/………………/20</w:t>
      </w:r>
      <w:r w:rsidR="001E7B59">
        <w:rPr>
          <w:rFonts w:ascii="Arial" w:hAnsi="Arial" w:cs="Arial"/>
          <w:szCs w:val="24"/>
          <w:lang w:val="en-ZA"/>
        </w:rPr>
        <w:t>18</w:t>
      </w: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Default="0024652D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p w:rsidR="00D13B78" w:rsidRDefault="00D13B78">
      <w:pPr>
        <w:rPr>
          <w:rFonts w:ascii="Arial" w:hAnsi="Arial" w:cs="Arial"/>
        </w:rPr>
      </w:pPr>
    </w:p>
    <w:sectPr w:rsidR="00D13B78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4A" w:rsidRDefault="00C54E4A" w:rsidP="0012321F">
      <w:r>
        <w:separator/>
      </w:r>
    </w:p>
  </w:endnote>
  <w:endnote w:type="continuationSeparator" w:id="0">
    <w:p w:rsidR="00C54E4A" w:rsidRDefault="00C54E4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4A" w:rsidRDefault="00C54E4A" w:rsidP="0012321F">
      <w:r>
        <w:separator/>
      </w:r>
    </w:p>
  </w:footnote>
  <w:footnote w:type="continuationSeparator" w:id="0">
    <w:p w:rsidR="00C54E4A" w:rsidRDefault="00C54E4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417C1"/>
    <w:multiLevelType w:val="hybridMultilevel"/>
    <w:tmpl w:val="0C1E5D3C"/>
    <w:lvl w:ilvl="0" w:tplc="EE189EB4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2A6DF4"/>
    <w:multiLevelType w:val="hybridMultilevel"/>
    <w:tmpl w:val="B0869EF2"/>
    <w:lvl w:ilvl="0" w:tplc="FD9E221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1987"/>
    <w:rsid w:val="00092BBD"/>
    <w:rsid w:val="0012321F"/>
    <w:rsid w:val="00140786"/>
    <w:rsid w:val="00142115"/>
    <w:rsid w:val="00153858"/>
    <w:rsid w:val="00161355"/>
    <w:rsid w:val="001A6171"/>
    <w:rsid w:val="001C29FE"/>
    <w:rsid w:val="001D33D2"/>
    <w:rsid w:val="001D4A99"/>
    <w:rsid w:val="001E7B59"/>
    <w:rsid w:val="001F4B6F"/>
    <w:rsid w:val="002312A6"/>
    <w:rsid w:val="00242027"/>
    <w:rsid w:val="00245861"/>
    <w:rsid w:val="0024652D"/>
    <w:rsid w:val="00250E00"/>
    <w:rsid w:val="002555DE"/>
    <w:rsid w:val="00261E52"/>
    <w:rsid w:val="00270EB4"/>
    <w:rsid w:val="00271A0D"/>
    <w:rsid w:val="002803CB"/>
    <w:rsid w:val="002838E1"/>
    <w:rsid w:val="00294F5D"/>
    <w:rsid w:val="002C1CB9"/>
    <w:rsid w:val="002C4587"/>
    <w:rsid w:val="002D378D"/>
    <w:rsid w:val="002F32B6"/>
    <w:rsid w:val="003067FE"/>
    <w:rsid w:val="0031117C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3395"/>
    <w:rsid w:val="00434280"/>
    <w:rsid w:val="0044420A"/>
    <w:rsid w:val="00453E03"/>
    <w:rsid w:val="004568DE"/>
    <w:rsid w:val="00481E65"/>
    <w:rsid w:val="00485272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1734"/>
    <w:rsid w:val="00637660"/>
    <w:rsid w:val="006408E5"/>
    <w:rsid w:val="00650D3B"/>
    <w:rsid w:val="006779F0"/>
    <w:rsid w:val="006813C3"/>
    <w:rsid w:val="00683EA0"/>
    <w:rsid w:val="006C1B76"/>
    <w:rsid w:val="006C2428"/>
    <w:rsid w:val="006E0049"/>
    <w:rsid w:val="007009AE"/>
    <w:rsid w:val="00706B35"/>
    <w:rsid w:val="00710E05"/>
    <w:rsid w:val="007129F7"/>
    <w:rsid w:val="00724221"/>
    <w:rsid w:val="007248BE"/>
    <w:rsid w:val="00730EF0"/>
    <w:rsid w:val="00735993"/>
    <w:rsid w:val="00740702"/>
    <w:rsid w:val="007658F5"/>
    <w:rsid w:val="0077306F"/>
    <w:rsid w:val="00773208"/>
    <w:rsid w:val="00784604"/>
    <w:rsid w:val="00785489"/>
    <w:rsid w:val="007A0F40"/>
    <w:rsid w:val="007A4076"/>
    <w:rsid w:val="007B11E2"/>
    <w:rsid w:val="007B3608"/>
    <w:rsid w:val="007B73E5"/>
    <w:rsid w:val="007D2AA0"/>
    <w:rsid w:val="007D5D3D"/>
    <w:rsid w:val="007E6206"/>
    <w:rsid w:val="007F708D"/>
    <w:rsid w:val="0080222C"/>
    <w:rsid w:val="00836001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5148"/>
    <w:rsid w:val="00926281"/>
    <w:rsid w:val="009326CD"/>
    <w:rsid w:val="0094670D"/>
    <w:rsid w:val="00955899"/>
    <w:rsid w:val="00985A6F"/>
    <w:rsid w:val="009A2D48"/>
    <w:rsid w:val="009A3E88"/>
    <w:rsid w:val="009C2715"/>
    <w:rsid w:val="009C7542"/>
    <w:rsid w:val="009D035E"/>
    <w:rsid w:val="009D2894"/>
    <w:rsid w:val="009E7F84"/>
    <w:rsid w:val="009F5FF1"/>
    <w:rsid w:val="00A040D1"/>
    <w:rsid w:val="00A049B1"/>
    <w:rsid w:val="00A12417"/>
    <w:rsid w:val="00A431EB"/>
    <w:rsid w:val="00A45A7C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D3C57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44391"/>
    <w:rsid w:val="00B56E60"/>
    <w:rsid w:val="00B81428"/>
    <w:rsid w:val="00B91B5B"/>
    <w:rsid w:val="00B95B9A"/>
    <w:rsid w:val="00BB434F"/>
    <w:rsid w:val="00BC1876"/>
    <w:rsid w:val="00BC563A"/>
    <w:rsid w:val="00BD0B8B"/>
    <w:rsid w:val="00BD43C4"/>
    <w:rsid w:val="00BD55E4"/>
    <w:rsid w:val="00BD58C0"/>
    <w:rsid w:val="00BF153B"/>
    <w:rsid w:val="00C04964"/>
    <w:rsid w:val="00C05847"/>
    <w:rsid w:val="00C05A5F"/>
    <w:rsid w:val="00C1782E"/>
    <w:rsid w:val="00C21927"/>
    <w:rsid w:val="00C30EC1"/>
    <w:rsid w:val="00C360D8"/>
    <w:rsid w:val="00C54E4A"/>
    <w:rsid w:val="00C77CC9"/>
    <w:rsid w:val="00C8125C"/>
    <w:rsid w:val="00C82DC7"/>
    <w:rsid w:val="00CB7801"/>
    <w:rsid w:val="00CC3376"/>
    <w:rsid w:val="00CD28D9"/>
    <w:rsid w:val="00CD3CB5"/>
    <w:rsid w:val="00CF0E84"/>
    <w:rsid w:val="00D00F79"/>
    <w:rsid w:val="00D13B78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94066"/>
    <w:rsid w:val="00EB6435"/>
    <w:rsid w:val="00ED2E43"/>
    <w:rsid w:val="00EE0A89"/>
    <w:rsid w:val="00EE24E4"/>
    <w:rsid w:val="00EF232F"/>
    <w:rsid w:val="00EF41C9"/>
    <w:rsid w:val="00F04314"/>
    <w:rsid w:val="00F2065C"/>
    <w:rsid w:val="00F51A35"/>
    <w:rsid w:val="00F7145F"/>
    <w:rsid w:val="00F77B44"/>
    <w:rsid w:val="00F9259E"/>
    <w:rsid w:val="00FA2291"/>
    <w:rsid w:val="00FC1934"/>
    <w:rsid w:val="00FE22F0"/>
    <w:rsid w:val="00FE36D2"/>
    <w:rsid w:val="00FF1B5A"/>
    <w:rsid w:val="00FF6D04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1E2"/>
    <w:rPr>
      <w:rFonts w:ascii="Times New Roman" w:hAnsi="Times New Roman"/>
      <w:szCs w:val="24"/>
    </w:rPr>
  </w:style>
  <w:style w:type="character" w:styleId="Strong">
    <w:name w:val="Strong"/>
    <w:qFormat/>
    <w:rsid w:val="007A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2018-03-13T07:38:00Z</cp:lastPrinted>
  <dcterms:created xsi:type="dcterms:W3CDTF">2018-03-26T09:54:00Z</dcterms:created>
  <dcterms:modified xsi:type="dcterms:W3CDTF">2018-03-26T09:54:00Z</dcterms:modified>
</cp:coreProperties>
</file>