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26" w:rsidRPr="00383984" w:rsidRDefault="007E3626" w:rsidP="007E3626">
      <w:pPr>
        <w:tabs>
          <w:tab w:val="left" w:pos="576"/>
          <w:tab w:val="left" w:pos="1296"/>
          <w:tab w:val="left" w:pos="6336"/>
        </w:tabs>
        <w:jc w:val="center"/>
        <w:rPr>
          <w:rFonts w:ascii="Arial" w:hAnsi="Arial" w:cs="Arial"/>
          <w:b/>
          <w:sz w:val="32"/>
          <w:szCs w:val="32"/>
        </w:rPr>
      </w:pPr>
      <w:r w:rsidRPr="00383984">
        <w:rPr>
          <w:rFonts w:ascii="Arial" w:hAnsi="Arial" w:cs="Arial"/>
          <w:b/>
          <w:sz w:val="32"/>
          <w:szCs w:val="32"/>
        </w:rPr>
        <w:t>NATIONAL ASSEMBLY</w:t>
      </w:r>
    </w:p>
    <w:p w:rsidR="007E3626" w:rsidRDefault="007E3626" w:rsidP="007E3626">
      <w:pPr>
        <w:tabs>
          <w:tab w:val="left" w:pos="6336"/>
        </w:tabs>
        <w:ind w:left="70"/>
        <w:jc w:val="both"/>
        <w:rPr>
          <w:rFonts w:ascii="Arial" w:hAnsi="Arial" w:cs="Arial"/>
          <w:b/>
          <w:color w:val="FF0000"/>
          <w:sz w:val="32"/>
          <w:szCs w:val="32"/>
          <w:u w:val="single"/>
          <w:lang w:eastAsia="ar-SA"/>
        </w:rPr>
      </w:pPr>
    </w:p>
    <w:p w:rsidR="007E3626" w:rsidRPr="00383984" w:rsidRDefault="007E3626" w:rsidP="007E3626">
      <w:pPr>
        <w:tabs>
          <w:tab w:val="left" w:pos="6336"/>
        </w:tabs>
        <w:ind w:left="70"/>
        <w:jc w:val="both"/>
        <w:rPr>
          <w:rFonts w:ascii="Arial" w:eastAsia="Calibri" w:hAnsi="Arial" w:cs="Arial"/>
          <w:b/>
          <w:sz w:val="32"/>
          <w:szCs w:val="32"/>
          <w:u w:val="single"/>
        </w:rPr>
      </w:pPr>
      <w:r w:rsidRPr="00383984">
        <w:rPr>
          <w:rFonts w:ascii="Arial" w:eastAsia="Calibri" w:hAnsi="Arial" w:cs="Arial"/>
          <w:b/>
          <w:sz w:val="32"/>
          <w:szCs w:val="32"/>
          <w:u w:val="single"/>
        </w:rPr>
        <w:t>QUESTION NO: 1554-2022</w:t>
      </w:r>
    </w:p>
    <w:p w:rsidR="007E3626" w:rsidRPr="00383984" w:rsidRDefault="007E3626" w:rsidP="007E3626">
      <w:pPr>
        <w:tabs>
          <w:tab w:val="left" w:pos="6336"/>
        </w:tabs>
        <w:ind w:left="70"/>
        <w:jc w:val="both"/>
        <w:rPr>
          <w:rFonts w:ascii="Arial" w:hAnsi="Arial" w:cs="Arial"/>
          <w:b/>
          <w:sz w:val="32"/>
          <w:szCs w:val="32"/>
          <w:u w:val="single"/>
        </w:rPr>
      </w:pPr>
      <w:r w:rsidRPr="00383984">
        <w:rPr>
          <w:rFonts w:ascii="Arial" w:hAnsi="Arial" w:cs="Arial"/>
          <w:b/>
          <w:sz w:val="32"/>
          <w:szCs w:val="32"/>
          <w:u w:val="single"/>
        </w:rPr>
        <w:t>FOR WRITTEN REPLY</w:t>
      </w:r>
    </w:p>
    <w:p w:rsidR="007E3626" w:rsidRPr="00383984" w:rsidRDefault="007E3626" w:rsidP="007E3626">
      <w:pPr>
        <w:ind w:left="70"/>
        <w:jc w:val="both"/>
        <w:rPr>
          <w:rFonts w:ascii="Arial" w:eastAsia="Calibri" w:hAnsi="Arial" w:cs="Arial"/>
          <w:b/>
          <w:sz w:val="32"/>
          <w:szCs w:val="32"/>
        </w:rPr>
      </w:pPr>
      <w:r w:rsidRPr="00383984">
        <w:rPr>
          <w:rFonts w:ascii="Arial" w:eastAsia="Calibri" w:hAnsi="Arial" w:cs="Arial"/>
          <w:b/>
          <w:sz w:val="32"/>
          <w:szCs w:val="32"/>
        </w:rPr>
        <w:t>DATE OF PUBLICATION IN THE INTERNAL QUESTION PAPER: 29 APRIL 2022 (INTERNAL QUESTION PAPER NO. 15-2022)</w:t>
      </w:r>
    </w:p>
    <w:p w:rsidR="007E3626" w:rsidRPr="00383984" w:rsidRDefault="007E3626" w:rsidP="007E3626">
      <w:pPr>
        <w:spacing w:before="100" w:beforeAutospacing="1" w:after="100" w:afterAutospacing="1"/>
        <w:jc w:val="both"/>
        <w:rPr>
          <w:rFonts w:ascii="Arial" w:hAnsi="Arial" w:cs="Arial"/>
          <w:b/>
          <w:sz w:val="32"/>
          <w:szCs w:val="32"/>
        </w:rPr>
      </w:pPr>
      <w:r w:rsidRPr="00383984">
        <w:rPr>
          <w:rFonts w:ascii="Arial" w:hAnsi="Arial" w:cs="Arial"/>
          <w:b/>
          <w:sz w:val="32"/>
          <w:szCs w:val="32"/>
        </w:rPr>
        <w:t>“Mr A MATUMBA (EFF) to ask the Minister of Sport Arts and Culture”</w:t>
      </w:r>
    </w:p>
    <w:p w:rsidR="007E3626" w:rsidRDefault="007E3626" w:rsidP="007E3626">
      <w:pPr>
        <w:spacing w:before="100" w:beforeAutospacing="1" w:after="100" w:afterAutospacing="1"/>
        <w:jc w:val="both"/>
        <w:rPr>
          <w:rFonts w:ascii="Arial" w:hAnsi="Arial" w:cs="Arial"/>
          <w:b/>
          <w:sz w:val="32"/>
          <w:szCs w:val="32"/>
        </w:rPr>
      </w:pPr>
      <w:r w:rsidRPr="00383984">
        <w:rPr>
          <w:rFonts w:ascii="Arial" w:hAnsi="Arial" w:cs="Arial"/>
          <w:bCs/>
          <w:sz w:val="32"/>
          <w:szCs w:val="32"/>
        </w:rPr>
        <w:t>On what date will his department set in motion the renaming of the Hendrick Verwoerd tunnel which stands as a constant reminder of apartheid and its atrocities to the black population</w:t>
      </w:r>
      <w:r>
        <w:rPr>
          <w:rFonts w:ascii="Arial" w:hAnsi="Arial" w:cs="Arial"/>
          <w:bCs/>
          <w:sz w:val="32"/>
          <w:szCs w:val="32"/>
        </w:rPr>
        <w:t>.</w:t>
      </w:r>
      <w:r w:rsidRPr="00383984">
        <w:rPr>
          <w:rFonts w:ascii="Arial" w:hAnsi="Arial" w:cs="Arial"/>
          <w:b/>
          <w:sz w:val="32"/>
          <w:szCs w:val="32"/>
        </w:rPr>
        <w:tab/>
        <w:t>NW1878E</w:t>
      </w:r>
    </w:p>
    <w:p w:rsidR="007E3626" w:rsidRPr="00383984" w:rsidRDefault="007E3626" w:rsidP="007E3626">
      <w:pPr>
        <w:spacing w:before="100" w:beforeAutospacing="1" w:after="100" w:afterAutospacing="1"/>
        <w:jc w:val="both"/>
        <w:rPr>
          <w:rFonts w:ascii="Arial" w:hAnsi="Arial" w:cs="Arial"/>
          <w:b/>
          <w:sz w:val="32"/>
          <w:szCs w:val="32"/>
        </w:rPr>
      </w:pPr>
      <w:r w:rsidRPr="00383984">
        <w:rPr>
          <w:rFonts w:ascii="Arial" w:hAnsi="Arial" w:cs="Arial"/>
          <w:b/>
          <w:sz w:val="32"/>
          <w:szCs w:val="32"/>
        </w:rPr>
        <w:t>REPLY</w:t>
      </w:r>
    </w:p>
    <w:p w:rsidR="007E3626" w:rsidRPr="00383984" w:rsidRDefault="007E3626" w:rsidP="007E3626">
      <w:pPr>
        <w:pStyle w:val="DACBODYTEXT"/>
        <w:spacing w:line="240" w:lineRule="auto"/>
        <w:ind w:left="0"/>
        <w:jc w:val="both"/>
        <w:rPr>
          <w:rFonts w:cs="Arial"/>
          <w:sz w:val="32"/>
          <w:szCs w:val="32"/>
        </w:rPr>
      </w:pPr>
      <w:r w:rsidRPr="00383984">
        <w:rPr>
          <w:rFonts w:cs="Arial"/>
          <w:sz w:val="32"/>
          <w:szCs w:val="32"/>
        </w:rPr>
        <w:t>The processes of renaming of geographical features in South Africa is set in motion by applicants who may be at local authorities like municipalities, government agencies and individual South Africans who wish to propose a geographical name change.</w:t>
      </w:r>
    </w:p>
    <w:p w:rsidR="007E3626" w:rsidRDefault="007E3626" w:rsidP="007E3626">
      <w:pPr>
        <w:pStyle w:val="DACBODYTEXT"/>
        <w:spacing w:line="240" w:lineRule="auto"/>
        <w:ind w:left="0"/>
        <w:jc w:val="both"/>
        <w:rPr>
          <w:rFonts w:cs="Arial"/>
          <w:sz w:val="32"/>
          <w:szCs w:val="32"/>
        </w:rPr>
      </w:pPr>
      <w:r w:rsidRPr="00383984">
        <w:rPr>
          <w:rFonts w:cs="Arial"/>
          <w:sz w:val="32"/>
          <w:szCs w:val="32"/>
        </w:rPr>
        <w:t xml:space="preserve">This process is provided for in terms of the South African Geographical Names Act 118 of 1998. Such individual, authority or entity may approach the municipality </w:t>
      </w:r>
      <w:r w:rsidR="00F42F1E">
        <w:rPr>
          <w:rFonts w:cs="Arial"/>
          <w:sz w:val="32"/>
          <w:szCs w:val="32"/>
        </w:rPr>
        <w:t>under</w:t>
      </w:r>
      <w:r w:rsidRPr="00383984">
        <w:rPr>
          <w:rFonts w:cs="Arial"/>
          <w:sz w:val="32"/>
          <w:szCs w:val="32"/>
        </w:rPr>
        <w:t xml:space="preserve"> which the feature proposed to be changed falls so that public consultations can be </w:t>
      </w:r>
      <w:r w:rsidR="00F42F1E">
        <w:rPr>
          <w:rFonts w:cs="Arial"/>
          <w:sz w:val="32"/>
          <w:szCs w:val="32"/>
        </w:rPr>
        <w:t>organized</w:t>
      </w:r>
      <w:bookmarkStart w:id="0" w:name="_GoBack"/>
      <w:bookmarkEnd w:id="0"/>
      <w:r w:rsidRPr="00383984">
        <w:rPr>
          <w:rFonts w:cs="Arial"/>
          <w:sz w:val="32"/>
          <w:szCs w:val="32"/>
        </w:rPr>
        <w:t>.</w:t>
      </w:r>
    </w:p>
    <w:p w:rsidR="007E3626" w:rsidRDefault="007E3626" w:rsidP="007E3626">
      <w:pPr>
        <w:pStyle w:val="DACBODYTEXT"/>
        <w:spacing w:line="240" w:lineRule="auto"/>
        <w:ind w:left="0"/>
        <w:jc w:val="both"/>
        <w:rPr>
          <w:rFonts w:cs="Arial"/>
          <w:sz w:val="32"/>
          <w:szCs w:val="32"/>
        </w:rPr>
      </w:pPr>
    </w:p>
    <w:p w:rsidR="007E3626" w:rsidRDefault="007E3626" w:rsidP="007E3626">
      <w:pPr>
        <w:pStyle w:val="DACBODYTEXT"/>
        <w:spacing w:line="240" w:lineRule="auto"/>
        <w:ind w:left="0"/>
        <w:jc w:val="both"/>
        <w:rPr>
          <w:rFonts w:cs="Arial"/>
          <w:sz w:val="32"/>
          <w:szCs w:val="32"/>
        </w:rPr>
      </w:pPr>
    </w:p>
    <w:p w:rsidR="007E3626" w:rsidRDefault="007E3626" w:rsidP="007E3626">
      <w:pPr>
        <w:pStyle w:val="DACBODYTEXT"/>
        <w:spacing w:line="240" w:lineRule="auto"/>
        <w:ind w:left="0"/>
        <w:jc w:val="both"/>
        <w:rPr>
          <w:rFonts w:cs="Arial"/>
          <w:sz w:val="32"/>
          <w:szCs w:val="32"/>
        </w:rPr>
      </w:pPr>
    </w:p>
    <w:p w:rsidR="007E3626" w:rsidRDefault="007E3626" w:rsidP="007E3626">
      <w:pPr>
        <w:pStyle w:val="DACBODYTEXT"/>
        <w:spacing w:line="240" w:lineRule="auto"/>
        <w:ind w:left="0"/>
        <w:jc w:val="both"/>
        <w:rPr>
          <w:rFonts w:cs="Arial"/>
          <w:sz w:val="32"/>
          <w:szCs w:val="32"/>
        </w:rPr>
      </w:pPr>
    </w:p>
    <w:p w:rsidR="007E3626" w:rsidRDefault="007E3626" w:rsidP="007E3626">
      <w:pPr>
        <w:pStyle w:val="DACBODYTEXT"/>
        <w:spacing w:line="240" w:lineRule="auto"/>
        <w:ind w:left="0"/>
        <w:jc w:val="both"/>
        <w:rPr>
          <w:rFonts w:cs="Arial"/>
          <w:sz w:val="32"/>
          <w:szCs w:val="32"/>
        </w:rPr>
      </w:pPr>
    </w:p>
    <w:p w:rsidR="007E3626" w:rsidRDefault="007E3626" w:rsidP="007E3626">
      <w:pPr>
        <w:pStyle w:val="DACBODYTEXT"/>
        <w:spacing w:line="240" w:lineRule="auto"/>
        <w:ind w:left="0"/>
        <w:jc w:val="both"/>
        <w:rPr>
          <w:rFonts w:cs="Arial"/>
          <w:sz w:val="32"/>
          <w:szCs w:val="32"/>
        </w:rPr>
      </w:pPr>
    </w:p>
    <w:sectPr w:rsidR="007E3626" w:rsidSect="003A18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E3626"/>
    <w:rsid w:val="003A18EC"/>
    <w:rsid w:val="007E3626"/>
    <w:rsid w:val="00B17E3B"/>
    <w:rsid w:val="00BE5DFB"/>
    <w:rsid w:val="00E71420"/>
    <w:rsid w:val="00F32270"/>
    <w:rsid w:val="00F42F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26"/>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E3626"/>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2022-05-20T11:19:00Z</dcterms:created>
  <dcterms:modified xsi:type="dcterms:W3CDTF">2022-05-20T11:19:00Z</dcterms:modified>
</cp:coreProperties>
</file>