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82A53" w:rsidP="00E82A53">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E82A53" w:rsidRDefault="00E82A53" w:rsidP="00E82A53">
      <w:pPr>
        <w:spacing w:after="0" w:line="240" w:lineRule="auto"/>
      </w:pPr>
    </w:p>
    <w:p w:rsidR="00FC6FB3" w:rsidRDefault="00FC6FB3" w:rsidP="00FC6FB3">
      <w:pPr>
        <w:pBdr>
          <w:bottom w:val="single" w:sz="4" w:space="1" w:color="auto"/>
        </w:pBdr>
        <w:tabs>
          <w:tab w:val="left" w:pos="2070"/>
        </w:tabs>
      </w:pPr>
      <w:r>
        <w:tab/>
      </w:r>
    </w:p>
    <w:p w:rsidR="00FC6FB3" w:rsidRPr="00FC6FB3" w:rsidRDefault="00FC6FB3" w:rsidP="00FC6FB3">
      <w:pPr>
        <w:rPr>
          <w:rFonts w:ascii="Arial" w:eastAsia="Calibri" w:hAnsi="Arial" w:cs="Arial"/>
          <w:b/>
          <w:bCs/>
          <w:sz w:val="24"/>
          <w:szCs w:val="24"/>
        </w:rPr>
      </w:pPr>
      <w:r w:rsidRPr="00FC6FB3">
        <w:rPr>
          <w:rFonts w:ascii="Arial" w:eastAsia="Calibri" w:hAnsi="Arial" w:cs="Arial"/>
          <w:b/>
          <w:bCs/>
          <w:sz w:val="24"/>
          <w:szCs w:val="24"/>
        </w:rPr>
        <w:t>NATIO</w:t>
      </w:r>
      <w:r>
        <w:rPr>
          <w:rFonts w:ascii="Arial" w:eastAsia="Calibri" w:hAnsi="Arial" w:cs="Arial"/>
          <w:b/>
          <w:bCs/>
          <w:sz w:val="24"/>
          <w:szCs w:val="24"/>
        </w:rPr>
        <w:t xml:space="preserve">NAL ASSEMBLY </w:t>
      </w:r>
    </w:p>
    <w:p w:rsidR="00FC6FB3" w:rsidRPr="00FC6FB3" w:rsidRDefault="00FC6FB3" w:rsidP="00FC6FB3">
      <w:pPr>
        <w:rPr>
          <w:rFonts w:ascii="Arial" w:eastAsia="Calibri" w:hAnsi="Arial" w:cs="Arial"/>
          <w:b/>
          <w:bCs/>
          <w:sz w:val="24"/>
          <w:szCs w:val="24"/>
          <w:lang w:val="en-GB"/>
        </w:rPr>
      </w:pPr>
      <w:r>
        <w:rPr>
          <w:rFonts w:ascii="Arial" w:eastAsia="Calibri" w:hAnsi="Arial" w:cs="Arial"/>
          <w:b/>
          <w:bCs/>
          <w:sz w:val="24"/>
          <w:szCs w:val="24"/>
          <w:lang w:val="en-GB"/>
        </w:rPr>
        <w:t xml:space="preserve">QUESTION </w:t>
      </w:r>
      <w:r w:rsidRPr="00FC6FB3">
        <w:rPr>
          <w:rFonts w:ascii="Arial" w:eastAsia="Calibri" w:hAnsi="Arial" w:cs="Arial"/>
          <w:b/>
          <w:bCs/>
          <w:sz w:val="24"/>
          <w:szCs w:val="24"/>
          <w:lang w:val="en-GB"/>
        </w:rPr>
        <w:t>FOR WRITTEN REPLY</w:t>
      </w:r>
    </w:p>
    <w:p w:rsidR="00714672" w:rsidRDefault="00FC6FB3" w:rsidP="00FC6FB3">
      <w:pPr>
        <w:rPr>
          <w:rFonts w:ascii="Arial" w:eastAsia="Calibri" w:hAnsi="Arial" w:cs="Arial"/>
          <w:b/>
          <w:bCs/>
          <w:sz w:val="24"/>
          <w:szCs w:val="24"/>
          <w:lang w:val="en-GB"/>
        </w:rPr>
      </w:pPr>
      <w:r>
        <w:rPr>
          <w:rFonts w:ascii="Arial" w:eastAsia="Calibri" w:hAnsi="Arial" w:cs="Arial"/>
          <w:b/>
          <w:bCs/>
          <w:sz w:val="24"/>
          <w:szCs w:val="24"/>
          <w:lang w:val="en-GB"/>
        </w:rPr>
        <w:t xml:space="preserve">PARLIAMENTARY </w:t>
      </w:r>
      <w:r w:rsidRPr="00FC6FB3">
        <w:rPr>
          <w:rFonts w:ascii="Arial" w:eastAsia="Calibri" w:hAnsi="Arial" w:cs="Arial"/>
          <w:b/>
          <w:bCs/>
          <w:sz w:val="24"/>
          <w:szCs w:val="24"/>
          <w:lang w:val="en-GB"/>
        </w:rPr>
        <w:t xml:space="preserve">QUESTION </w:t>
      </w:r>
      <w:r>
        <w:rPr>
          <w:rFonts w:ascii="Arial" w:eastAsia="Calibri" w:hAnsi="Arial" w:cs="Arial"/>
          <w:b/>
          <w:bCs/>
          <w:sz w:val="24"/>
          <w:szCs w:val="24"/>
          <w:lang w:val="en-GB"/>
        </w:rPr>
        <w:t xml:space="preserve">NO: </w:t>
      </w:r>
      <w:r w:rsidR="001719FB">
        <w:rPr>
          <w:rFonts w:ascii="Arial" w:eastAsia="Calibri" w:hAnsi="Arial" w:cs="Arial"/>
          <w:b/>
          <w:bCs/>
          <w:sz w:val="24"/>
          <w:szCs w:val="24"/>
          <w:lang w:val="en-GB"/>
        </w:rPr>
        <w:t>1552</w:t>
      </w:r>
    </w:p>
    <w:p w:rsidR="00FC6FB3" w:rsidRPr="00FC6FB3" w:rsidRDefault="00FC6FB3" w:rsidP="00FC6FB3">
      <w:pPr>
        <w:rPr>
          <w:rFonts w:ascii="Arial" w:eastAsia="Calibri" w:hAnsi="Arial" w:cs="Arial"/>
          <w:b/>
          <w:bCs/>
          <w:sz w:val="24"/>
          <w:szCs w:val="24"/>
          <w:lang w:val="en-GB"/>
        </w:rPr>
      </w:pPr>
      <w:r w:rsidRPr="00FC6FB3">
        <w:rPr>
          <w:rFonts w:ascii="Arial" w:eastAsia="Calibri" w:hAnsi="Arial" w:cs="Arial"/>
          <w:b/>
          <w:bCs/>
          <w:sz w:val="24"/>
          <w:szCs w:val="24"/>
          <w:lang w:val="en-GB"/>
        </w:rPr>
        <w:t xml:space="preserve">DATE OF QUESTION: </w:t>
      </w:r>
      <w:r w:rsidR="0077526F">
        <w:rPr>
          <w:rFonts w:ascii="Arial" w:eastAsia="Calibri" w:hAnsi="Arial" w:cs="Arial"/>
          <w:b/>
          <w:bCs/>
          <w:sz w:val="24"/>
          <w:szCs w:val="24"/>
          <w:lang w:val="en-GB"/>
        </w:rPr>
        <w:t>29 APRIL 2022</w:t>
      </w:r>
    </w:p>
    <w:p w:rsidR="00FC6FB3" w:rsidRDefault="00FC6FB3" w:rsidP="00FC6FB3">
      <w:pPr>
        <w:rPr>
          <w:rFonts w:ascii="Arial" w:eastAsia="Calibri" w:hAnsi="Arial" w:cs="Arial"/>
          <w:b/>
          <w:bCs/>
          <w:sz w:val="24"/>
          <w:szCs w:val="24"/>
          <w:lang w:val="en-GB"/>
        </w:rPr>
      </w:pPr>
      <w:r w:rsidRPr="00FC6FB3">
        <w:rPr>
          <w:rFonts w:ascii="Arial" w:eastAsia="Calibri" w:hAnsi="Arial" w:cs="Arial"/>
          <w:b/>
          <w:bCs/>
          <w:sz w:val="24"/>
          <w:szCs w:val="24"/>
          <w:lang w:val="en-GB"/>
        </w:rPr>
        <w:t xml:space="preserve">DATE OF SUBMISSION: </w:t>
      </w:r>
      <w:r w:rsidR="004D1EE0">
        <w:rPr>
          <w:rFonts w:ascii="Arial" w:eastAsia="Calibri" w:hAnsi="Arial" w:cs="Arial"/>
          <w:b/>
          <w:bCs/>
          <w:sz w:val="24"/>
          <w:szCs w:val="24"/>
          <w:lang w:val="en-GB"/>
        </w:rPr>
        <w:t>13 MAY 2022</w:t>
      </w:r>
      <w:bookmarkStart w:id="0" w:name="_GoBack"/>
      <w:bookmarkEnd w:id="0"/>
    </w:p>
    <w:p w:rsidR="00714672" w:rsidRDefault="00714672" w:rsidP="0077526F">
      <w:pPr>
        <w:jc w:val="both"/>
        <w:rPr>
          <w:rFonts w:ascii="Arial" w:eastAsia="Calibri" w:hAnsi="Arial" w:cs="Arial"/>
          <w:b/>
          <w:bCs/>
          <w:sz w:val="24"/>
          <w:szCs w:val="24"/>
          <w:lang w:val="en-GB"/>
        </w:rPr>
      </w:pPr>
      <w:r>
        <w:rPr>
          <w:rFonts w:ascii="Arial" w:eastAsia="Calibri" w:hAnsi="Arial" w:cs="Arial"/>
          <w:b/>
          <w:bCs/>
          <w:sz w:val="24"/>
          <w:szCs w:val="24"/>
          <w:lang w:val="en-GB"/>
        </w:rPr>
        <w:t>Mr</w:t>
      </w:r>
      <w:r w:rsidR="001719FB">
        <w:rPr>
          <w:rFonts w:ascii="Arial" w:eastAsia="Calibri" w:hAnsi="Arial" w:cs="Arial"/>
          <w:b/>
          <w:bCs/>
          <w:sz w:val="24"/>
          <w:szCs w:val="24"/>
          <w:lang w:val="en-GB"/>
        </w:rPr>
        <w:t>s</w:t>
      </w:r>
      <w:r>
        <w:rPr>
          <w:rFonts w:ascii="Arial" w:eastAsia="Calibri" w:hAnsi="Arial" w:cs="Arial"/>
          <w:b/>
          <w:bCs/>
          <w:sz w:val="24"/>
          <w:szCs w:val="24"/>
          <w:lang w:val="en-GB"/>
        </w:rPr>
        <w:t xml:space="preserve">. </w:t>
      </w:r>
      <w:r w:rsidR="001719FB">
        <w:rPr>
          <w:rFonts w:ascii="Arial" w:eastAsia="Calibri" w:hAnsi="Arial" w:cs="Arial"/>
          <w:b/>
          <w:bCs/>
          <w:sz w:val="24"/>
          <w:szCs w:val="24"/>
          <w:lang w:val="en-GB"/>
        </w:rPr>
        <w:t xml:space="preserve">YN </w:t>
      </w:r>
      <w:proofErr w:type="spellStart"/>
      <w:r w:rsidR="001719FB">
        <w:rPr>
          <w:rFonts w:ascii="Arial" w:eastAsia="Calibri" w:hAnsi="Arial" w:cs="Arial"/>
          <w:b/>
          <w:bCs/>
          <w:sz w:val="24"/>
          <w:szCs w:val="24"/>
          <w:lang w:val="en-GB"/>
        </w:rPr>
        <w:t>Yako</w:t>
      </w:r>
      <w:proofErr w:type="spellEnd"/>
      <w:r w:rsidR="001719FB">
        <w:rPr>
          <w:rFonts w:ascii="Arial" w:eastAsia="Calibri" w:hAnsi="Arial" w:cs="Arial"/>
          <w:b/>
          <w:bCs/>
          <w:sz w:val="24"/>
          <w:szCs w:val="24"/>
          <w:lang w:val="en-GB"/>
        </w:rPr>
        <w:t xml:space="preserve"> (EFF)</w:t>
      </w:r>
      <w:r>
        <w:rPr>
          <w:rFonts w:ascii="Arial" w:eastAsia="Calibri" w:hAnsi="Arial" w:cs="Arial"/>
          <w:b/>
          <w:bCs/>
          <w:sz w:val="24"/>
          <w:szCs w:val="24"/>
          <w:lang w:val="en-GB"/>
        </w:rPr>
        <w:t xml:space="preserve"> to ask </w:t>
      </w:r>
      <w:r w:rsidR="001719FB">
        <w:rPr>
          <w:rFonts w:ascii="Arial" w:eastAsia="Calibri" w:hAnsi="Arial" w:cs="Arial"/>
          <w:b/>
          <w:bCs/>
          <w:sz w:val="24"/>
          <w:szCs w:val="24"/>
          <w:lang w:val="en-GB"/>
        </w:rPr>
        <w:t>the Minister of Justice and Correctional Services:</w:t>
      </w:r>
    </w:p>
    <w:p w:rsidR="00CF05DE" w:rsidRDefault="001719FB" w:rsidP="0077526F">
      <w:pPr>
        <w:jc w:val="both"/>
        <w:rPr>
          <w:rFonts w:ascii="Arial" w:eastAsia="Calibri" w:hAnsi="Arial" w:cs="Arial"/>
          <w:bCs/>
          <w:sz w:val="24"/>
          <w:szCs w:val="24"/>
          <w:lang w:val="en-GB"/>
        </w:rPr>
      </w:pPr>
      <w:r>
        <w:rPr>
          <w:rFonts w:ascii="Arial" w:eastAsia="Calibri" w:hAnsi="Arial" w:cs="Arial"/>
          <w:b/>
          <w:bCs/>
          <w:sz w:val="24"/>
          <w:szCs w:val="24"/>
          <w:lang w:val="en-GB"/>
        </w:rPr>
        <w:t xml:space="preserve"> </w:t>
      </w:r>
      <w:r>
        <w:rPr>
          <w:rFonts w:ascii="Arial" w:eastAsia="Calibri" w:hAnsi="Arial" w:cs="Arial"/>
          <w:bCs/>
          <w:sz w:val="24"/>
          <w:szCs w:val="24"/>
          <w:lang w:val="en-GB"/>
        </w:rPr>
        <w:t xml:space="preserve">Noting the issue of security and </w:t>
      </w:r>
      <w:r w:rsidR="00CF05DE">
        <w:rPr>
          <w:rFonts w:ascii="Arial" w:eastAsia="Calibri" w:hAnsi="Arial" w:cs="Arial"/>
          <w:bCs/>
          <w:sz w:val="24"/>
          <w:szCs w:val="24"/>
          <w:lang w:val="en-GB"/>
        </w:rPr>
        <w:t>the ability for contraband to</w:t>
      </w:r>
      <w:r>
        <w:rPr>
          <w:rFonts w:ascii="Arial" w:eastAsia="Calibri" w:hAnsi="Arial" w:cs="Arial"/>
          <w:bCs/>
          <w:sz w:val="24"/>
          <w:szCs w:val="24"/>
          <w:lang w:val="en-GB"/>
        </w:rPr>
        <w:t xml:space="preserve"> be</w:t>
      </w:r>
      <w:r w:rsidR="00CF05DE">
        <w:rPr>
          <w:rFonts w:ascii="Arial" w:eastAsia="Calibri" w:hAnsi="Arial" w:cs="Arial"/>
          <w:bCs/>
          <w:sz w:val="24"/>
          <w:szCs w:val="24"/>
          <w:lang w:val="en-GB"/>
        </w:rPr>
        <w:t xml:space="preserve"> moved into correctional centres, what measures have been put in place to ensure that the security infrastructure in correctional services centres is adequate?</w:t>
      </w:r>
    </w:p>
    <w:p w:rsidR="00CF05DE" w:rsidRPr="0077526F" w:rsidRDefault="00CF05DE" w:rsidP="0077526F">
      <w:pPr>
        <w:ind w:left="6480" w:firstLine="720"/>
        <w:jc w:val="both"/>
        <w:rPr>
          <w:rFonts w:ascii="Arial" w:eastAsia="Calibri" w:hAnsi="Arial" w:cs="Arial"/>
          <w:b/>
          <w:bCs/>
          <w:sz w:val="24"/>
          <w:szCs w:val="24"/>
          <w:lang w:val="en-GB"/>
        </w:rPr>
      </w:pPr>
      <w:r w:rsidRPr="0077526F">
        <w:rPr>
          <w:rFonts w:ascii="Arial" w:eastAsia="Calibri" w:hAnsi="Arial" w:cs="Arial"/>
          <w:b/>
          <w:bCs/>
          <w:sz w:val="24"/>
          <w:szCs w:val="24"/>
          <w:lang w:val="en-GB"/>
        </w:rPr>
        <w:t>NW1876E</w:t>
      </w:r>
    </w:p>
    <w:p w:rsidR="00CF05DE" w:rsidRDefault="00CF05DE" w:rsidP="0077526F">
      <w:pPr>
        <w:jc w:val="both"/>
        <w:rPr>
          <w:rFonts w:ascii="Arial" w:eastAsia="Calibri" w:hAnsi="Arial" w:cs="Arial"/>
          <w:bCs/>
          <w:sz w:val="24"/>
          <w:szCs w:val="24"/>
          <w:lang w:val="en-GB"/>
        </w:rPr>
      </w:pPr>
    </w:p>
    <w:p w:rsidR="00CF05DE" w:rsidRDefault="00CF05DE" w:rsidP="0077526F">
      <w:pPr>
        <w:jc w:val="both"/>
        <w:rPr>
          <w:rFonts w:ascii="Arial" w:eastAsia="Calibri" w:hAnsi="Arial" w:cs="Arial"/>
          <w:bCs/>
          <w:sz w:val="24"/>
          <w:szCs w:val="24"/>
          <w:lang w:val="en-GB"/>
        </w:rPr>
      </w:pPr>
      <w:r w:rsidRPr="0077526F">
        <w:rPr>
          <w:rFonts w:ascii="Arial" w:eastAsia="Calibri" w:hAnsi="Arial" w:cs="Arial"/>
          <w:b/>
          <w:bCs/>
          <w:sz w:val="24"/>
          <w:szCs w:val="24"/>
          <w:lang w:val="en-GB"/>
        </w:rPr>
        <w:t>REPLY</w:t>
      </w:r>
      <w:r>
        <w:rPr>
          <w:rFonts w:ascii="Arial" w:eastAsia="Calibri" w:hAnsi="Arial" w:cs="Arial"/>
          <w:bCs/>
          <w:sz w:val="24"/>
          <w:szCs w:val="24"/>
          <w:lang w:val="en-GB"/>
        </w:rPr>
        <w:t>:</w:t>
      </w:r>
    </w:p>
    <w:p w:rsidR="001719FB" w:rsidRDefault="00CF05DE" w:rsidP="0077526F">
      <w:pPr>
        <w:pStyle w:val="ListParagraph"/>
        <w:numPr>
          <w:ilvl w:val="0"/>
          <w:numId w:val="1"/>
        </w:numPr>
        <w:jc w:val="both"/>
        <w:rPr>
          <w:rFonts w:ascii="Arial" w:eastAsia="Calibri" w:hAnsi="Arial" w:cs="Arial"/>
          <w:bCs/>
          <w:sz w:val="24"/>
          <w:szCs w:val="24"/>
          <w:lang w:val="en-GB"/>
        </w:rPr>
      </w:pPr>
      <w:r w:rsidRPr="00CF05DE">
        <w:rPr>
          <w:rFonts w:ascii="Arial" w:eastAsia="Calibri" w:hAnsi="Arial" w:cs="Arial"/>
          <w:bCs/>
          <w:sz w:val="24"/>
          <w:szCs w:val="24"/>
          <w:lang w:val="en-GB"/>
        </w:rPr>
        <w:t xml:space="preserve">Department of Correctional Services officials are continuously sensitised to comply with Security policies and procedures by ensuring that proper and regular searches of inmates, officials, visitors and services providers are conducted at access control points and in and around Correctional Facilities. For any non-compliance, consequence management which includes disciplinary cases and opening </w:t>
      </w:r>
      <w:proofErr w:type="gramStart"/>
      <w:r w:rsidRPr="00CF05DE">
        <w:rPr>
          <w:rFonts w:ascii="Arial" w:eastAsia="Calibri" w:hAnsi="Arial" w:cs="Arial"/>
          <w:bCs/>
          <w:sz w:val="24"/>
          <w:szCs w:val="24"/>
          <w:lang w:val="en-GB"/>
        </w:rPr>
        <w:t>criminals</w:t>
      </w:r>
      <w:proofErr w:type="gramEnd"/>
      <w:r w:rsidRPr="00CF05DE">
        <w:rPr>
          <w:rFonts w:ascii="Arial" w:eastAsia="Calibri" w:hAnsi="Arial" w:cs="Arial"/>
          <w:bCs/>
          <w:sz w:val="24"/>
          <w:szCs w:val="24"/>
          <w:lang w:val="en-GB"/>
        </w:rPr>
        <w:t xml:space="preserve"> cases with South African Police Services (SAPS) is undertaken. </w:t>
      </w:r>
      <w:r w:rsidR="001719FB" w:rsidRPr="00CF05DE">
        <w:rPr>
          <w:rFonts w:ascii="Arial" w:eastAsia="Calibri" w:hAnsi="Arial" w:cs="Arial"/>
          <w:bCs/>
          <w:sz w:val="24"/>
          <w:szCs w:val="24"/>
          <w:lang w:val="en-GB"/>
        </w:rPr>
        <w:t xml:space="preserve"> </w:t>
      </w:r>
    </w:p>
    <w:p w:rsidR="00CF05DE" w:rsidRDefault="00CF05DE" w:rsidP="0077526F">
      <w:pPr>
        <w:pStyle w:val="ListParagraph"/>
        <w:numPr>
          <w:ilvl w:val="0"/>
          <w:numId w:val="1"/>
        </w:numPr>
        <w:jc w:val="both"/>
        <w:rPr>
          <w:rFonts w:ascii="Arial" w:eastAsia="Calibri" w:hAnsi="Arial" w:cs="Arial"/>
          <w:bCs/>
          <w:sz w:val="24"/>
          <w:szCs w:val="24"/>
          <w:lang w:val="en-GB"/>
        </w:rPr>
      </w:pPr>
      <w:r>
        <w:rPr>
          <w:rFonts w:ascii="Arial" w:eastAsia="Calibri" w:hAnsi="Arial" w:cs="Arial"/>
          <w:bCs/>
          <w:sz w:val="24"/>
          <w:szCs w:val="24"/>
          <w:lang w:val="en-GB"/>
        </w:rPr>
        <w:t xml:space="preserve">The Department is in the process of finalising the </w:t>
      </w:r>
      <w:proofErr w:type="spellStart"/>
      <w:r>
        <w:rPr>
          <w:rFonts w:ascii="Arial" w:eastAsia="Calibri" w:hAnsi="Arial" w:cs="Arial"/>
          <w:bCs/>
          <w:sz w:val="24"/>
          <w:szCs w:val="24"/>
          <w:lang w:val="en-GB"/>
        </w:rPr>
        <w:t>Intergrated</w:t>
      </w:r>
      <w:proofErr w:type="spellEnd"/>
      <w:r>
        <w:rPr>
          <w:rFonts w:ascii="Arial" w:eastAsia="Calibri" w:hAnsi="Arial" w:cs="Arial"/>
          <w:bCs/>
          <w:sz w:val="24"/>
          <w:szCs w:val="24"/>
          <w:lang w:val="en-GB"/>
        </w:rPr>
        <w:t xml:space="preserve"> Security System maintenance and repair programme in the Medium Term Expenditure Framework (MTEF). The programme will ensure that Integrated Security Systems work effectively and efficiently.</w:t>
      </w:r>
    </w:p>
    <w:p w:rsidR="007F49BA" w:rsidRDefault="007F49BA" w:rsidP="0077526F">
      <w:pPr>
        <w:pStyle w:val="ListParagraph"/>
        <w:numPr>
          <w:ilvl w:val="0"/>
          <w:numId w:val="1"/>
        </w:numPr>
        <w:jc w:val="both"/>
        <w:rPr>
          <w:rFonts w:ascii="Arial" w:eastAsia="Calibri" w:hAnsi="Arial" w:cs="Arial"/>
          <w:bCs/>
          <w:sz w:val="24"/>
          <w:szCs w:val="24"/>
          <w:lang w:val="en-GB"/>
        </w:rPr>
      </w:pPr>
      <w:r>
        <w:rPr>
          <w:rFonts w:ascii="Arial" w:eastAsia="Calibri" w:hAnsi="Arial" w:cs="Arial"/>
          <w:bCs/>
          <w:sz w:val="24"/>
          <w:szCs w:val="24"/>
          <w:lang w:val="en-GB"/>
        </w:rPr>
        <w:t xml:space="preserve">A bag-less society is implemented in all Correctional Facilities and this is reinforced during morning parade and at security </w:t>
      </w:r>
      <w:proofErr w:type="gramStart"/>
      <w:r>
        <w:rPr>
          <w:rFonts w:ascii="Arial" w:eastAsia="Calibri" w:hAnsi="Arial" w:cs="Arial"/>
          <w:bCs/>
          <w:sz w:val="24"/>
          <w:szCs w:val="24"/>
          <w:lang w:val="en-GB"/>
        </w:rPr>
        <w:t>forum  committee</w:t>
      </w:r>
      <w:proofErr w:type="gramEnd"/>
      <w:r>
        <w:rPr>
          <w:rFonts w:ascii="Arial" w:eastAsia="Calibri" w:hAnsi="Arial" w:cs="Arial"/>
          <w:bCs/>
          <w:sz w:val="24"/>
          <w:szCs w:val="24"/>
          <w:lang w:val="en-GB"/>
        </w:rPr>
        <w:t xml:space="preserve"> meetings. Lockers fare installed outside the Correctional Facility for officials to leave their bags. </w:t>
      </w:r>
    </w:p>
    <w:p w:rsidR="007F49BA" w:rsidRDefault="007F49BA" w:rsidP="0077526F">
      <w:pPr>
        <w:pStyle w:val="ListParagraph"/>
        <w:numPr>
          <w:ilvl w:val="0"/>
          <w:numId w:val="1"/>
        </w:numPr>
        <w:jc w:val="both"/>
        <w:rPr>
          <w:rFonts w:ascii="Arial" w:eastAsia="Calibri" w:hAnsi="Arial" w:cs="Arial"/>
          <w:bCs/>
          <w:sz w:val="24"/>
          <w:szCs w:val="24"/>
          <w:lang w:val="en-GB"/>
        </w:rPr>
      </w:pPr>
      <w:r>
        <w:rPr>
          <w:rFonts w:ascii="Arial" w:eastAsia="Calibri" w:hAnsi="Arial" w:cs="Arial"/>
          <w:bCs/>
          <w:sz w:val="24"/>
          <w:szCs w:val="24"/>
          <w:lang w:val="en-GB"/>
        </w:rPr>
        <w:lastRenderedPageBreak/>
        <w:t xml:space="preserve">Frequent patrolling of outer perimeter fencing is conducted on a daily basis, including foot patrols during the day and night. Vehicles are also fitted with spot lights for good visibility during night patrols. </w:t>
      </w:r>
    </w:p>
    <w:p w:rsidR="007F49BA" w:rsidRDefault="007F49BA" w:rsidP="0077526F">
      <w:pPr>
        <w:pStyle w:val="ListParagraph"/>
        <w:numPr>
          <w:ilvl w:val="0"/>
          <w:numId w:val="1"/>
        </w:numPr>
        <w:jc w:val="both"/>
        <w:rPr>
          <w:rFonts w:ascii="Arial" w:eastAsia="Calibri" w:hAnsi="Arial" w:cs="Arial"/>
          <w:bCs/>
          <w:sz w:val="24"/>
          <w:szCs w:val="24"/>
          <w:lang w:val="en-GB"/>
        </w:rPr>
      </w:pPr>
      <w:r>
        <w:rPr>
          <w:rFonts w:ascii="Arial" w:eastAsia="Calibri" w:hAnsi="Arial" w:cs="Arial"/>
          <w:bCs/>
          <w:sz w:val="24"/>
          <w:szCs w:val="24"/>
          <w:lang w:val="en-GB"/>
        </w:rPr>
        <w:t xml:space="preserve">Tower posts around Correctional Facilities are manned. </w:t>
      </w:r>
    </w:p>
    <w:p w:rsidR="007F49BA" w:rsidRDefault="007F49BA" w:rsidP="0077526F">
      <w:pPr>
        <w:pStyle w:val="ListParagraph"/>
        <w:numPr>
          <w:ilvl w:val="0"/>
          <w:numId w:val="1"/>
        </w:numPr>
        <w:jc w:val="both"/>
        <w:rPr>
          <w:rFonts w:ascii="Arial" w:eastAsia="Calibri" w:hAnsi="Arial" w:cs="Arial"/>
          <w:bCs/>
          <w:sz w:val="24"/>
          <w:szCs w:val="24"/>
          <w:lang w:val="en-GB"/>
        </w:rPr>
      </w:pPr>
      <w:r>
        <w:rPr>
          <w:rFonts w:ascii="Arial" w:eastAsia="Calibri" w:hAnsi="Arial" w:cs="Arial"/>
          <w:bCs/>
          <w:sz w:val="24"/>
          <w:szCs w:val="24"/>
          <w:lang w:val="en-GB"/>
        </w:rPr>
        <w:t>Searching of official vehicles, service providers and visitors using metal detectors search mirrors, scanners and body scanners at entry points is conducted.</w:t>
      </w:r>
    </w:p>
    <w:p w:rsidR="00944AD9" w:rsidRDefault="007F49BA" w:rsidP="0077526F">
      <w:pPr>
        <w:pStyle w:val="ListParagraph"/>
        <w:numPr>
          <w:ilvl w:val="0"/>
          <w:numId w:val="1"/>
        </w:numPr>
        <w:jc w:val="both"/>
        <w:rPr>
          <w:rFonts w:ascii="Arial" w:eastAsia="Calibri" w:hAnsi="Arial" w:cs="Arial"/>
          <w:bCs/>
          <w:sz w:val="24"/>
          <w:szCs w:val="24"/>
          <w:lang w:val="en-GB"/>
        </w:rPr>
      </w:pPr>
      <w:r>
        <w:rPr>
          <w:rFonts w:ascii="Arial" w:eastAsia="Calibri" w:hAnsi="Arial" w:cs="Arial"/>
          <w:bCs/>
          <w:sz w:val="24"/>
          <w:szCs w:val="24"/>
          <w:lang w:val="en-GB"/>
        </w:rPr>
        <w:t>The use of Emergency Support Team (EST) officials to conduct random surprise search operations at all access points</w:t>
      </w:r>
      <w:r w:rsidR="00944AD9">
        <w:rPr>
          <w:rFonts w:ascii="Arial" w:eastAsia="Calibri" w:hAnsi="Arial" w:cs="Arial"/>
          <w:bCs/>
          <w:sz w:val="24"/>
          <w:szCs w:val="24"/>
          <w:lang w:val="en-GB"/>
        </w:rPr>
        <w:t xml:space="preserve"> of the Correctional Facility are a constant feature. </w:t>
      </w:r>
    </w:p>
    <w:p w:rsidR="0077526F" w:rsidRDefault="00944AD9" w:rsidP="0077526F">
      <w:pPr>
        <w:pStyle w:val="ListParagraph"/>
        <w:numPr>
          <w:ilvl w:val="0"/>
          <w:numId w:val="1"/>
        </w:numPr>
        <w:jc w:val="both"/>
        <w:rPr>
          <w:rFonts w:ascii="Arial" w:eastAsia="Calibri" w:hAnsi="Arial" w:cs="Arial"/>
          <w:bCs/>
          <w:sz w:val="24"/>
          <w:szCs w:val="24"/>
          <w:lang w:val="en-GB"/>
        </w:rPr>
      </w:pPr>
      <w:r>
        <w:rPr>
          <w:rFonts w:ascii="Arial" w:eastAsia="Calibri" w:hAnsi="Arial" w:cs="Arial"/>
          <w:bCs/>
          <w:sz w:val="24"/>
          <w:szCs w:val="24"/>
          <w:lang w:val="en-GB"/>
        </w:rPr>
        <w:t xml:space="preserve">The assistance of SAPS, Metro Police (Sniffer dogs), </w:t>
      </w:r>
      <w:proofErr w:type="gramStart"/>
      <w:r>
        <w:rPr>
          <w:rFonts w:ascii="Arial" w:eastAsia="Calibri" w:hAnsi="Arial" w:cs="Arial"/>
          <w:bCs/>
          <w:sz w:val="24"/>
          <w:szCs w:val="24"/>
          <w:lang w:val="en-GB"/>
        </w:rPr>
        <w:t>South</w:t>
      </w:r>
      <w:proofErr w:type="gramEnd"/>
      <w:r>
        <w:rPr>
          <w:rFonts w:ascii="Arial" w:eastAsia="Calibri" w:hAnsi="Arial" w:cs="Arial"/>
          <w:bCs/>
          <w:sz w:val="24"/>
          <w:szCs w:val="24"/>
          <w:lang w:val="en-GB"/>
        </w:rPr>
        <w:t xml:space="preserve"> African Revenue Services (SARS) inspection </w:t>
      </w:r>
      <w:r w:rsidR="0077526F">
        <w:rPr>
          <w:rFonts w:ascii="Arial" w:eastAsia="Calibri" w:hAnsi="Arial" w:cs="Arial"/>
          <w:bCs/>
          <w:sz w:val="24"/>
          <w:szCs w:val="24"/>
          <w:lang w:val="en-GB"/>
        </w:rPr>
        <w:t xml:space="preserve">services (illegal imports) and Crime Intelligence Unit are requested at different intervals. </w:t>
      </w:r>
    </w:p>
    <w:p w:rsidR="0077526F" w:rsidRDefault="0077526F" w:rsidP="0077526F">
      <w:pPr>
        <w:pStyle w:val="ListParagraph"/>
        <w:numPr>
          <w:ilvl w:val="0"/>
          <w:numId w:val="1"/>
        </w:numPr>
        <w:jc w:val="both"/>
        <w:rPr>
          <w:rFonts w:ascii="Arial" w:eastAsia="Calibri" w:hAnsi="Arial" w:cs="Arial"/>
          <w:bCs/>
          <w:sz w:val="24"/>
          <w:szCs w:val="24"/>
          <w:lang w:val="en-GB"/>
        </w:rPr>
      </w:pPr>
      <w:proofErr w:type="gramStart"/>
      <w:r>
        <w:rPr>
          <w:rFonts w:ascii="Arial" w:eastAsia="Calibri" w:hAnsi="Arial" w:cs="Arial"/>
          <w:bCs/>
          <w:sz w:val="24"/>
          <w:szCs w:val="24"/>
          <w:lang w:val="en-GB"/>
        </w:rPr>
        <w:t>the</w:t>
      </w:r>
      <w:proofErr w:type="gramEnd"/>
      <w:r>
        <w:rPr>
          <w:rFonts w:ascii="Arial" w:eastAsia="Calibri" w:hAnsi="Arial" w:cs="Arial"/>
          <w:bCs/>
          <w:sz w:val="24"/>
          <w:szCs w:val="24"/>
          <w:lang w:val="en-GB"/>
        </w:rPr>
        <w:t xml:space="preserve"> use of DCS K9 Unit (sniffer dogs &amp; corridor dogs) during surprise searching operations.</w:t>
      </w:r>
    </w:p>
    <w:p w:rsidR="0077526F" w:rsidRDefault="0077526F" w:rsidP="0077526F">
      <w:pPr>
        <w:pStyle w:val="ListParagraph"/>
        <w:numPr>
          <w:ilvl w:val="0"/>
          <w:numId w:val="1"/>
        </w:numPr>
        <w:jc w:val="both"/>
        <w:rPr>
          <w:rFonts w:ascii="Arial" w:eastAsia="Calibri" w:hAnsi="Arial" w:cs="Arial"/>
          <w:bCs/>
          <w:sz w:val="24"/>
          <w:szCs w:val="24"/>
          <w:lang w:val="en-GB"/>
        </w:rPr>
      </w:pPr>
      <w:r>
        <w:rPr>
          <w:rFonts w:ascii="Arial" w:eastAsia="Calibri" w:hAnsi="Arial" w:cs="Arial"/>
          <w:bCs/>
          <w:sz w:val="24"/>
          <w:szCs w:val="24"/>
          <w:lang w:val="en-GB"/>
        </w:rPr>
        <w:t xml:space="preserve">The use of walkthrough, hand held metal detectors, scanners serves to help detect contrabands. </w:t>
      </w:r>
    </w:p>
    <w:p w:rsidR="00CF05DE" w:rsidRPr="0077526F" w:rsidRDefault="0077526F" w:rsidP="0077526F">
      <w:pPr>
        <w:ind w:left="360"/>
        <w:jc w:val="both"/>
        <w:rPr>
          <w:rFonts w:ascii="Arial" w:eastAsia="Calibri" w:hAnsi="Arial" w:cs="Arial"/>
          <w:b/>
          <w:bCs/>
          <w:sz w:val="24"/>
          <w:szCs w:val="24"/>
          <w:lang w:val="en-GB"/>
        </w:rPr>
      </w:pPr>
      <w:r w:rsidRPr="0077526F">
        <w:rPr>
          <w:rFonts w:ascii="Arial" w:eastAsia="Calibri" w:hAnsi="Arial" w:cs="Arial"/>
          <w:b/>
          <w:bCs/>
          <w:sz w:val="24"/>
          <w:szCs w:val="24"/>
          <w:lang w:val="en-GB"/>
        </w:rPr>
        <w:t xml:space="preserve">END </w:t>
      </w:r>
      <w:r w:rsidR="007F49BA" w:rsidRPr="0077526F">
        <w:rPr>
          <w:rFonts w:ascii="Arial" w:eastAsia="Calibri" w:hAnsi="Arial" w:cs="Arial"/>
          <w:b/>
          <w:bCs/>
          <w:sz w:val="24"/>
          <w:szCs w:val="24"/>
          <w:lang w:val="en-GB"/>
        </w:rPr>
        <w:t xml:space="preserve"> </w:t>
      </w:r>
    </w:p>
    <w:sectPr w:rsidR="00CF05DE" w:rsidRPr="0077526F" w:rsidSect="00887DF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EDB" w:rsidRDefault="00AA0EDB" w:rsidP="00E82A53">
      <w:pPr>
        <w:spacing w:after="0" w:line="240" w:lineRule="auto"/>
      </w:pPr>
      <w:r>
        <w:separator/>
      </w:r>
    </w:p>
  </w:endnote>
  <w:endnote w:type="continuationSeparator" w:id="0">
    <w:p w:rsidR="00AA0EDB" w:rsidRDefault="00AA0EDB"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EDB" w:rsidRDefault="00AA0EDB" w:rsidP="00E82A53">
      <w:pPr>
        <w:spacing w:after="0" w:line="240" w:lineRule="auto"/>
      </w:pPr>
      <w:r>
        <w:separator/>
      </w:r>
    </w:p>
  </w:footnote>
  <w:footnote w:type="continuationSeparator" w:id="0">
    <w:p w:rsidR="00AA0EDB" w:rsidRDefault="00AA0EDB" w:rsidP="00E8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B58AD"/>
    <w:multiLevelType w:val="hybridMultilevel"/>
    <w:tmpl w:val="78F86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1719FB"/>
    <w:rsid w:val="003B4FC4"/>
    <w:rsid w:val="004D1EE0"/>
    <w:rsid w:val="005D40C3"/>
    <w:rsid w:val="006612FF"/>
    <w:rsid w:val="00714672"/>
    <w:rsid w:val="0077526F"/>
    <w:rsid w:val="007F49BA"/>
    <w:rsid w:val="00887DF8"/>
    <w:rsid w:val="009411C1"/>
    <w:rsid w:val="00944AD9"/>
    <w:rsid w:val="009A0969"/>
    <w:rsid w:val="00AA0EDB"/>
    <w:rsid w:val="00CF05DE"/>
    <w:rsid w:val="00E17322"/>
    <w:rsid w:val="00E82A53"/>
    <w:rsid w:val="00FC6FB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CF0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CF05DE"/>
    <w:pPr>
      <w:ind w:left="720"/>
      <w:contextualSpacing/>
    </w:p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2022-06-06T08:52:00Z</dcterms:created>
  <dcterms:modified xsi:type="dcterms:W3CDTF">2022-06-06T08:52:00Z</dcterms:modified>
</cp:coreProperties>
</file>