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2F" w:rsidRPr="00DA6822" w:rsidRDefault="0070422F" w:rsidP="0070422F">
      <w:pPr>
        <w:pBdr>
          <w:top w:val="nil"/>
          <w:left w:val="nil"/>
          <w:bottom w:val="nil"/>
          <w:right w:val="nil"/>
          <w:between w:val="nil"/>
          <w:bar w:val="nil"/>
        </w:pBdr>
        <w:spacing w:after="0" w:line="240" w:lineRule="auto"/>
        <w:ind w:left="142" w:hanging="142"/>
        <w:jc w:val="center"/>
        <w:rPr>
          <w:rFonts w:ascii="Arial Narrow" w:eastAsia="Arial Unicode MS" w:hAnsi="Arial Unicode MS" w:cs="Arial Unicode MS"/>
          <w:b/>
          <w:bCs/>
          <w:color w:val="000000"/>
          <w:sz w:val="24"/>
          <w:szCs w:val="24"/>
          <w:u w:color="000000"/>
          <w:bdr w:val="nil"/>
          <w:lang w:val="en-US" w:eastAsia="en-GB"/>
        </w:rPr>
      </w:pPr>
      <w:r w:rsidRPr="00DA6822">
        <w:rPr>
          <w:rFonts w:ascii="Arial Narrow" w:eastAsia="Arial Unicode MS" w:hAnsi="Arial Unicode MS" w:cs="Arial Unicode MS"/>
          <w:b/>
          <w:bCs/>
          <w:noProof/>
          <w:color w:val="000000"/>
          <w:sz w:val="24"/>
          <w:szCs w:val="24"/>
          <w:u w:color="000000"/>
          <w:bdr w:val="nil"/>
          <w:lang w:val="en-US"/>
        </w:rPr>
        <w:drawing>
          <wp:inline distT="0" distB="0" distL="0" distR="0" wp14:anchorId="7B77C3C1" wp14:editId="3C9DCBEF">
            <wp:extent cx="571500" cy="800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70422F" w:rsidRPr="00DA6822" w:rsidRDefault="0070422F" w:rsidP="0070422F">
      <w:pPr>
        <w:pBdr>
          <w:top w:val="nil"/>
          <w:left w:val="nil"/>
          <w:bottom w:val="nil"/>
          <w:right w:val="nil"/>
          <w:between w:val="nil"/>
          <w:bar w:val="nil"/>
        </w:pBdr>
        <w:spacing w:after="0" w:line="240" w:lineRule="auto"/>
        <w:ind w:left="142" w:hanging="142"/>
        <w:rPr>
          <w:rFonts w:ascii="Arial" w:eastAsia="Arial Unicode MS" w:hAnsi="Arial Unicode MS" w:cs="Arial Unicode MS"/>
          <w:b/>
          <w:bCs/>
          <w:color w:val="000000"/>
          <w:sz w:val="20"/>
          <w:szCs w:val="20"/>
          <w:u w:color="000000"/>
          <w:bdr w:val="nil"/>
          <w:lang w:val="en-US" w:eastAsia="en-GB"/>
        </w:rPr>
      </w:pPr>
    </w:p>
    <w:p w:rsidR="0070422F" w:rsidRPr="00DA6822" w:rsidRDefault="0070422F" w:rsidP="0070422F">
      <w:pPr>
        <w:pBdr>
          <w:top w:val="nil"/>
          <w:left w:val="nil"/>
          <w:bottom w:val="nil"/>
          <w:right w:val="nil"/>
          <w:between w:val="nil"/>
          <w:bar w:val="nil"/>
        </w:pBdr>
        <w:spacing w:after="0" w:line="240" w:lineRule="auto"/>
        <w:ind w:left="142" w:right="4" w:hanging="142"/>
        <w:jc w:val="center"/>
        <w:rPr>
          <w:rFonts w:ascii="Arial" w:eastAsia="Arial Unicode MS" w:hAnsi="Arial Unicode MS" w:cs="Arial Unicode MS"/>
          <w:b/>
          <w:bCs/>
          <w:color w:val="003300"/>
          <w:sz w:val="20"/>
          <w:szCs w:val="20"/>
          <w:u w:color="003300"/>
          <w:bdr w:val="nil"/>
          <w:lang w:val="en-US" w:eastAsia="en-GB"/>
        </w:rPr>
      </w:pPr>
      <w:r w:rsidRPr="00DA6822">
        <w:rPr>
          <w:rFonts w:ascii="Arial" w:eastAsia="Arial Unicode MS" w:hAnsi="Arial Unicode MS" w:cs="Arial Unicode MS"/>
          <w:b/>
          <w:bCs/>
          <w:color w:val="003300"/>
          <w:sz w:val="20"/>
          <w:szCs w:val="20"/>
          <w:u w:color="003300"/>
          <w:bdr w:val="nil"/>
          <w:lang w:val="en-US" w:eastAsia="en-GB"/>
        </w:rPr>
        <w:t>MINISTRY OF TOURISM</w:t>
      </w:r>
    </w:p>
    <w:p w:rsidR="0070422F" w:rsidRPr="00DA6822" w:rsidRDefault="0070422F" w:rsidP="0070422F">
      <w:pPr>
        <w:pBdr>
          <w:top w:val="nil"/>
          <w:left w:val="nil"/>
          <w:bottom w:val="nil"/>
          <w:right w:val="nil"/>
          <w:between w:val="nil"/>
          <w:bar w:val="nil"/>
        </w:pBdr>
        <w:spacing w:after="0" w:line="240" w:lineRule="auto"/>
        <w:ind w:left="142" w:right="4" w:hanging="142"/>
        <w:jc w:val="center"/>
        <w:rPr>
          <w:rFonts w:ascii="Arial" w:eastAsia="Arial Unicode MS" w:hAnsi="Arial Unicode MS" w:cs="Arial Unicode MS"/>
          <w:b/>
          <w:bCs/>
          <w:color w:val="003300"/>
          <w:sz w:val="20"/>
          <w:szCs w:val="20"/>
          <w:u w:color="003300"/>
          <w:bdr w:val="nil"/>
          <w:lang w:val="en-US" w:eastAsia="en-GB"/>
        </w:rPr>
      </w:pPr>
      <w:r w:rsidRPr="00DA6822">
        <w:rPr>
          <w:rFonts w:ascii="Arial" w:eastAsia="Arial Unicode MS" w:hAnsi="Arial Unicode MS" w:cs="Arial Unicode MS"/>
          <w:b/>
          <w:bCs/>
          <w:color w:val="003300"/>
          <w:sz w:val="20"/>
          <w:szCs w:val="20"/>
          <w:u w:color="003300"/>
          <w:bdr w:val="nil"/>
          <w:lang w:val="en-US" w:eastAsia="en-GB"/>
        </w:rPr>
        <w:t>REPUBLIC OF SOUTH AFRICA</w:t>
      </w:r>
    </w:p>
    <w:p w:rsidR="0070422F" w:rsidRPr="00DA6822" w:rsidRDefault="0070422F" w:rsidP="0070422F">
      <w:pPr>
        <w:pBdr>
          <w:top w:val="nil"/>
          <w:left w:val="nil"/>
          <w:bottom w:val="nil"/>
          <w:right w:val="nil"/>
          <w:between w:val="nil"/>
          <w:bar w:val="nil"/>
        </w:pBdr>
        <w:spacing w:after="0" w:line="240" w:lineRule="auto"/>
        <w:ind w:left="142" w:right="4" w:hanging="142"/>
        <w:jc w:val="center"/>
        <w:rPr>
          <w:rFonts w:ascii="Arial" w:eastAsia="Arial Unicode MS" w:hAnsi="Arial Unicode MS" w:cs="Arial Unicode MS"/>
          <w:b/>
          <w:bCs/>
          <w:color w:val="000000"/>
          <w:sz w:val="16"/>
          <w:szCs w:val="16"/>
          <w:u w:color="000000"/>
          <w:bdr w:val="nil"/>
          <w:lang w:val="en-US" w:eastAsia="en-GB"/>
        </w:rPr>
      </w:pPr>
    </w:p>
    <w:p w:rsidR="0070422F" w:rsidRPr="00DA6822" w:rsidRDefault="0070422F" w:rsidP="0070422F">
      <w:pPr>
        <w:pBdr>
          <w:top w:val="nil"/>
          <w:left w:val="nil"/>
          <w:bottom w:val="nil"/>
          <w:right w:val="nil"/>
          <w:between w:val="nil"/>
          <w:bar w:val="nil"/>
        </w:pBdr>
        <w:spacing w:after="0" w:line="240" w:lineRule="auto"/>
        <w:ind w:left="142" w:right="4" w:hanging="142"/>
        <w:jc w:val="center"/>
        <w:rPr>
          <w:rFonts w:ascii="Arial" w:eastAsia="Arial Unicode MS" w:hAnsi="Arial Unicode MS" w:cs="Arial Unicode MS"/>
          <w:color w:val="000000"/>
          <w:sz w:val="16"/>
          <w:szCs w:val="16"/>
          <w:u w:color="000000"/>
          <w:bdr w:val="nil"/>
          <w:lang w:val="en-US" w:eastAsia="en-GB"/>
        </w:rPr>
      </w:pPr>
      <w:r w:rsidRPr="00DA6822">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70422F" w:rsidRPr="00DA6822" w:rsidRDefault="0070422F" w:rsidP="0070422F">
      <w:pPr>
        <w:pBdr>
          <w:top w:val="nil"/>
          <w:left w:val="nil"/>
          <w:bottom w:val="nil"/>
          <w:right w:val="nil"/>
          <w:between w:val="nil"/>
          <w:bar w:val="nil"/>
        </w:pBdr>
        <w:spacing w:after="0" w:line="240" w:lineRule="auto"/>
        <w:ind w:left="142" w:right="4" w:hanging="142"/>
        <w:jc w:val="center"/>
        <w:rPr>
          <w:rFonts w:ascii="Arial" w:eastAsia="Arial Unicode MS" w:hAnsi="Arial Unicode MS" w:cs="Arial Unicode MS"/>
          <w:color w:val="000000"/>
          <w:sz w:val="16"/>
          <w:szCs w:val="16"/>
          <w:u w:color="000000"/>
          <w:bdr w:val="nil"/>
          <w:lang w:val="en-US" w:eastAsia="en-GB"/>
        </w:rPr>
      </w:pPr>
      <w:r w:rsidRPr="00DA6822">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70422F" w:rsidRPr="00DA6822" w:rsidRDefault="0070422F" w:rsidP="0070422F">
      <w:pPr>
        <w:pBdr>
          <w:top w:val="nil"/>
          <w:left w:val="nil"/>
          <w:bottom w:val="nil"/>
          <w:right w:val="nil"/>
          <w:between w:val="nil"/>
          <w:bar w:val="nil"/>
        </w:pBdr>
        <w:spacing w:after="0" w:line="240" w:lineRule="auto"/>
        <w:ind w:left="142" w:right="4" w:hanging="142"/>
        <w:rPr>
          <w:rFonts w:ascii="Arial Narrow" w:eastAsia="Arial Narrow" w:hAnsi="Arial Narrow" w:cs="Arial Narrow"/>
          <w:color w:val="000000"/>
          <w:sz w:val="24"/>
          <w:szCs w:val="24"/>
          <w:u w:color="000000"/>
          <w:bdr w:val="nil"/>
          <w:lang w:val="en-US" w:eastAsia="en-GB"/>
        </w:rPr>
      </w:pPr>
    </w:p>
    <w:p w:rsidR="0070422F" w:rsidRDefault="0070422F" w:rsidP="0070422F">
      <w:pPr>
        <w:pBdr>
          <w:top w:val="nil"/>
          <w:left w:val="nil"/>
          <w:bottom w:val="nil"/>
          <w:right w:val="nil"/>
          <w:between w:val="nil"/>
          <w:bar w:val="nil"/>
        </w:pBdr>
        <w:spacing w:after="0" w:line="240" w:lineRule="auto"/>
        <w:ind w:left="142" w:right="4" w:hanging="142"/>
        <w:rPr>
          <w:rFonts w:ascii="Arial" w:eastAsia="Arial Unicode MS" w:hAnsi="Arial Unicode MS" w:cs="Arial Unicode MS"/>
          <w:color w:val="000000"/>
          <w:sz w:val="20"/>
          <w:szCs w:val="20"/>
          <w:u w:color="000000"/>
          <w:bdr w:val="nil"/>
          <w:lang w:val="en-US" w:eastAsia="en-GB"/>
        </w:rPr>
      </w:pPr>
      <w:r>
        <w:rPr>
          <w:rFonts w:ascii="Arial" w:eastAsia="Arial Unicode MS" w:hAnsi="Arial Unicode MS" w:cs="Arial Unicode MS"/>
          <w:color w:val="000000"/>
          <w:sz w:val="20"/>
          <w:szCs w:val="20"/>
          <w:u w:color="000000"/>
          <w:bdr w:val="nil"/>
          <w:lang w:val="en-US" w:eastAsia="en-GB"/>
        </w:rPr>
        <w:t xml:space="preserve">     </w:t>
      </w:r>
      <w:r w:rsidRPr="00DA6822">
        <w:rPr>
          <w:rFonts w:ascii="Arial" w:eastAsia="Arial Unicode MS" w:hAnsi="Arial Unicode MS" w:cs="Arial Unicode MS"/>
          <w:color w:val="000000"/>
          <w:sz w:val="20"/>
          <w:szCs w:val="20"/>
          <w:u w:color="000000"/>
          <w:bdr w:val="nil"/>
          <w:lang w:val="en-US" w:eastAsia="en-GB"/>
        </w:rPr>
        <w:t>Ref: TM 2/1/1/10</w:t>
      </w:r>
    </w:p>
    <w:p w:rsidR="0070422F" w:rsidRPr="00DA6822" w:rsidRDefault="0070422F" w:rsidP="0070422F">
      <w:pPr>
        <w:pBdr>
          <w:top w:val="nil"/>
          <w:left w:val="nil"/>
          <w:bottom w:val="nil"/>
          <w:right w:val="nil"/>
          <w:between w:val="nil"/>
          <w:bar w:val="nil"/>
        </w:pBdr>
        <w:spacing w:after="0" w:line="240" w:lineRule="auto"/>
        <w:ind w:left="142" w:right="4" w:hanging="142"/>
        <w:rPr>
          <w:rFonts w:ascii="Arial" w:eastAsia="Arial Unicode MS" w:hAnsi="Arial Unicode MS" w:cs="Arial Unicode MS"/>
          <w:color w:val="000000"/>
          <w:sz w:val="20"/>
          <w:szCs w:val="20"/>
          <w:u w:color="000000"/>
          <w:bdr w:val="nil"/>
          <w:lang w:val="en-US" w:eastAsia="en-GB"/>
        </w:rPr>
      </w:pPr>
    </w:p>
    <w:p w:rsidR="0070422F" w:rsidRPr="00DA6822" w:rsidRDefault="0070422F" w:rsidP="0070422F">
      <w:pPr>
        <w:pBdr>
          <w:top w:val="nil"/>
          <w:left w:val="nil"/>
          <w:bottom w:val="nil"/>
          <w:right w:val="nil"/>
          <w:between w:val="nil"/>
          <w:bar w:val="nil"/>
        </w:pBdr>
        <w:spacing w:after="0" w:line="240" w:lineRule="auto"/>
        <w:ind w:left="142" w:hanging="142"/>
        <w:rPr>
          <w:rFonts w:ascii="Arial" w:eastAsia="Arial Unicode MS" w:hAnsi="Arial Unicode MS" w:cs="Arial Unicode MS"/>
          <w:b/>
          <w:bCs/>
          <w:color w:val="000000"/>
          <w:sz w:val="20"/>
          <w:szCs w:val="20"/>
          <w:u w:val="single" w:color="000000"/>
          <w:bdr w:val="nil"/>
          <w:lang w:val="en-GB" w:eastAsia="en-GB"/>
        </w:rPr>
      </w:pPr>
    </w:p>
    <w:p w:rsidR="0070422F" w:rsidRPr="00FB1B02" w:rsidRDefault="0070422F" w:rsidP="0070422F">
      <w:pPr>
        <w:pBdr>
          <w:top w:val="nil"/>
          <w:left w:val="nil"/>
          <w:bottom w:val="nil"/>
          <w:right w:val="nil"/>
          <w:between w:val="nil"/>
          <w:bar w:val="nil"/>
        </w:pBdr>
        <w:spacing w:after="0" w:line="240" w:lineRule="auto"/>
        <w:ind w:left="142" w:hanging="142"/>
        <w:rPr>
          <w:rFonts w:ascii="Arial" w:eastAsia="Arial Unicode MS" w:hAnsi="Arial Unicode MS" w:cs="Arial Unicode MS"/>
          <w:b/>
          <w:bCs/>
          <w:color w:val="000000"/>
          <w:bdr w:val="nil"/>
          <w:lang w:val="en-GB" w:eastAsia="en-GB"/>
        </w:rPr>
      </w:pPr>
      <w:r w:rsidRPr="00FB1B02">
        <w:rPr>
          <w:rFonts w:ascii="Arial" w:eastAsia="Arial Unicode MS" w:hAnsi="Arial Unicode MS" w:cs="Arial Unicode MS"/>
          <w:b/>
          <w:bCs/>
          <w:color w:val="000000"/>
          <w:u w:val="single"/>
          <w:bdr w:val="nil"/>
          <w:lang w:val="en-GB" w:eastAsia="en-GB"/>
        </w:rPr>
        <w:t>NATIONAL ASSEMBLY</w:t>
      </w:r>
      <w:r w:rsidRPr="00FB1B02">
        <w:rPr>
          <w:rFonts w:ascii="Arial" w:eastAsia="Arial Unicode MS" w:hAnsi="Arial Unicode MS" w:cs="Arial Unicode MS"/>
          <w:b/>
          <w:bCs/>
          <w:color w:val="000000"/>
          <w:bdr w:val="nil"/>
          <w:lang w:val="en-GB" w:eastAsia="en-GB"/>
        </w:rPr>
        <w:t>:</w:t>
      </w:r>
    </w:p>
    <w:p w:rsidR="0070422F" w:rsidRPr="00DA6822" w:rsidRDefault="0070422F" w:rsidP="0070422F">
      <w:pPr>
        <w:pBdr>
          <w:top w:val="nil"/>
          <w:left w:val="nil"/>
          <w:bottom w:val="nil"/>
          <w:right w:val="nil"/>
          <w:between w:val="nil"/>
          <w:bar w:val="nil"/>
        </w:pBdr>
        <w:spacing w:after="0" w:line="240" w:lineRule="auto"/>
        <w:ind w:left="142" w:hanging="142"/>
        <w:jc w:val="both"/>
        <w:rPr>
          <w:rFonts w:ascii="Arial" w:eastAsia="Arial Unicode MS" w:hAnsi="Arial Unicode MS" w:cs="Arial Unicode MS"/>
          <w:b/>
          <w:bCs/>
          <w:color w:val="000000"/>
          <w:u w:color="000000"/>
          <w:bdr w:val="nil"/>
          <w:lang w:val="en-GB" w:eastAsia="en-GB"/>
        </w:rPr>
      </w:pPr>
    </w:p>
    <w:p w:rsidR="0070422F" w:rsidRPr="00DA6822" w:rsidRDefault="0070422F" w:rsidP="0070422F">
      <w:pPr>
        <w:pBdr>
          <w:top w:val="nil"/>
          <w:left w:val="nil"/>
          <w:bottom w:val="nil"/>
          <w:right w:val="nil"/>
          <w:between w:val="nil"/>
          <w:bar w:val="nil"/>
        </w:pBdr>
        <w:spacing w:after="0" w:line="360" w:lineRule="auto"/>
        <w:ind w:left="142" w:hanging="142"/>
        <w:rPr>
          <w:rFonts w:ascii="Arial Narrow" w:eastAsia="Times New Roman" w:hAnsi="Arial Narrow" w:cs="Arial"/>
          <w:b/>
          <w:sz w:val="24"/>
          <w:szCs w:val="24"/>
          <w:lang w:val="en-GB"/>
        </w:rPr>
      </w:pPr>
      <w:r w:rsidRPr="00DA6822">
        <w:rPr>
          <w:rFonts w:ascii="Arial Narrow" w:eastAsia="Arial Unicode MS" w:hAnsi="Arial Narrow" w:cs="Times New Roman"/>
          <w:b/>
          <w:bCs/>
          <w:sz w:val="24"/>
          <w:szCs w:val="24"/>
          <w:bdr w:val="nil"/>
          <w:lang w:val="en-US"/>
        </w:rPr>
        <w:t>QUESTION FOR WRITTEN REPLY:</w:t>
      </w:r>
    </w:p>
    <w:p w:rsidR="0070422F" w:rsidRPr="00DA6822" w:rsidRDefault="0070422F" w:rsidP="0070422F">
      <w:pPr>
        <w:pBdr>
          <w:top w:val="nil"/>
          <w:left w:val="nil"/>
          <w:bottom w:val="nil"/>
          <w:right w:val="nil"/>
          <w:between w:val="nil"/>
          <w:bar w:val="nil"/>
        </w:pBdr>
        <w:spacing w:after="0" w:line="360" w:lineRule="auto"/>
        <w:ind w:left="142" w:hanging="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 xml:space="preserve">  1552</w:t>
      </w:r>
    </w:p>
    <w:p w:rsidR="0070422F" w:rsidRPr="00DA6822" w:rsidRDefault="0070422F" w:rsidP="0070422F">
      <w:pPr>
        <w:pBdr>
          <w:top w:val="nil"/>
          <w:left w:val="nil"/>
          <w:bottom w:val="nil"/>
          <w:right w:val="nil"/>
          <w:between w:val="nil"/>
          <w:bar w:val="nil"/>
        </w:pBdr>
        <w:spacing w:after="0" w:line="360" w:lineRule="auto"/>
        <w:ind w:left="142" w:hanging="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 xml:space="preserve">  2 June</w:t>
      </w:r>
      <w:r w:rsidRPr="00DA6822">
        <w:rPr>
          <w:rFonts w:ascii="Arial Narrow" w:eastAsia="Arial Unicode MS" w:hAnsi="Arial Narrow" w:cs="Times New Roman"/>
          <w:b/>
          <w:bCs/>
          <w:sz w:val="24"/>
          <w:szCs w:val="24"/>
          <w:bdr w:val="nil"/>
          <w:lang w:val="en-US"/>
        </w:rPr>
        <w:t xml:space="preserve"> 2017</w:t>
      </w:r>
    </w:p>
    <w:p w:rsidR="0070422F" w:rsidRPr="00DA6822" w:rsidRDefault="0070422F" w:rsidP="0070422F">
      <w:pPr>
        <w:pBdr>
          <w:top w:val="nil"/>
          <w:left w:val="nil"/>
          <w:bottom w:val="nil"/>
          <w:right w:val="nil"/>
          <w:between w:val="nil"/>
          <w:bar w:val="nil"/>
        </w:pBdr>
        <w:spacing w:after="0" w:line="360" w:lineRule="auto"/>
        <w:ind w:left="142" w:hanging="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 xml:space="preserve">  20</w:t>
      </w:r>
    </w:p>
    <w:p w:rsidR="0070422F" w:rsidRDefault="0070422F" w:rsidP="0070422F">
      <w:pPr>
        <w:pBdr>
          <w:top w:val="nil"/>
          <w:left w:val="nil"/>
          <w:bottom w:val="nil"/>
          <w:right w:val="nil"/>
          <w:between w:val="nil"/>
          <w:bar w:val="nil"/>
        </w:pBdr>
        <w:spacing w:after="0" w:line="360" w:lineRule="auto"/>
        <w:ind w:left="142" w:hanging="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reply:</w:t>
      </w:r>
      <w:r>
        <w:rPr>
          <w:rFonts w:ascii="Arial Narrow" w:eastAsia="Arial Unicode MS" w:hAnsi="Arial Narrow" w:cs="Times New Roman"/>
          <w:b/>
          <w:bCs/>
          <w:sz w:val="24"/>
          <w:szCs w:val="24"/>
          <w:bdr w:val="nil"/>
          <w:lang w:val="en-US"/>
        </w:rPr>
        <w:tab/>
        <w:t xml:space="preserve">                3 August</w:t>
      </w:r>
      <w:r w:rsidRPr="00DA6822">
        <w:rPr>
          <w:rFonts w:ascii="Arial Narrow" w:eastAsia="Arial Unicode MS" w:hAnsi="Arial Narrow" w:cs="Times New Roman"/>
          <w:b/>
          <w:bCs/>
          <w:sz w:val="24"/>
          <w:szCs w:val="24"/>
          <w:bdr w:val="nil"/>
          <w:lang w:val="en-US"/>
        </w:rPr>
        <w:t xml:space="preserve"> 2017</w:t>
      </w:r>
    </w:p>
    <w:p w:rsidR="0070422F" w:rsidRPr="0053604B" w:rsidRDefault="0070422F" w:rsidP="0070422F">
      <w:pPr>
        <w:pStyle w:val="ListParagraph"/>
        <w:spacing w:line="360" w:lineRule="auto"/>
        <w:rPr>
          <w:rFonts w:ascii="Arial Narrow" w:hAnsi="Arial Narrow"/>
          <w:sz w:val="24"/>
          <w:szCs w:val="24"/>
        </w:rPr>
      </w:pPr>
    </w:p>
    <w:p w:rsidR="0070422F" w:rsidRDefault="0070422F" w:rsidP="0070422F">
      <w:pPr>
        <w:spacing w:line="360" w:lineRule="auto"/>
        <w:rPr>
          <w:rFonts w:ascii="Arial Narrow" w:hAnsi="Arial Narrow"/>
          <w:b/>
          <w:sz w:val="24"/>
          <w:szCs w:val="24"/>
        </w:rPr>
      </w:pPr>
      <w:r>
        <w:rPr>
          <w:rFonts w:ascii="Arial Narrow" w:hAnsi="Arial Narrow"/>
          <w:b/>
          <w:sz w:val="24"/>
          <w:szCs w:val="24"/>
        </w:rPr>
        <w:t>Mr P van Dalen (DA) to ask the Minister of Tourism</w:t>
      </w:r>
    </w:p>
    <w:p w:rsidR="0070422F" w:rsidRDefault="0070422F" w:rsidP="0070422F">
      <w:pPr>
        <w:spacing w:line="360" w:lineRule="auto"/>
        <w:jc w:val="both"/>
        <w:rPr>
          <w:rFonts w:ascii="Arial Narrow" w:hAnsi="Arial Narrow"/>
          <w:sz w:val="24"/>
          <w:szCs w:val="24"/>
        </w:rPr>
      </w:pPr>
      <w:r w:rsidRPr="00D7473A">
        <w:rPr>
          <w:rFonts w:ascii="Arial Narrow" w:hAnsi="Arial Narrow"/>
          <w:sz w:val="24"/>
          <w:szCs w:val="24"/>
        </w:rPr>
        <w:t xml:space="preserve">What is the total number of (a) hotel establishment </w:t>
      </w:r>
      <w:r w:rsidRPr="004138CE">
        <w:rPr>
          <w:rFonts w:ascii="Arial Narrow" w:hAnsi="Arial Narrow"/>
          <w:b/>
          <w:sz w:val="24"/>
          <w:szCs w:val="24"/>
        </w:rPr>
        <w:t>rooms,</w:t>
      </w:r>
      <w:r w:rsidRPr="00D7473A">
        <w:rPr>
          <w:rFonts w:ascii="Arial Narrow" w:hAnsi="Arial Narrow"/>
          <w:sz w:val="24"/>
          <w:szCs w:val="24"/>
        </w:rPr>
        <w:t xml:space="preserve"> (b) large hotel chain rooms and (c) non-hotel establishment rooms in the country (</w:t>
      </w:r>
      <w:proofErr w:type="spellStart"/>
      <w:r w:rsidRPr="00D7473A">
        <w:rPr>
          <w:rFonts w:ascii="Arial Narrow" w:hAnsi="Arial Narrow"/>
          <w:sz w:val="24"/>
          <w:szCs w:val="24"/>
        </w:rPr>
        <w:t>i</w:t>
      </w:r>
      <w:proofErr w:type="spellEnd"/>
      <w:r w:rsidRPr="00D7473A">
        <w:rPr>
          <w:rFonts w:ascii="Arial Narrow" w:hAnsi="Arial Narrow"/>
          <w:sz w:val="24"/>
          <w:szCs w:val="24"/>
        </w:rPr>
        <w:t>) in the (aa) 2014-15, (bb) 2015-16 and (cc) 2016-17 financial years and (ii) since 1 April 2017?</w:t>
      </w:r>
      <w:r w:rsidRPr="00D7473A">
        <w:rPr>
          <w:rFonts w:ascii="Arial Narrow" w:hAnsi="Arial Narrow"/>
          <w:sz w:val="24"/>
          <w:szCs w:val="24"/>
        </w:rPr>
        <w:tab/>
      </w:r>
      <w:r w:rsidRPr="00D7473A">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D7473A">
        <w:rPr>
          <w:rFonts w:ascii="Arial Narrow" w:hAnsi="Arial Narrow"/>
          <w:sz w:val="24"/>
          <w:szCs w:val="24"/>
        </w:rPr>
        <w:t>NW1753E</w:t>
      </w:r>
    </w:p>
    <w:p w:rsidR="0070422F" w:rsidRDefault="0070422F" w:rsidP="0070422F">
      <w:pPr>
        <w:spacing w:line="360" w:lineRule="auto"/>
        <w:jc w:val="both"/>
        <w:rPr>
          <w:rFonts w:ascii="Arial Narrow" w:hAnsi="Arial Narrow"/>
          <w:b/>
          <w:sz w:val="24"/>
          <w:szCs w:val="24"/>
        </w:rPr>
      </w:pPr>
    </w:p>
    <w:p w:rsidR="0070422F" w:rsidRDefault="0070422F" w:rsidP="0070422F">
      <w:pPr>
        <w:spacing w:line="360" w:lineRule="auto"/>
        <w:rPr>
          <w:rFonts w:ascii="Arial Narrow" w:hAnsi="Arial Narrow"/>
          <w:b/>
          <w:sz w:val="24"/>
          <w:szCs w:val="24"/>
        </w:rPr>
      </w:pPr>
      <w:r>
        <w:rPr>
          <w:rFonts w:ascii="Arial Narrow" w:hAnsi="Arial Narrow"/>
          <w:b/>
          <w:sz w:val="24"/>
          <w:szCs w:val="24"/>
        </w:rPr>
        <w:t>Reply:</w:t>
      </w:r>
    </w:p>
    <w:p w:rsidR="0070422F" w:rsidRDefault="0070422F" w:rsidP="0070422F">
      <w:pPr>
        <w:pStyle w:val="ListParagraph"/>
        <w:numPr>
          <w:ilvl w:val="0"/>
          <w:numId w:val="5"/>
        </w:numPr>
        <w:spacing w:line="360" w:lineRule="auto"/>
        <w:ind w:left="0" w:firstLine="0"/>
        <w:jc w:val="both"/>
        <w:rPr>
          <w:rFonts w:ascii="Arial Narrow" w:hAnsi="Arial Narrow"/>
          <w:sz w:val="24"/>
          <w:szCs w:val="24"/>
        </w:rPr>
      </w:pPr>
      <w:r>
        <w:rPr>
          <w:rFonts w:ascii="Arial Narrow" w:hAnsi="Arial Narrow"/>
          <w:sz w:val="24"/>
          <w:szCs w:val="24"/>
        </w:rPr>
        <w:t>The total number of rooms in the country:</w:t>
      </w:r>
    </w:p>
    <w:p w:rsidR="00A946F0" w:rsidRDefault="00A946F0" w:rsidP="0070422F">
      <w:pPr>
        <w:spacing w:line="360" w:lineRule="auto"/>
        <w:jc w:val="both"/>
        <w:rPr>
          <w:rFonts w:ascii="Arial Narrow" w:hAnsi="Arial Narrow"/>
          <w:sz w:val="24"/>
          <w:szCs w:val="24"/>
        </w:rPr>
      </w:pPr>
    </w:p>
    <w:p w:rsidR="0070422F" w:rsidRPr="00602C59" w:rsidRDefault="0070422F" w:rsidP="0070422F">
      <w:pPr>
        <w:spacing w:line="360" w:lineRule="auto"/>
        <w:jc w:val="both"/>
        <w:rPr>
          <w:rFonts w:ascii="Arial Narrow" w:hAnsi="Arial Narrow"/>
          <w:sz w:val="24"/>
          <w:szCs w:val="24"/>
        </w:rPr>
      </w:pPr>
      <w:bookmarkStart w:id="0" w:name="_GoBack"/>
      <w:bookmarkEnd w:id="0"/>
      <w:r>
        <w:rPr>
          <w:rFonts w:ascii="Arial Narrow" w:hAnsi="Arial Narrow"/>
          <w:sz w:val="24"/>
          <w:szCs w:val="24"/>
        </w:rPr>
        <w:t>There is currently no database that reflects the universal number of rooms in the country. The Tourism Grading Council of South Africa (TGCSA) only collects information on graded establishments and graded rooms</w:t>
      </w:r>
      <w:r w:rsidRPr="00602C59">
        <w:rPr>
          <w:rFonts w:ascii="Arial Narrow" w:hAnsi="Arial Narrow"/>
          <w:sz w:val="24"/>
          <w:szCs w:val="24"/>
        </w:rPr>
        <w:t>.</w:t>
      </w:r>
    </w:p>
    <w:tbl>
      <w:tblPr>
        <w:tblStyle w:val="TableGrid"/>
        <w:tblW w:w="9918" w:type="dxa"/>
        <w:tblLook w:val="04A0" w:firstRow="1" w:lastRow="0" w:firstColumn="1" w:lastColumn="0" w:noHBand="0" w:noVBand="1"/>
      </w:tblPr>
      <w:tblGrid>
        <w:gridCol w:w="1983"/>
        <w:gridCol w:w="1984"/>
        <w:gridCol w:w="1983"/>
        <w:gridCol w:w="1984"/>
        <w:gridCol w:w="1984"/>
      </w:tblGrid>
      <w:tr w:rsidR="0070422F" w:rsidTr="0070422F">
        <w:trPr>
          <w:tblHeader/>
        </w:trPr>
        <w:tc>
          <w:tcPr>
            <w:tcW w:w="1983" w:type="dxa"/>
            <w:shd w:val="clear" w:color="auto" w:fill="D9D9D9" w:themeFill="background1" w:themeFillShade="D9"/>
          </w:tcPr>
          <w:p w:rsidR="0070422F" w:rsidRDefault="0070422F" w:rsidP="0070422F">
            <w:pPr>
              <w:spacing w:line="360" w:lineRule="auto"/>
              <w:jc w:val="both"/>
              <w:rPr>
                <w:rFonts w:ascii="Arial Narrow" w:hAnsi="Arial Narrow"/>
                <w:sz w:val="24"/>
                <w:szCs w:val="24"/>
              </w:rPr>
            </w:pPr>
          </w:p>
        </w:tc>
        <w:tc>
          <w:tcPr>
            <w:tcW w:w="1984" w:type="dxa"/>
            <w:shd w:val="clear" w:color="auto" w:fill="D9D9D9" w:themeFill="background1" w:themeFillShade="D9"/>
          </w:tcPr>
          <w:p w:rsidR="0070422F" w:rsidRDefault="0070422F" w:rsidP="0070422F">
            <w:pPr>
              <w:spacing w:line="360" w:lineRule="auto"/>
              <w:jc w:val="both"/>
              <w:rPr>
                <w:rFonts w:ascii="Arial Narrow" w:hAnsi="Arial Narrow"/>
                <w:sz w:val="24"/>
                <w:szCs w:val="24"/>
              </w:rPr>
            </w:pPr>
            <w:r>
              <w:rPr>
                <w:rFonts w:ascii="Arial Narrow" w:hAnsi="Arial Narrow"/>
                <w:sz w:val="24"/>
                <w:szCs w:val="24"/>
              </w:rPr>
              <w:t>(aa)  2014-2015</w:t>
            </w:r>
          </w:p>
        </w:tc>
        <w:tc>
          <w:tcPr>
            <w:tcW w:w="1983" w:type="dxa"/>
            <w:shd w:val="clear" w:color="auto" w:fill="D9D9D9" w:themeFill="background1" w:themeFillShade="D9"/>
          </w:tcPr>
          <w:p w:rsidR="0070422F" w:rsidRDefault="0070422F" w:rsidP="0070422F">
            <w:pPr>
              <w:spacing w:line="360" w:lineRule="auto"/>
              <w:jc w:val="both"/>
              <w:rPr>
                <w:rFonts w:ascii="Arial Narrow" w:hAnsi="Arial Narrow"/>
                <w:sz w:val="24"/>
                <w:szCs w:val="24"/>
              </w:rPr>
            </w:pPr>
            <w:r>
              <w:rPr>
                <w:rFonts w:ascii="Arial Narrow" w:hAnsi="Arial Narrow"/>
                <w:sz w:val="24"/>
                <w:szCs w:val="24"/>
              </w:rPr>
              <w:t>(bb)  2015-2016</w:t>
            </w:r>
          </w:p>
        </w:tc>
        <w:tc>
          <w:tcPr>
            <w:tcW w:w="1984" w:type="dxa"/>
            <w:shd w:val="clear" w:color="auto" w:fill="D9D9D9" w:themeFill="background1" w:themeFillShade="D9"/>
          </w:tcPr>
          <w:p w:rsidR="0070422F" w:rsidRDefault="0070422F" w:rsidP="0070422F">
            <w:pPr>
              <w:spacing w:line="360" w:lineRule="auto"/>
              <w:jc w:val="both"/>
              <w:rPr>
                <w:rFonts w:ascii="Arial Narrow" w:hAnsi="Arial Narrow"/>
                <w:sz w:val="24"/>
                <w:szCs w:val="24"/>
              </w:rPr>
            </w:pPr>
            <w:r>
              <w:rPr>
                <w:rFonts w:ascii="Arial Narrow" w:hAnsi="Arial Narrow"/>
                <w:sz w:val="24"/>
                <w:szCs w:val="24"/>
              </w:rPr>
              <w:t>(cc)  2016-2017</w:t>
            </w:r>
          </w:p>
        </w:tc>
        <w:tc>
          <w:tcPr>
            <w:tcW w:w="1984" w:type="dxa"/>
            <w:shd w:val="clear" w:color="auto" w:fill="D9D9D9" w:themeFill="background1" w:themeFillShade="D9"/>
          </w:tcPr>
          <w:p w:rsidR="0070422F" w:rsidRPr="008F5F4E" w:rsidRDefault="0070422F" w:rsidP="0070422F">
            <w:pPr>
              <w:pStyle w:val="ListParagraph"/>
              <w:numPr>
                <w:ilvl w:val="0"/>
                <w:numId w:val="5"/>
              </w:numPr>
              <w:spacing w:line="360" w:lineRule="auto"/>
              <w:ind w:left="0" w:firstLine="0"/>
              <w:jc w:val="both"/>
              <w:rPr>
                <w:rFonts w:ascii="Arial Narrow" w:hAnsi="Arial Narrow"/>
                <w:sz w:val="24"/>
                <w:szCs w:val="24"/>
              </w:rPr>
            </w:pPr>
            <w:r>
              <w:rPr>
                <w:rFonts w:ascii="Arial Narrow" w:hAnsi="Arial Narrow"/>
                <w:sz w:val="24"/>
                <w:szCs w:val="24"/>
              </w:rPr>
              <w:t>1 April 2017</w:t>
            </w:r>
          </w:p>
        </w:tc>
      </w:tr>
      <w:tr w:rsidR="0070422F" w:rsidTr="00964900">
        <w:tc>
          <w:tcPr>
            <w:tcW w:w="1983" w:type="dxa"/>
          </w:tcPr>
          <w:p w:rsidR="0070422F" w:rsidRDefault="0070422F" w:rsidP="0070422F">
            <w:pPr>
              <w:pStyle w:val="ListParagraph"/>
              <w:numPr>
                <w:ilvl w:val="0"/>
                <w:numId w:val="4"/>
              </w:numPr>
              <w:spacing w:line="360" w:lineRule="auto"/>
              <w:ind w:left="0" w:firstLine="0"/>
              <w:rPr>
                <w:rFonts w:ascii="Arial Narrow" w:hAnsi="Arial Narrow"/>
                <w:sz w:val="24"/>
                <w:szCs w:val="24"/>
              </w:rPr>
            </w:pPr>
            <w:r>
              <w:rPr>
                <w:rFonts w:ascii="Arial Narrow" w:hAnsi="Arial Narrow"/>
                <w:sz w:val="24"/>
                <w:szCs w:val="24"/>
              </w:rPr>
              <w:t xml:space="preserve">Hotel establishment rooms </w:t>
            </w:r>
          </w:p>
          <w:p w:rsidR="0070422F" w:rsidRPr="00B43ECF" w:rsidRDefault="0070422F" w:rsidP="0070422F">
            <w:pPr>
              <w:spacing w:line="360" w:lineRule="auto"/>
              <w:rPr>
                <w:rFonts w:ascii="Arial Narrow" w:hAnsi="Arial Narrow"/>
                <w:sz w:val="18"/>
                <w:szCs w:val="18"/>
              </w:rPr>
            </w:pPr>
            <w:r w:rsidRPr="00B43ECF">
              <w:rPr>
                <w:rFonts w:ascii="Arial Narrow" w:hAnsi="Arial Narrow"/>
                <w:sz w:val="18"/>
                <w:szCs w:val="18"/>
              </w:rPr>
              <w:lastRenderedPageBreak/>
              <w:t xml:space="preserve">(graded </w:t>
            </w:r>
            <w:r>
              <w:rPr>
                <w:rFonts w:ascii="Arial Narrow" w:hAnsi="Arial Narrow"/>
                <w:sz w:val="18"/>
                <w:szCs w:val="18"/>
              </w:rPr>
              <w:t>hotel establishment rooms</w:t>
            </w:r>
            <w:r w:rsidRPr="00B43ECF">
              <w:rPr>
                <w:rFonts w:ascii="Arial Narrow" w:hAnsi="Arial Narrow"/>
                <w:sz w:val="18"/>
                <w:szCs w:val="18"/>
              </w:rPr>
              <w:t>)</w:t>
            </w:r>
          </w:p>
        </w:tc>
        <w:tc>
          <w:tcPr>
            <w:tcW w:w="1984" w:type="dxa"/>
          </w:tcPr>
          <w:p w:rsidR="0070422F" w:rsidRDefault="0070422F" w:rsidP="0070422F">
            <w:pPr>
              <w:spacing w:line="360" w:lineRule="auto"/>
              <w:jc w:val="both"/>
              <w:rPr>
                <w:rFonts w:ascii="Arial Narrow" w:hAnsi="Arial Narrow"/>
                <w:sz w:val="24"/>
                <w:szCs w:val="24"/>
              </w:rPr>
            </w:pPr>
            <w:r w:rsidRPr="00195324">
              <w:rPr>
                <w:rFonts w:ascii="Arial Narrow" w:hAnsi="Arial Narrow"/>
                <w:sz w:val="24"/>
                <w:szCs w:val="24"/>
              </w:rPr>
              <w:lastRenderedPageBreak/>
              <w:t>58,186</w:t>
            </w:r>
          </w:p>
        </w:tc>
        <w:tc>
          <w:tcPr>
            <w:tcW w:w="1983" w:type="dxa"/>
          </w:tcPr>
          <w:p w:rsidR="0070422F" w:rsidRDefault="0070422F" w:rsidP="0070422F">
            <w:pPr>
              <w:spacing w:line="360" w:lineRule="auto"/>
              <w:jc w:val="both"/>
              <w:rPr>
                <w:rFonts w:ascii="Arial Narrow" w:hAnsi="Arial Narrow"/>
                <w:sz w:val="24"/>
                <w:szCs w:val="24"/>
              </w:rPr>
            </w:pPr>
            <w:r w:rsidRPr="00195324">
              <w:rPr>
                <w:rFonts w:ascii="Arial Narrow" w:hAnsi="Arial Narrow"/>
                <w:sz w:val="24"/>
                <w:szCs w:val="24"/>
              </w:rPr>
              <w:t>55,263</w:t>
            </w:r>
          </w:p>
        </w:tc>
        <w:tc>
          <w:tcPr>
            <w:tcW w:w="1984" w:type="dxa"/>
          </w:tcPr>
          <w:p w:rsidR="0070422F" w:rsidRDefault="0070422F" w:rsidP="0070422F">
            <w:pPr>
              <w:spacing w:line="360" w:lineRule="auto"/>
              <w:jc w:val="both"/>
              <w:rPr>
                <w:rFonts w:ascii="Arial Narrow" w:hAnsi="Arial Narrow"/>
                <w:sz w:val="24"/>
                <w:szCs w:val="24"/>
              </w:rPr>
            </w:pPr>
            <w:r w:rsidRPr="00195324">
              <w:rPr>
                <w:rFonts w:ascii="Arial Narrow" w:hAnsi="Arial Narrow"/>
                <w:sz w:val="24"/>
                <w:szCs w:val="24"/>
              </w:rPr>
              <w:t>58,684</w:t>
            </w:r>
          </w:p>
        </w:tc>
        <w:tc>
          <w:tcPr>
            <w:tcW w:w="1984" w:type="dxa"/>
          </w:tcPr>
          <w:p w:rsidR="0070422F" w:rsidRDefault="0070422F" w:rsidP="0070422F">
            <w:pPr>
              <w:spacing w:line="360" w:lineRule="auto"/>
              <w:jc w:val="both"/>
              <w:rPr>
                <w:rFonts w:ascii="Arial Narrow" w:hAnsi="Arial Narrow"/>
                <w:sz w:val="24"/>
                <w:szCs w:val="24"/>
              </w:rPr>
            </w:pPr>
            <w:r w:rsidRPr="00195324">
              <w:rPr>
                <w:rFonts w:ascii="Arial Narrow" w:hAnsi="Arial Narrow"/>
                <w:sz w:val="24"/>
                <w:szCs w:val="24"/>
              </w:rPr>
              <w:t>59,092</w:t>
            </w:r>
          </w:p>
        </w:tc>
      </w:tr>
      <w:tr w:rsidR="0070422F" w:rsidTr="00964900">
        <w:tc>
          <w:tcPr>
            <w:tcW w:w="1983" w:type="dxa"/>
          </w:tcPr>
          <w:p w:rsidR="0070422F" w:rsidRPr="00D7473A" w:rsidRDefault="0070422F" w:rsidP="0070422F">
            <w:pPr>
              <w:pStyle w:val="ListParagraph"/>
              <w:numPr>
                <w:ilvl w:val="0"/>
                <w:numId w:val="4"/>
              </w:numPr>
              <w:spacing w:line="360" w:lineRule="auto"/>
              <w:ind w:left="0" w:firstLine="0"/>
              <w:rPr>
                <w:rFonts w:ascii="Arial Narrow" w:hAnsi="Arial Narrow"/>
                <w:sz w:val="24"/>
                <w:szCs w:val="24"/>
              </w:rPr>
            </w:pPr>
            <w:r>
              <w:rPr>
                <w:rFonts w:ascii="Arial Narrow" w:hAnsi="Arial Narrow"/>
                <w:sz w:val="24"/>
                <w:szCs w:val="24"/>
              </w:rPr>
              <w:t>*Large hotel chain rooms</w:t>
            </w:r>
          </w:p>
        </w:tc>
        <w:tc>
          <w:tcPr>
            <w:tcW w:w="1984" w:type="dxa"/>
          </w:tcPr>
          <w:p w:rsidR="0070422F" w:rsidRDefault="0070422F" w:rsidP="0070422F">
            <w:pPr>
              <w:spacing w:line="360" w:lineRule="auto"/>
              <w:jc w:val="both"/>
              <w:rPr>
                <w:rFonts w:ascii="Arial Narrow" w:hAnsi="Arial Narrow"/>
                <w:sz w:val="24"/>
                <w:szCs w:val="24"/>
              </w:rPr>
            </w:pPr>
            <w:r>
              <w:rPr>
                <w:rFonts w:ascii="Arial Narrow" w:hAnsi="Arial Narrow"/>
                <w:sz w:val="24"/>
                <w:szCs w:val="24"/>
              </w:rPr>
              <w:t>N/A</w:t>
            </w:r>
          </w:p>
        </w:tc>
        <w:tc>
          <w:tcPr>
            <w:tcW w:w="1983" w:type="dxa"/>
          </w:tcPr>
          <w:p w:rsidR="0070422F" w:rsidRDefault="0070422F" w:rsidP="0070422F">
            <w:pPr>
              <w:spacing w:line="360" w:lineRule="auto"/>
              <w:jc w:val="both"/>
              <w:rPr>
                <w:rFonts w:ascii="Arial Narrow" w:hAnsi="Arial Narrow"/>
                <w:sz w:val="24"/>
                <w:szCs w:val="24"/>
              </w:rPr>
            </w:pPr>
            <w:r>
              <w:rPr>
                <w:rFonts w:ascii="Arial Narrow" w:hAnsi="Arial Narrow"/>
                <w:sz w:val="24"/>
                <w:szCs w:val="24"/>
              </w:rPr>
              <w:t>N/A</w:t>
            </w:r>
          </w:p>
        </w:tc>
        <w:tc>
          <w:tcPr>
            <w:tcW w:w="1984" w:type="dxa"/>
          </w:tcPr>
          <w:p w:rsidR="0070422F" w:rsidRDefault="0070422F" w:rsidP="0070422F">
            <w:pPr>
              <w:spacing w:line="360" w:lineRule="auto"/>
              <w:jc w:val="both"/>
              <w:rPr>
                <w:rFonts w:ascii="Arial Narrow" w:hAnsi="Arial Narrow"/>
                <w:sz w:val="24"/>
                <w:szCs w:val="24"/>
              </w:rPr>
            </w:pPr>
            <w:r>
              <w:rPr>
                <w:rFonts w:ascii="Arial Narrow" w:hAnsi="Arial Narrow"/>
                <w:sz w:val="24"/>
                <w:szCs w:val="24"/>
              </w:rPr>
              <w:t>N/A</w:t>
            </w:r>
          </w:p>
        </w:tc>
        <w:tc>
          <w:tcPr>
            <w:tcW w:w="1984" w:type="dxa"/>
          </w:tcPr>
          <w:p w:rsidR="0070422F" w:rsidRDefault="0070422F" w:rsidP="0070422F">
            <w:pPr>
              <w:spacing w:line="360" w:lineRule="auto"/>
              <w:jc w:val="both"/>
              <w:rPr>
                <w:rFonts w:ascii="Arial Narrow" w:hAnsi="Arial Narrow"/>
                <w:sz w:val="24"/>
                <w:szCs w:val="24"/>
              </w:rPr>
            </w:pPr>
            <w:r>
              <w:rPr>
                <w:rFonts w:ascii="Arial Narrow" w:hAnsi="Arial Narrow"/>
                <w:sz w:val="24"/>
                <w:szCs w:val="24"/>
              </w:rPr>
              <w:t>N/A</w:t>
            </w:r>
          </w:p>
        </w:tc>
      </w:tr>
      <w:tr w:rsidR="0070422F" w:rsidTr="00964900">
        <w:tc>
          <w:tcPr>
            <w:tcW w:w="1983" w:type="dxa"/>
          </w:tcPr>
          <w:p w:rsidR="0070422F" w:rsidRDefault="0070422F" w:rsidP="0070422F">
            <w:pPr>
              <w:pStyle w:val="ListParagraph"/>
              <w:numPr>
                <w:ilvl w:val="0"/>
                <w:numId w:val="4"/>
              </w:numPr>
              <w:spacing w:line="360" w:lineRule="auto"/>
              <w:ind w:left="0" w:firstLine="0"/>
              <w:rPr>
                <w:rFonts w:ascii="Arial Narrow" w:hAnsi="Arial Narrow"/>
                <w:sz w:val="24"/>
                <w:szCs w:val="24"/>
              </w:rPr>
            </w:pPr>
            <w:r>
              <w:rPr>
                <w:rFonts w:ascii="Arial Narrow" w:hAnsi="Arial Narrow"/>
                <w:sz w:val="24"/>
                <w:szCs w:val="24"/>
              </w:rPr>
              <w:t xml:space="preserve">**Non-hotel establishment rooms </w:t>
            </w:r>
          </w:p>
          <w:p w:rsidR="0070422F" w:rsidRPr="00B43ECF" w:rsidRDefault="0070422F" w:rsidP="0070422F">
            <w:pPr>
              <w:spacing w:line="360" w:lineRule="auto"/>
              <w:rPr>
                <w:rFonts w:ascii="Arial Narrow" w:hAnsi="Arial Narrow"/>
                <w:sz w:val="18"/>
                <w:szCs w:val="18"/>
              </w:rPr>
            </w:pPr>
            <w:r w:rsidRPr="00B43ECF">
              <w:rPr>
                <w:rFonts w:ascii="Arial Narrow" w:hAnsi="Arial Narrow"/>
                <w:sz w:val="18"/>
                <w:szCs w:val="18"/>
              </w:rPr>
              <w:t>(graded</w:t>
            </w:r>
            <w:r>
              <w:rPr>
                <w:rFonts w:ascii="Arial Narrow" w:hAnsi="Arial Narrow"/>
                <w:sz w:val="18"/>
                <w:szCs w:val="18"/>
              </w:rPr>
              <w:t xml:space="preserve"> non-hotel establishment rooms</w:t>
            </w:r>
            <w:r w:rsidRPr="00B43ECF">
              <w:rPr>
                <w:rFonts w:ascii="Arial Narrow" w:hAnsi="Arial Narrow"/>
                <w:sz w:val="18"/>
                <w:szCs w:val="18"/>
              </w:rPr>
              <w:t>)</w:t>
            </w:r>
          </w:p>
        </w:tc>
        <w:tc>
          <w:tcPr>
            <w:tcW w:w="1984" w:type="dxa"/>
          </w:tcPr>
          <w:p w:rsidR="0070422F" w:rsidRDefault="0070422F" w:rsidP="0070422F">
            <w:pPr>
              <w:spacing w:line="360" w:lineRule="auto"/>
              <w:jc w:val="both"/>
              <w:rPr>
                <w:rFonts w:ascii="Arial Narrow" w:hAnsi="Arial Narrow"/>
                <w:sz w:val="24"/>
                <w:szCs w:val="24"/>
              </w:rPr>
            </w:pPr>
            <w:r>
              <w:rPr>
                <w:rFonts w:ascii="Arial Narrow" w:hAnsi="Arial Narrow"/>
                <w:sz w:val="24"/>
                <w:szCs w:val="24"/>
              </w:rPr>
              <w:t>57,491</w:t>
            </w:r>
          </w:p>
        </w:tc>
        <w:tc>
          <w:tcPr>
            <w:tcW w:w="1983" w:type="dxa"/>
          </w:tcPr>
          <w:p w:rsidR="0070422F" w:rsidRDefault="0070422F" w:rsidP="0070422F">
            <w:pPr>
              <w:spacing w:line="360" w:lineRule="auto"/>
              <w:jc w:val="both"/>
              <w:rPr>
                <w:rFonts w:ascii="Arial Narrow" w:hAnsi="Arial Narrow"/>
                <w:sz w:val="24"/>
                <w:szCs w:val="24"/>
              </w:rPr>
            </w:pPr>
            <w:r>
              <w:rPr>
                <w:rFonts w:ascii="Arial Narrow" w:hAnsi="Arial Narrow"/>
                <w:sz w:val="24"/>
                <w:szCs w:val="24"/>
              </w:rPr>
              <w:t>59,018</w:t>
            </w:r>
          </w:p>
        </w:tc>
        <w:tc>
          <w:tcPr>
            <w:tcW w:w="1984" w:type="dxa"/>
          </w:tcPr>
          <w:p w:rsidR="0070422F" w:rsidRDefault="0070422F" w:rsidP="0070422F">
            <w:pPr>
              <w:spacing w:line="360" w:lineRule="auto"/>
              <w:jc w:val="both"/>
              <w:rPr>
                <w:rFonts w:ascii="Arial Narrow" w:hAnsi="Arial Narrow"/>
                <w:sz w:val="24"/>
                <w:szCs w:val="24"/>
              </w:rPr>
            </w:pPr>
            <w:r>
              <w:rPr>
                <w:rFonts w:ascii="Arial Narrow" w:hAnsi="Arial Narrow"/>
                <w:sz w:val="24"/>
                <w:szCs w:val="24"/>
              </w:rPr>
              <w:t>60,185</w:t>
            </w:r>
          </w:p>
        </w:tc>
        <w:tc>
          <w:tcPr>
            <w:tcW w:w="1984" w:type="dxa"/>
          </w:tcPr>
          <w:p w:rsidR="0070422F" w:rsidRDefault="0070422F" w:rsidP="0070422F">
            <w:pPr>
              <w:spacing w:line="360" w:lineRule="auto"/>
              <w:jc w:val="both"/>
              <w:rPr>
                <w:rFonts w:ascii="Arial Narrow" w:hAnsi="Arial Narrow"/>
                <w:sz w:val="24"/>
                <w:szCs w:val="24"/>
              </w:rPr>
            </w:pPr>
            <w:r>
              <w:rPr>
                <w:rFonts w:ascii="Arial Narrow" w:hAnsi="Arial Narrow"/>
                <w:sz w:val="24"/>
                <w:szCs w:val="24"/>
              </w:rPr>
              <w:t>59,709</w:t>
            </w:r>
          </w:p>
        </w:tc>
      </w:tr>
    </w:tbl>
    <w:p w:rsidR="0070422F" w:rsidRDefault="0070422F" w:rsidP="0070422F">
      <w:pPr>
        <w:spacing w:line="360" w:lineRule="auto"/>
        <w:jc w:val="both"/>
        <w:rPr>
          <w:rFonts w:ascii="Arial Narrow" w:hAnsi="Arial Narrow"/>
          <w:sz w:val="24"/>
          <w:szCs w:val="24"/>
        </w:rPr>
      </w:pPr>
    </w:p>
    <w:p w:rsidR="0070422F" w:rsidRPr="004138CE" w:rsidRDefault="0070422F" w:rsidP="0070422F">
      <w:pPr>
        <w:spacing w:line="360" w:lineRule="auto"/>
        <w:jc w:val="both"/>
        <w:rPr>
          <w:rFonts w:ascii="Arial Narrow" w:hAnsi="Arial Narrow"/>
        </w:rPr>
      </w:pPr>
      <w:r>
        <w:rPr>
          <w:rFonts w:ascii="Arial Narrow" w:hAnsi="Arial Narrow"/>
          <w:sz w:val="24"/>
          <w:szCs w:val="24"/>
        </w:rPr>
        <w:t>*</w:t>
      </w:r>
      <w:r w:rsidRPr="00B43ECF">
        <w:t xml:space="preserve"> </w:t>
      </w:r>
      <w:r w:rsidRPr="004138CE">
        <w:rPr>
          <w:rFonts w:ascii="Arial Narrow" w:hAnsi="Arial Narrow"/>
        </w:rPr>
        <w:t>The TGCSA does not track the number of graded hotel rooms according to the size of the hotel or by hotel chain.</w:t>
      </w:r>
    </w:p>
    <w:p w:rsidR="0070422F" w:rsidRPr="004138CE" w:rsidRDefault="0070422F" w:rsidP="0070422F">
      <w:pPr>
        <w:spacing w:line="360" w:lineRule="auto"/>
        <w:jc w:val="both"/>
        <w:rPr>
          <w:rFonts w:ascii="Arial Narrow" w:hAnsi="Arial Narrow"/>
        </w:rPr>
      </w:pPr>
      <w:r w:rsidRPr="004138CE">
        <w:rPr>
          <w:rFonts w:ascii="Arial Narrow" w:hAnsi="Arial Narrow"/>
        </w:rPr>
        <w:t>** Non-hotel establishment rooms in the following categories:</w:t>
      </w:r>
    </w:p>
    <w:p w:rsidR="0070422F" w:rsidRPr="004138CE" w:rsidRDefault="0070422F" w:rsidP="00A946F0">
      <w:pPr>
        <w:pStyle w:val="ListParagraph"/>
        <w:numPr>
          <w:ilvl w:val="0"/>
          <w:numId w:val="6"/>
        </w:numPr>
        <w:ind w:left="0" w:firstLine="0"/>
        <w:jc w:val="both"/>
        <w:rPr>
          <w:rFonts w:ascii="Arial Narrow" w:hAnsi="Arial Narrow"/>
        </w:rPr>
      </w:pPr>
      <w:r w:rsidRPr="004138CE">
        <w:rPr>
          <w:rFonts w:ascii="Arial Narrow" w:hAnsi="Arial Narrow"/>
        </w:rPr>
        <w:t>Backpacker and hostelling</w:t>
      </w:r>
    </w:p>
    <w:p w:rsidR="0070422F" w:rsidRPr="004138CE" w:rsidRDefault="0070422F" w:rsidP="00A946F0">
      <w:pPr>
        <w:pStyle w:val="ListParagraph"/>
        <w:numPr>
          <w:ilvl w:val="0"/>
          <w:numId w:val="6"/>
        </w:numPr>
        <w:ind w:left="0" w:firstLine="0"/>
        <w:jc w:val="both"/>
        <w:rPr>
          <w:rFonts w:ascii="Arial Narrow" w:hAnsi="Arial Narrow"/>
        </w:rPr>
      </w:pPr>
      <w:r w:rsidRPr="004138CE">
        <w:rPr>
          <w:rFonts w:ascii="Arial Narrow" w:hAnsi="Arial Narrow"/>
        </w:rPr>
        <w:t>Bed and Breakfast</w:t>
      </w:r>
    </w:p>
    <w:p w:rsidR="0070422F" w:rsidRPr="004138CE" w:rsidRDefault="0070422F" w:rsidP="00A946F0">
      <w:pPr>
        <w:pStyle w:val="ListParagraph"/>
        <w:numPr>
          <w:ilvl w:val="0"/>
          <w:numId w:val="6"/>
        </w:numPr>
        <w:ind w:left="0" w:firstLine="0"/>
        <w:jc w:val="both"/>
        <w:rPr>
          <w:rFonts w:ascii="Arial Narrow" w:hAnsi="Arial Narrow"/>
        </w:rPr>
      </w:pPr>
      <w:r w:rsidRPr="004138CE">
        <w:rPr>
          <w:rFonts w:ascii="Arial Narrow" w:hAnsi="Arial Narrow"/>
        </w:rPr>
        <w:t>Caravan and Camping</w:t>
      </w:r>
    </w:p>
    <w:p w:rsidR="0070422F" w:rsidRPr="004138CE" w:rsidRDefault="0070422F" w:rsidP="00A946F0">
      <w:pPr>
        <w:pStyle w:val="ListParagraph"/>
        <w:numPr>
          <w:ilvl w:val="0"/>
          <w:numId w:val="6"/>
        </w:numPr>
        <w:ind w:left="0" w:firstLine="0"/>
        <w:jc w:val="both"/>
        <w:rPr>
          <w:rFonts w:ascii="Arial Narrow" w:hAnsi="Arial Narrow"/>
        </w:rPr>
      </w:pPr>
      <w:r w:rsidRPr="004138CE">
        <w:rPr>
          <w:rFonts w:ascii="Arial Narrow" w:hAnsi="Arial Narrow"/>
        </w:rPr>
        <w:t>Country House</w:t>
      </w:r>
    </w:p>
    <w:p w:rsidR="0070422F" w:rsidRPr="004138CE" w:rsidRDefault="0070422F" w:rsidP="00A946F0">
      <w:pPr>
        <w:pStyle w:val="ListParagraph"/>
        <w:numPr>
          <w:ilvl w:val="0"/>
          <w:numId w:val="6"/>
        </w:numPr>
        <w:ind w:left="0" w:firstLine="0"/>
        <w:jc w:val="both"/>
        <w:rPr>
          <w:rFonts w:ascii="Arial Narrow" w:hAnsi="Arial Narrow"/>
        </w:rPr>
      </w:pPr>
      <w:r w:rsidRPr="004138CE">
        <w:rPr>
          <w:rFonts w:ascii="Arial Narrow" w:hAnsi="Arial Narrow"/>
        </w:rPr>
        <w:t>Game Lodge</w:t>
      </w:r>
    </w:p>
    <w:p w:rsidR="0070422F" w:rsidRPr="004138CE" w:rsidRDefault="0070422F" w:rsidP="00A946F0">
      <w:pPr>
        <w:pStyle w:val="ListParagraph"/>
        <w:numPr>
          <w:ilvl w:val="0"/>
          <w:numId w:val="6"/>
        </w:numPr>
        <w:ind w:left="0" w:firstLine="0"/>
        <w:jc w:val="both"/>
        <w:rPr>
          <w:rFonts w:ascii="Arial Narrow" w:hAnsi="Arial Narrow"/>
        </w:rPr>
      </w:pPr>
      <w:r w:rsidRPr="004138CE">
        <w:rPr>
          <w:rFonts w:ascii="Arial Narrow" w:hAnsi="Arial Narrow"/>
        </w:rPr>
        <w:t>Guest House</w:t>
      </w:r>
    </w:p>
    <w:p w:rsidR="0070422F" w:rsidRPr="004138CE" w:rsidRDefault="0070422F" w:rsidP="00A946F0">
      <w:pPr>
        <w:pStyle w:val="ListParagraph"/>
        <w:numPr>
          <w:ilvl w:val="0"/>
          <w:numId w:val="6"/>
        </w:numPr>
        <w:ind w:left="0" w:firstLine="0"/>
        <w:jc w:val="both"/>
        <w:rPr>
          <w:rFonts w:ascii="Arial Narrow" w:hAnsi="Arial Narrow"/>
        </w:rPr>
      </w:pPr>
      <w:r w:rsidRPr="004138CE">
        <w:rPr>
          <w:rFonts w:ascii="Arial Narrow" w:hAnsi="Arial Narrow"/>
        </w:rPr>
        <w:t>Nature Reserve</w:t>
      </w:r>
    </w:p>
    <w:p w:rsidR="0070422F" w:rsidRPr="004138CE" w:rsidRDefault="0070422F" w:rsidP="00A946F0">
      <w:pPr>
        <w:pStyle w:val="ListParagraph"/>
        <w:numPr>
          <w:ilvl w:val="0"/>
          <w:numId w:val="6"/>
        </w:numPr>
        <w:ind w:left="0" w:firstLine="0"/>
        <w:jc w:val="both"/>
        <w:rPr>
          <w:rFonts w:ascii="Arial Narrow" w:hAnsi="Arial Narrow"/>
        </w:rPr>
      </w:pPr>
      <w:r w:rsidRPr="004138CE">
        <w:rPr>
          <w:rFonts w:ascii="Arial Narrow" w:hAnsi="Arial Narrow"/>
        </w:rPr>
        <w:t>Lodge</w:t>
      </w:r>
    </w:p>
    <w:p w:rsidR="0070422F" w:rsidRPr="004138CE" w:rsidRDefault="0070422F" w:rsidP="00A946F0">
      <w:pPr>
        <w:pStyle w:val="ListParagraph"/>
        <w:numPr>
          <w:ilvl w:val="0"/>
          <w:numId w:val="6"/>
        </w:numPr>
        <w:ind w:left="0" w:firstLine="0"/>
        <w:jc w:val="both"/>
        <w:rPr>
          <w:rFonts w:ascii="Arial Narrow" w:hAnsi="Arial Narrow"/>
        </w:rPr>
      </w:pPr>
      <w:r w:rsidRPr="004138CE">
        <w:rPr>
          <w:rFonts w:ascii="Arial Narrow" w:hAnsi="Arial Narrow"/>
        </w:rPr>
        <w:t>Self-Catering</w:t>
      </w:r>
    </w:p>
    <w:p w:rsidR="0070422F" w:rsidRPr="004138CE" w:rsidRDefault="0070422F" w:rsidP="00A946F0">
      <w:pPr>
        <w:pStyle w:val="ListParagraph"/>
        <w:numPr>
          <w:ilvl w:val="0"/>
          <w:numId w:val="6"/>
        </w:numPr>
        <w:ind w:left="0" w:firstLine="0"/>
        <w:jc w:val="both"/>
        <w:rPr>
          <w:rFonts w:ascii="Arial Narrow" w:hAnsi="Arial Narrow"/>
        </w:rPr>
      </w:pPr>
      <w:r w:rsidRPr="004138CE">
        <w:rPr>
          <w:rFonts w:ascii="Arial Narrow" w:hAnsi="Arial Narrow"/>
        </w:rPr>
        <w:t>Meetings, Exhibitions and Special Events</w:t>
      </w:r>
    </w:p>
    <w:p w:rsidR="0070422F" w:rsidRDefault="0070422F" w:rsidP="0070422F">
      <w:pPr>
        <w:spacing w:line="360" w:lineRule="auto"/>
        <w:jc w:val="both"/>
        <w:rPr>
          <w:rFonts w:ascii="Arial Narrow" w:hAnsi="Arial Narrow"/>
          <w:sz w:val="24"/>
          <w:szCs w:val="24"/>
        </w:rPr>
      </w:pPr>
    </w:p>
    <w:p w:rsidR="0070422F" w:rsidRPr="00471DD5" w:rsidRDefault="0070422F" w:rsidP="0070422F">
      <w:pPr>
        <w:spacing w:line="360" w:lineRule="auto"/>
        <w:jc w:val="both"/>
        <w:rPr>
          <w:rFonts w:ascii="Arial Narrow" w:hAnsi="Arial Narrow"/>
          <w:sz w:val="24"/>
          <w:szCs w:val="24"/>
        </w:rPr>
      </w:pPr>
      <w:r w:rsidRPr="00471DD5">
        <w:rPr>
          <w:rFonts w:ascii="Arial Narrow" w:hAnsi="Arial Narrow"/>
          <w:sz w:val="24"/>
          <w:szCs w:val="24"/>
        </w:rPr>
        <w:t xml:space="preserve">The department recognises the need for a comprehensive database that is not solely dependent on the </w:t>
      </w:r>
      <w:r>
        <w:rPr>
          <w:rFonts w:ascii="Arial Narrow" w:hAnsi="Arial Narrow"/>
          <w:sz w:val="24"/>
          <w:szCs w:val="24"/>
        </w:rPr>
        <w:t xml:space="preserve">grading status or </w:t>
      </w:r>
      <w:r w:rsidRPr="00471DD5">
        <w:rPr>
          <w:rFonts w:ascii="Arial Narrow" w:hAnsi="Arial Narrow"/>
          <w:sz w:val="24"/>
          <w:szCs w:val="24"/>
        </w:rPr>
        <w:t xml:space="preserve">updates from establishments in order to support planning, growth and development of the tourism sector. In this regard, the Department, working with Provinces; Department of Cooperative Governance and Traditional Affairs; Municipalities; Industry and other related agencies is embarking on a process to build a comprehensive tourism database for the country through a “census” of establishments during the current financial year. </w:t>
      </w:r>
    </w:p>
    <w:p w:rsidR="0070422F" w:rsidRDefault="0070422F" w:rsidP="0070422F">
      <w:pPr>
        <w:spacing w:line="360" w:lineRule="auto"/>
        <w:jc w:val="both"/>
        <w:rPr>
          <w:rFonts w:ascii="Arial Narrow" w:hAnsi="Arial Narrow"/>
          <w:sz w:val="18"/>
          <w:szCs w:val="18"/>
        </w:rPr>
      </w:pPr>
    </w:p>
    <w:p w:rsidR="0070422F" w:rsidRPr="00A265C4" w:rsidRDefault="0070422F" w:rsidP="0070422F">
      <w:pPr>
        <w:spacing w:line="360" w:lineRule="auto"/>
        <w:jc w:val="both"/>
        <w:rPr>
          <w:rFonts w:ascii="Arial Narrow" w:hAnsi="Arial Narrow"/>
          <w:b/>
          <w:sz w:val="24"/>
          <w:szCs w:val="24"/>
        </w:rPr>
      </w:pPr>
    </w:p>
    <w:p w:rsidR="009A3860" w:rsidRDefault="00441455"/>
    <w:sectPr w:rsidR="009A3860" w:rsidSect="0070422F">
      <w:footerReference w:type="default" r:id="rId8"/>
      <w:pgSz w:w="12240" w:h="15840"/>
      <w:pgMar w:top="567"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455" w:rsidRDefault="00441455" w:rsidP="0070422F">
      <w:pPr>
        <w:spacing w:after="0" w:line="240" w:lineRule="auto"/>
      </w:pPr>
      <w:r>
        <w:separator/>
      </w:r>
    </w:p>
  </w:endnote>
  <w:endnote w:type="continuationSeparator" w:id="0">
    <w:p w:rsidR="00441455" w:rsidRDefault="00441455" w:rsidP="0070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2F" w:rsidRPr="0070422F" w:rsidRDefault="0070422F" w:rsidP="0070422F">
    <w:pPr>
      <w:pStyle w:val="Footer"/>
      <w:jc w:val="center"/>
      <w:rPr>
        <w:i/>
        <w:sz w:val="20"/>
        <w:szCs w:val="20"/>
      </w:rPr>
    </w:pPr>
    <w:r w:rsidRPr="0070422F">
      <w:rPr>
        <w:i/>
        <w:sz w:val="20"/>
        <w:szCs w:val="20"/>
      </w:rPr>
      <w:t>www.tourism.gov.za</w:t>
    </w:r>
  </w:p>
  <w:sdt>
    <w:sdtPr>
      <w:id w:val="-1823570106"/>
      <w:docPartObj>
        <w:docPartGallery w:val="Page Numbers (Bottom of Page)"/>
        <w:docPartUnique/>
      </w:docPartObj>
    </w:sdtPr>
    <w:sdtEndPr>
      <w:rPr>
        <w:noProof/>
      </w:rPr>
    </w:sdtEndPr>
    <w:sdtContent>
      <w:p w:rsidR="0070422F" w:rsidRDefault="0070422F">
        <w:pPr>
          <w:pStyle w:val="Footer"/>
          <w:jc w:val="right"/>
        </w:pPr>
        <w:r>
          <w:fldChar w:fldCharType="begin"/>
        </w:r>
        <w:r>
          <w:instrText xml:space="preserve"> PAGE   \* MERGEFORMAT </w:instrText>
        </w:r>
        <w:r>
          <w:fldChar w:fldCharType="separate"/>
        </w:r>
        <w:r w:rsidR="00A946F0">
          <w:rPr>
            <w:noProof/>
          </w:rPr>
          <w:t>2</w:t>
        </w:r>
        <w:r>
          <w:rPr>
            <w:noProof/>
          </w:rPr>
          <w:fldChar w:fldCharType="end"/>
        </w:r>
      </w:p>
    </w:sdtContent>
  </w:sdt>
  <w:p w:rsidR="0070422F" w:rsidRPr="0070422F" w:rsidRDefault="0070422F" w:rsidP="0070422F">
    <w:pPr>
      <w:pStyle w:val="Footer"/>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455" w:rsidRDefault="00441455" w:rsidP="0070422F">
      <w:pPr>
        <w:spacing w:after="0" w:line="240" w:lineRule="auto"/>
      </w:pPr>
      <w:r>
        <w:separator/>
      </w:r>
    </w:p>
  </w:footnote>
  <w:footnote w:type="continuationSeparator" w:id="0">
    <w:p w:rsidR="00441455" w:rsidRDefault="00441455" w:rsidP="00704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208A"/>
    <w:multiLevelType w:val="hybridMultilevel"/>
    <w:tmpl w:val="686A1034"/>
    <w:lvl w:ilvl="0" w:tplc="2926FAC2">
      <w:start w:val="1"/>
      <w:numFmt w:val="lowerRoman"/>
      <w:lvlText w:val="(%1)"/>
      <w:lvlJc w:val="left"/>
      <w:pPr>
        <w:ind w:left="998" w:hanging="720"/>
      </w:pPr>
      <w:rPr>
        <w:rFonts w:hint="default"/>
      </w:rPr>
    </w:lvl>
    <w:lvl w:ilvl="1" w:tplc="1C090019" w:tentative="1">
      <w:start w:val="1"/>
      <w:numFmt w:val="lowerLetter"/>
      <w:lvlText w:val="%2."/>
      <w:lvlJc w:val="left"/>
      <w:pPr>
        <w:ind w:left="1358" w:hanging="360"/>
      </w:pPr>
    </w:lvl>
    <w:lvl w:ilvl="2" w:tplc="1C09001B" w:tentative="1">
      <w:start w:val="1"/>
      <w:numFmt w:val="lowerRoman"/>
      <w:lvlText w:val="%3."/>
      <w:lvlJc w:val="right"/>
      <w:pPr>
        <w:ind w:left="2078" w:hanging="180"/>
      </w:pPr>
    </w:lvl>
    <w:lvl w:ilvl="3" w:tplc="1C09000F" w:tentative="1">
      <w:start w:val="1"/>
      <w:numFmt w:val="decimal"/>
      <w:lvlText w:val="%4."/>
      <w:lvlJc w:val="left"/>
      <w:pPr>
        <w:ind w:left="2798" w:hanging="360"/>
      </w:pPr>
    </w:lvl>
    <w:lvl w:ilvl="4" w:tplc="1C090019" w:tentative="1">
      <w:start w:val="1"/>
      <w:numFmt w:val="lowerLetter"/>
      <w:lvlText w:val="%5."/>
      <w:lvlJc w:val="left"/>
      <w:pPr>
        <w:ind w:left="3518" w:hanging="360"/>
      </w:pPr>
    </w:lvl>
    <w:lvl w:ilvl="5" w:tplc="1C09001B" w:tentative="1">
      <w:start w:val="1"/>
      <w:numFmt w:val="lowerRoman"/>
      <w:lvlText w:val="%6."/>
      <w:lvlJc w:val="right"/>
      <w:pPr>
        <w:ind w:left="4238" w:hanging="180"/>
      </w:pPr>
    </w:lvl>
    <w:lvl w:ilvl="6" w:tplc="1C09000F" w:tentative="1">
      <w:start w:val="1"/>
      <w:numFmt w:val="decimal"/>
      <w:lvlText w:val="%7."/>
      <w:lvlJc w:val="left"/>
      <w:pPr>
        <w:ind w:left="4958" w:hanging="360"/>
      </w:pPr>
    </w:lvl>
    <w:lvl w:ilvl="7" w:tplc="1C090019" w:tentative="1">
      <w:start w:val="1"/>
      <w:numFmt w:val="lowerLetter"/>
      <w:lvlText w:val="%8."/>
      <w:lvlJc w:val="left"/>
      <w:pPr>
        <w:ind w:left="5678" w:hanging="360"/>
      </w:pPr>
    </w:lvl>
    <w:lvl w:ilvl="8" w:tplc="1C09001B" w:tentative="1">
      <w:start w:val="1"/>
      <w:numFmt w:val="lowerRoman"/>
      <w:lvlText w:val="%9."/>
      <w:lvlJc w:val="right"/>
      <w:pPr>
        <w:ind w:left="6398" w:hanging="180"/>
      </w:pPr>
    </w:lvl>
  </w:abstractNum>
  <w:abstractNum w:abstractNumId="1" w15:restartNumberingAfterBreak="0">
    <w:nsid w:val="05141197"/>
    <w:multiLevelType w:val="hybridMultilevel"/>
    <w:tmpl w:val="014619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A330645"/>
    <w:multiLevelType w:val="hybridMultilevel"/>
    <w:tmpl w:val="A082461C"/>
    <w:lvl w:ilvl="0" w:tplc="8FECDB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C72A6"/>
    <w:multiLevelType w:val="hybridMultilevel"/>
    <w:tmpl w:val="2BC8F0FE"/>
    <w:lvl w:ilvl="0" w:tplc="1C090001">
      <w:start w:val="1"/>
      <w:numFmt w:val="bullet"/>
      <w:lvlText w:val=""/>
      <w:lvlJc w:val="left"/>
      <w:pPr>
        <w:ind w:left="781" w:hanging="360"/>
      </w:pPr>
      <w:rPr>
        <w:rFonts w:ascii="Symbol" w:hAnsi="Symbol"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4" w15:restartNumberingAfterBreak="0">
    <w:nsid w:val="2B951EFE"/>
    <w:multiLevelType w:val="hybridMultilevel"/>
    <w:tmpl w:val="5E4E4C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F634268"/>
    <w:multiLevelType w:val="hybridMultilevel"/>
    <w:tmpl w:val="94E21F0E"/>
    <w:lvl w:ilvl="0" w:tplc="267263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2F"/>
    <w:rsid w:val="001515D8"/>
    <w:rsid w:val="001A6ACF"/>
    <w:rsid w:val="003770AF"/>
    <w:rsid w:val="00441455"/>
    <w:rsid w:val="0070422F"/>
    <w:rsid w:val="007E7A8A"/>
    <w:rsid w:val="009A1F6C"/>
    <w:rsid w:val="00A946F0"/>
    <w:rsid w:val="00F8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09D75-5794-48E9-9554-625E4865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22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422F"/>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ListParagraphChar">
    <w:name w:val="List Paragraph Char"/>
    <w:basedOn w:val="DefaultParagraphFont"/>
    <w:link w:val="ListParagraph"/>
    <w:uiPriority w:val="34"/>
    <w:locked/>
    <w:rsid w:val="0070422F"/>
    <w:rPr>
      <w:rFonts w:ascii="Times New Roman" w:eastAsia="Times New Roman" w:hAnsi="Times New Roman" w:cs="Times New Roman"/>
      <w:sz w:val="20"/>
      <w:szCs w:val="20"/>
      <w:lang w:val="en-GB"/>
    </w:rPr>
  </w:style>
  <w:style w:type="table" w:styleId="TableGrid">
    <w:name w:val="Table Grid"/>
    <w:basedOn w:val="TableNormal"/>
    <w:uiPriority w:val="39"/>
    <w:rsid w:val="0070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22F"/>
    <w:rPr>
      <w:lang w:val="en-ZA"/>
    </w:rPr>
  </w:style>
  <w:style w:type="paragraph" w:styleId="Footer">
    <w:name w:val="footer"/>
    <w:basedOn w:val="Normal"/>
    <w:link w:val="FooterChar"/>
    <w:uiPriority w:val="99"/>
    <w:unhideWhenUsed/>
    <w:rsid w:val="00704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22F"/>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van Niekerk</dc:creator>
  <cp:keywords/>
  <dc:description/>
  <cp:lastModifiedBy>P van Niekerk</cp:lastModifiedBy>
  <cp:revision>2</cp:revision>
  <dcterms:created xsi:type="dcterms:W3CDTF">2017-08-03T13:15:00Z</dcterms:created>
  <dcterms:modified xsi:type="dcterms:W3CDTF">2017-08-03T15:45:00Z</dcterms:modified>
</cp:coreProperties>
</file>