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48" w:rsidRDefault="00656B48" w:rsidP="00330A4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  <w:t>National Assembly</w:t>
      </w:r>
    </w:p>
    <w:p w:rsidR="00656B48" w:rsidRDefault="00656B48" w:rsidP="00330A4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Question No 155</w:t>
      </w:r>
    </w:p>
    <w:p w:rsidR="00330A44" w:rsidRPr="00330A44" w:rsidRDefault="00EA29B5" w:rsidP="00330A4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US"/>
        </w:rPr>
      </w:pPr>
      <w:r w:rsidRPr="008B21E1">
        <w:rPr>
          <w:rFonts w:ascii="Arial" w:hAnsi="Arial" w:cs="Arial"/>
          <w:b/>
          <w:bCs/>
          <w:lang w:val="en-US"/>
        </w:rPr>
        <w:tab/>
      </w:r>
      <w:proofErr w:type="spellStart"/>
      <w:r w:rsidR="00330A44" w:rsidRPr="00330A44">
        <w:rPr>
          <w:rFonts w:ascii="Arial" w:hAnsi="Arial" w:cs="Arial"/>
          <w:b/>
          <w:bCs/>
          <w:lang w:val="en-US"/>
        </w:rPr>
        <w:t>Mrs</w:t>
      </w:r>
      <w:proofErr w:type="spellEnd"/>
      <w:r w:rsidR="00330A44" w:rsidRPr="00330A44">
        <w:rPr>
          <w:rFonts w:ascii="Arial" w:hAnsi="Arial" w:cs="Arial"/>
          <w:b/>
          <w:bCs/>
          <w:lang w:val="en-US"/>
        </w:rPr>
        <w:t xml:space="preserve"> N J </w:t>
      </w:r>
      <w:proofErr w:type="spellStart"/>
      <w:r w:rsidR="00330A44" w:rsidRPr="00330A44">
        <w:rPr>
          <w:rFonts w:ascii="Arial" w:hAnsi="Arial" w:cs="Arial"/>
          <w:b/>
          <w:bCs/>
          <w:lang w:val="en-US"/>
        </w:rPr>
        <w:t>Nolutshungu</w:t>
      </w:r>
      <w:proofErr w:type="spellEnd"/>
      <w:r w:rsidR="00330A44" w:rsidRPr="00330A44">
        <w:rPr>
          <w:rFonts w:ascii="Arial" w:hAnsi="Arial" w:cs="Arial"/>
          <w:b/>
          <w:bCs/>
          <w:lang w:val="en-US"/>
        </w:rPr>
        <w:t xml:space="preserve"> (EFF) to </w:t>
      </w:r>
      <w:r w:rsidR="00330A44" w:rsidRPr="00330A44">
        <w:rPr>
          <w:rFonts w:ascii="Arial" w:hAnsi="Arial" w:cs="Arial"/>
          <w:b/>
          <w:bCs/>
        </w:rPr>
        <w:t xml:space="preserve">ask </w:t>
      </w:r>
      <w:r w:rsidR="00330A44" w:rsidRPr="00330A44">
        <w:rPr>
          <w:rFonts w:ascii="Arial" w:hAnsi="Arial" w:cs="Arial"/>
          <w:b/>
          <w:bCs/>
          <w:lang w:val="en-US"/>
        </w:rPr>
        <w:t>the Minister of Transport</w:t>
      </w:r>
      <w:r w:rsidR="00B86908" w:rsidRPr="00330A44">
        <w:rPr>
          <w:rFonts w:ascii="Arial" w:hAnsi="Arial" w:cs="Arial"/>
          <w:b/>
          <w:bCs/>
          <w:lang w:val="en-US"/>
        </w:rPr>
        <w:fldChar w:fldCharType="begin"/>
      </w:r>
      <w:r w:rsidR="00330A44" w:rsidRPr="00330A44">
        <w:rPr>
          <w:rFonts w:ascii="Arial" w:hAnsi="Arial" w:cs="Arial"/>
        </w:rPr>
        <w:instrText xml:space="preserve"> XE "</w:instrText>
      </w:r>
      <w:r w:rsidR="00330A44" w:rsidRPr="00330A44">
        <w:rPr>
          <w:rFonts w:ascii="Arial" w:hAnsi="Arial" w:cs="Arial"/>
          <w:b/>
          <w:lang w:val="en-GB"/>
        </w:rPr>
        <w:instrText>Minister of Transport</w:instrText>
      </w:r>
      <w:r w:rsidR="00330A44" w:rsidRPr="00330A44">
        <w:rPr>
          <w:rFonts w:ascii="Arial" w:hAnsi="Arial" w:cs="Arial"/>
        </w:rPr>
        <w:instrText xml:space="preserve">" </w:instrText>
      </w:r>
      <w:r w:rsidR="00B86908" w:rsidRPr="00330A44">
        <w:rPr>
          <w:rFonts w:ascii="Arial" w:hAnsi="Arial" w:cs="Arial"/>
          <w:b/>
          <w:bCs/>
          <w:lang w:val="en-US"/>
        </w:rPr>
        <w:fldChar w:fldCharType="end"/>
      </w:r>
      <w:r w:rsidR="00330A44" w:rsidRPr="00330A44">
        <w:rPr>
          <w:rFonts w:ascii="Arial" w:hAnsi="Arial" w:cs="Arial"/>
          <w:b/>
          <w:bCs/>
          <w:lang w:val="en-US"/>
        </w:rPr>
        <w:t>:</w:t>
      </w:r>
    </w:p>
    <w:p w:rsidR="00330A44" w:rsidRPr="00330A44" w:rsidRDefault="00330A44" w:rsidP="00330A4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sz w:val="20"/>
        </w:rPr>
      </w:pPr>
      <w:r w:rsidRPr="00330A44">
        <w:rPr>
          <w:rFonts w:ascii="Arial" w:hAnsi="Arial" w:cs="Arial"/>
          <w:lang w:val="en-GB"/>
        </w:rPr>
        <w:t xml:space="preserve">What (a) steps have been taken to provide relief to residents of </w:t>
      </w:r>
      <w:proofErr w:type="spellStart"/>
      <w:r w:rsidRPr="00330A44">
        <w:rPr>
          <w:rFonts w:ascii="Arial" w:hAnsi="Arial" w:cs="Arial"/>
          <w:lang w:val="en-GB"/>
        </w:rPr>
        <w:t>Ga-Moreku</w:t>
      </w:r>
      <w:proofErr w:type="spellEnd"/>
      <w:r w:rsidRPr="00330A44">
        <w:rPr>
          <w:rFonts w:ascii="Arial" w:hAnsi="Arial" w:cs="Arial"/>
          <w:lang w:val="en-GB"/>
        </w:rPr>
        <w:t xml:space="preserve"> in </w:t>
      </w:r>
      <w:proofErr w:type="spellStart"/>
      <w:r w:rsidRPr="00330A44">
        <w:rPr>
          <w:rFonts w:ascii="Arial" w:hAnsi="Arial" w:cs="Arial"/>
          <w:lang w:val="en-GB"/>
        </w:rPr>
        <w:t>Acornhoek</w:t>
      </w:r>
      <w:proofErr w:type="spellEnd"/>
      <w:r w:rsidRPr="00330A44">
        <w:rPr>
          <w:rFonts w:ascii="Arial" w:hAnsi="Arial" w:cs="Arial"/>
          <w:lang w:val="en-GB"/>
        </w:rPr>
        <w:t xml:space="preserve"> Ward 16 in the Bushbuckridge Local Municipality, who cannot access their roads after heavy rainfall as the bridge that was built by the local business man Mr </w:t>
      </w:r>
      <w:proofErr w:type="spellStart"/>
      <w:r w:rsidRPr="00330A44">
        <w:rPr>
          <w:rFonts w:ascii="Arial" w:hAnsi="Arial" w:cs="Arial"/>
          <w:lang w:val="en-GB"/>
        </w:rPr>
        <w:t>Moreku</w:t>
      </w:r>
      <w:proofErr w:type="spellEnd"/>
      <w:r w:rsidRPr="00330A44">
        <w:rPr>
          <w:rFonts w:ascii="Arial" w:hAnsi="Arial" w:cs="Arial"/>
          <w:lang w:val="en-GB"/>
        </w:rPr>
        <w:t xml:space="preserve"> in 1976 is on the verge of collapse and (b) amount from her department’s will be allocated to repair the structure</w:t>
      </w:r>
      <w:r w:rsidRPr="00330A44">
        <w:rPr>
          <w:rFonts w:ascii="Arial" w:hAnsi="Arial" w:cs="Arial"/>
          <w:color w:val="000000"/>
          <w:sz w:val="20"/>
        </w:rPr>
        <w:t>?</w:t>
      </w:r>
      <w:r w:rsidRPr="00330A44">
        <w:rPr>
          <w:rFonts w:ascii="Arial" w:hAnsi="Arial" w:cs="Arial"/>
          <w:color w:val="000000"/>
          <w:sz w:val="20"/>
        </w:rPr>
        <w:tab/>
      </w:r>
      <w:r w:rsidRPr="00330A44">
        <w:rPr>
          <w:rFonts w:ascii="Arial" w:hAnsi="Arial" w:cs="Arial"/>
          <w:color w:val="000000"/>
          <w:sz w:val="20"/>
        </w:rPr>
        <w:tab/>
      </w:r>
      <w:r w:rsidRPr="00330A44">
        <w:rPr>
          <w:rFonts w:ascii="Arial" w:hAnsi="Arial" w:cs="Arial"/>
          <w:color w:val="000000"/>
          <w:sz w:val="20"/>
        </w:rPr>
        <w:tab/>
      </w:r>
      <w:r w:rsidRPr="00330A44">
        <w:rPr>
          <w:rFonts w:ascii="Arial" w:hAnsi="Arial" w:cs="Arial"/>
          <w:color w:val="000000"/>
          <w:sz w:val="20"/>
        </w:rPr>
        <w:tab/>
      </w:r>
      <w:r w:rsidRPr="00330A44">
        <w:rPr>
          <w:rFonts w:ascii="Arial" w:hAnsi="Arial" w:cs="Arial"/>
          <w:color w:val="000000"/>
          <w:sz w:val="20"/>
        </w:rPr>
        <w:tab/>
        <w:t>NW160E</w:t>
      </w:r>
    </w:p>
    <w:p w:rsidR="00BD599B" w:rsidRPr="00C51F85" w:rsidRDefault="00F04BF9" w:rsidP="00656B48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  <w:r w:rsidRPr="00C51F85">
        <w:rPr>
          <w:rFonts w:ascii="Arial" w:eastAsia="Arial" w:hAnsi="Arial" w:cs="Arial"/>
          <w:b/>
        </w:rPr>
        <w:t>REPLY</w:t>
      </w:r>
    </w:p>
    <w:p w:rsidR="00C51F85" w:rsidRDefault="00C51F85" w:rsidP="00C51F85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</w:rPr>
      </w:pPr>
    </w:p>
    <w:p w:rsidR="00C51F85" w:rsidRDefault="00C51F85" w:rsidP="00C51F8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bridge in question may be one of the bridges on the unproclaimed roads, meaning that it is neither registered on the provincial road asset nor municipal road asset.</w:t>
      </w:r>
    </w:p>
    <w:p w:rsidR="00C51F85" w:rsidRDefault="00C51F85" w:rsidP="00C51F85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</w:p>
    <w:p w:rsidR="00C51F85" w:rsidRDefault="00C51F85" w:rsidP="00C51F85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 the re</w:t>
      </w:r>
      <w:r w:rsidR="00E50FF4">
        <w:rPr>
          <w:rFonts w:ascii="Arial" w:eastAsia="Arial" w:hAnsi="Arial" w:cs="Arial"/>
        </w:rPr>
        <w:t>cent floods, the Mpumalanga</w:t>
      </w:r>
      <w:r>
        <w:rPr>
          <w:rFonts w:ascii="Arial" w:eastAsia="Arial" w:hAnsi="Arial" w:cs="Arial"/>
        </w:rPr>
        <w:t xml:space="preserve"> provincial government embarked on a programme to conduct an assessment to determine the </w:t>
      </w:r>
      <w:r w:rsidR="00317650">
        <w:rPr>
          <w:rFonts w:ascii="Arial" w:eastAsia="Arial" w:hAnsi="Arial" w:cs="Arial"/>
        </w:rPr>
        <w:t>extent of</w:t>
      </w:r>
      <w:r>
        <w:rPr>
          <w:rFonts w:ascii="Arial" w:eastAsia="Arial" w:hAnsi="Arial" w:cs="Arial"/>
        </w:rPr>
        <w:t xml:space="preserve"> damage to </w:t>
      </w:r>
      <w:r w:rsidR="00E50FF4">
        <w:rPr>
          <w:rFonts w:ascii="Arial" w:eastAsia="Arial" w:hAnsi="Arial" w:cs="Arial"/>
        </w:rPr>
        <w:t>infrastructure in the area of Bushbuckridge.</w:t>
      </w:r>
      <w:r>
        <w:rPr>
          <w:rFonts w:ascii="Arial" w:eastAsia="Arial" w:hAnsi="Arial" w:cs="Arial"/>
        </w:rPr>
        <w:t xml:space="preserve"> </w:t>
      </w:r>
    </w:p>
    <w:p w:rsidR="00317650" w:rsidRDefault="00317650" w:rsidP="00C51F85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</w:p>
    <w:p w:rsidR="00317650" w:rsidRDefault="00317650" w:rsidP="00C51F85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 response to the damages caused by floods, the province and municipality agreed on a joint programme through a municipal support programme whereby a monthly activity such as grading, backfill and re-gravel are being undertaken on the affected roads.</w:t>
      </w:r>
    </w:p>
    <w:p w:rsidR="00317650" w:rsidRDefault="00317650" w:rsidP="00C51F85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</w:p>
    <w:p w:rsidR="00317650" w:rsidRDefault="00317650" w:rsidP="00C51F85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regard to the affected bridge, the province will be finalising the road and bridge condition assessment which will guide the type of intervention, budget and estimated timelines required.</w:t>
      </w:r>
    </w:p>
    <w:p w:rsidR="0091479E" w:rsidRDefault="0091479E" w:rsidP="00C51F85">
      <w:pPr>
        <w:pStyle w:val="ListParagraph"/>
        <w:spacing w:before="100" w:beforeAutospacing="1" w:after="100" w:afterAutospacing="1"/>
        <w:ind w:left="900"/>
        <w:jc w:val="both"/>
        <w:outlineLvl w:val="0"/>
        <w:rPr>
          <w:rFonts w:ascii="Arial" w:eastAsia="Arial" w:hAnsi="Arial" w:cs="Arial"/>
        </w:rPr>
      </w:pPr>
    </w:p>
    <w:p w:rsidR="008A74FD" w:rsidRDefault="00656B48" w:rsidP="00573AB3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eastAsia="Arial" w:hAnsi="Arial" w:cs="Arial"/>
          <w:b/>
        </w:rPr>
      </w:pPr>
      <w:r w:rsidRPr="00656B48">
        <w:rPr>
          <w:rFonts w:ascii="Arial" w:eastAsia="Arial" w:hAnsi="Arial" w:cs="Arial"/>
        </w:rPr>
        <w:t>T</w:t>
      </w:r>
      <w:r w:rsidR="0091479E" w:rsidRPr="00656B48">
        <w:rPr>
          <w:rFonts w:ascii="Arial" w:eastAsia="Arial" w:hAnsi="Arial" w:cs="Arial"/>
        </w:rPr>
        <w:t xml:space="preserve">he Department does not </w:t>
      </w:r>
      <w:r w:rsidR="0061461B" w:rsidRPr="00656B48">
        <w:rPr>
          <w:rFonts w:ascii="Arial" w:eastAsia="Arial" w:hAnsi="Arial" w:cs="Arial"/>
        </w:rPr>
        <w:t xml:space="preserve">have a budget specifically allocated for this bridge, however the province has put aside a budget of R16 million for the maintenance of </w:t>
      </w:r>
      <w:r>
        <w:rPr>
          <w:rFonts w:ascii="Arial" w:eastAsia="Arial" w:hAnsi="Arial" w:cs="Arial"/>
        </w:rPr>
        <w:t>all bridges across the province.</w:t>
      </w:r>
    </w:p>
    <w:p w:rsidR="00285DB6" w:rsidRDefault="00285DB6" w:rsidP="00FD2648">
      <w:pPr>
        <w:spacing w:before="100" w:beforeAutospacing="1"/>
        <w:jc w:val="both"/>
        <w:rPr>
          <w:rFonts w:ascii="Arial" w:eastAsia="Arial" w:hAnsi="Arial" w:cs="Arial"/>
          <w:b/>
        </w:rPr>
      </w:pPr>
    </w:p>
    <w:p w:rsidR="00285DB6" w:rsidRDefault="00285DB6" w:rsidP="00FD2648">
      <w:pPr>
        <w:spacing w:before="100" w:beforeAutospacing="1"/>
        <w:jc w:val="both"/>
        <w:rPr>
          <w:rFonts w:ascii="Arial" w:eastAsia="Arial" w:hAnsi="Arial" w:cs="Arial"/>
          <w:b/>
        </w:rPr>
      </w:pPr>
    </w:p>
    <w:p w:rsidR="00285DB6" w:rsidRDefault="00285DB6" w:rsidP="00FD2648">
      <w:pPr>
        <w:spacing w:before="100" w:beforeAutospacing="1"/>
        <w:jc w:val="both"/>
        <w:rPr>
          <w:rFonts w:ascii="Arial" w:eastAsia="Arial" w:hAnsi="Arial" w:cs="Arial"/>
          <w:b/>
        </w:rPr>
      </w:pPr>
    </w:p>
    <w:p w:rsidR="00285DB6" w:rsidRDefault="00285DB6" w:rsidP="00FD2648">
      <w:pPr>
        <w:spacing w:before="100" w:beforeAutospacing="1"/>
        <w:jc w:val="both"/>
        <w:rPr>
          <w:rFonts w:ascii="Arial" w:eastAsia="Arial" w:hAnsi="Arial" w:cs="Arial"/>
          <w:b/>
        </w:rPr>
      </w:pPr>
    </w:p>
    <w:sectPr w:rsidR="00285DB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90D760D"/>
    <w:multiLevelType w:val="hybridMultilevel"/>
    <w:tmpl w:val="E49A81EA"/>
    <w:lvl w:ilvl="0" w:tplc="8354B5EE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2C92"/>
    <w:rsid w:val="0007664C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868E3"/>
    <w:rsid w:val="00192020"/>
    <w:rsid w:val="001B3EC4"/>
    <w:rsid w:val="001C2DD6"/>
    <w:rsid w:val="00201AB9"/>
    <w:rsid w:val="00206843"/>
    <w:rsid w:val="002472F1"/>
    <w:rsid w:val="00247495"/>
    <w:rsid w:val="00265375"/>
    <w:rsid w:val="00277EB5"/>
    <w:rsid w:val="00285DB6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17650"/>
    <w:rsid w:val="00330A44"/>
    <w:rsid w:val="00372672"/>
    <w:rsid w:val="0038296C"/>
    <w:rsid w:val="003C7E3C"/>
    <w:rsid w:val="003D5222"/>
    <w:rsid w:val="003D52BD"/>
    <w:rsid w:val="003F1568"/>
    <w:rsid w:val="003F3F6D"/>
    <w:rsid w:val="003F557A"/>
    <w:rsid w:val="0041784D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5E7B82"/>
    <w:rsid w:val="0060038E"/>
    <w:rsid w:val="0061461B"/>
    <w:rsid w:val="00656B48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E06B2"/>
    <w:rsid w:val="007F36E3"/>
    <w:rsid w:val="007F718C"/>
    <w:rsid w:val="00807406"/>
    <w:rsid w:val="00810D34"/>
    <w:rsid w:val="00812970"/>
    <w:rsid w:val="00822849"/>
    <w:rsid w:val="008254C7"/>
    <w:rsid w:val="008614A1"/>
    <w:rsid w:val="00882C0E"/>
    <w:rsid w:val="008955CA"/>
    <w:rsid w:val="008A09A2"/>
    <w:rsid w:val="008A74FD"/>
    <w:rsid w:val="008B21E1"/>
    <w:rsid w:val="008D3CCE"/>
    <w:rsid w:val="008F1628"/>
    <w:rsid w:val="0090125D"/>
    <w:rsid w:val="0090745B"/>
    <w:rsid w:val="0091479E"/>
    <w:rsid w:val="00922938"/>
    <w:rsid w:val="00925D24"/>
    <w:rsid w:val="00941B5D"/>
    <w:rsid w:val="00944973"/>
    <w:rsid w:val="009603C1"/>
    <w:rsid w:val="00981280"/>
    <w:rsid w:val="009B6078"/>
    <w:rsid w:val="009C5FB6"/>
    <w:rsid w:val="00A153C9"/>
    <w:rsid w:val="00A15D10"/>
    <w:rsid w:val="00A336A0"/>
    <w:rsid w:val="00A51D0B"/>
    <w:rsid w:val="00A531ED"/>
    <w:rsid w:val="00A731DA"/>
    <w:rsid w:val="00A9681F"/>
    <w:rsid w:val="00A97788"/>
    <w:rsid w:val="00AD3304"/>
    <w:rsid w:val="00AE4CDC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86908"/>
    <w:rsid w:val="00BA0787"/>
    <w:rsid w:val="00BA1986"/>
    <w:rsid w:val="00BB3EF4"/>
    <w:rsid w:val="00BB45A7"/>
    <w:rsid w:val="00BC0C4F"/>
    <w:rsid w:val="00BC7A53"/>
    <w:rsid w:val="00BD551A"/>
    <w:rsid w:val="00BD599B"/>
    <w:rsid w:val="00BE5CF1"/>
    <w:rsid w:val="00BF784C"/>
    <w:rsid w:val="00C24899"/>
    <w:rsid w:val="00C37751"/>
    <w:rsid w:val="00C51F85"/>
    <w:rsid w:val="00C6106F"/>
    <w:rsid w:val="00C71375"/>
    <w:rsid w:val="00C71DD5"/>
    <w:rsid w:val="00C750B0"/>
    <w:rsid w:val="00CA0772"/>
    <w:rsid w:val="00CA148B"/>
    <w:rsid w:val="00CF2AC9"/>
    <w:rsid w:val="00D02ABF"/>
    <w:rsid w:val="00D05BFA"/>
    <w:rsid w:val="00D16EAE"/>
    <w:rsid w:val="00D47287"/>
    <w:rsid w:val="00D55D18"/>
    <w:rsid w:val="00D562F1"/>
    <w:rsid w:val="00D76BC5"/>
    <w:rsid w:val="00D92DC4"/>
    <w:rsid w:val="00DA61A5"/>
    <w:rsid w:val="00DB42D0"/>
    <w:rsid w:val="00DE1F4A"/>
    <w:rsid w:val="00E00D91"/>
    <w:rsid w:val="00E053F3"/>
    <w:rsid w:val="00E10CDD"/>
    <w:rsid w:val="00E50FF4"/>
    <w:rsid w:val="00E63081"/>
    <w:rsid w:val="00E6707C"/>
    <w:rsid w:val="00E76623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6908"/>
  </w:style>
  <w:style w:type="paragraph" w:styleId="Heading1">
    <w:name w:val="heading 1"/>
    <w:basedOn w:val="Normal"/>
    <w:next w:val="Normal"/>
    <w:rsid w:val="00B86908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B86908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B869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8690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869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86908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86908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B869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69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BCF2-530E-4553-A938-DA970EA4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2023-02-28T12:37:00Z</cp:lastPrinted>
  <dcterms:created xsi:type="dcterms:W3CDTF">2023-04-17T15:37:00Z</dcterms:created>
  <dcterms:modified xsi:type="dcterms:W3CDTF">2023-04-17T15:37:00Z</dcterms:modified>
</cp:coreProperties>
</file>