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EA5109"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52904"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65998" cy="862464"/>
                    </a:xfrm>
                    <a:prstGeom prst="rect">
                      <a:avLst/>
                    </a:prstGeom>
                    <a:noFill/>
                    <a:ln>
                      <a:noFill/>
                    </a:ln>
                  </pic:spPr>
                </pic:pic>
              </a:graphicData>
            </a:graphic>
          </wp:inline>
        </w:drawing>
      </w:r>
    </w:p>
    <w:p w:rsidR="005D3B6A" w:rsidRDefault="005D3B6A" w:rsidP="005D3B6A">
      <w:pPr>
        <w:spacing w:before="180" w:after="0" w:line="240" w:lineRule="auto"/>
        <w:contextualSpacing/>
        <w:jc w:val="both"/>
        <w:rPr>
          <w:rFonts w:ascii="Arial" w:eastAsia="Times New Roman" w:hAnsi="Arial" w:cs="Arial"/>
          <w:sz w:val="28"/>
          <w:szCs w:val="28"/>
          <w:lang w:val="en-GB" w:eastAsia="en-GB"/>
        </w:rPr>
      </w:pPr>
    </w:p>
    <w:p w:rsidR="008C0D9E" w:rsidRPr="008C0D9E" w:rsidRDefault="00936D98" w:rsidP="008C0D9E">
      <w:pPr>
        <w:autoSpaceDE w:val="0"/>
        <w:autoSpaceDN w:val="0"/>
        <w:adjustRightInd w:val="0"/>
        <w:spacing w:line="276" w:lineRule="auto"/>
        <w:jc w:val="center"/>
        <w:rPr>
          <w:rFonts w:ascii="Arial" w:eastAsia="Times New Roman" w:hAnsi="Arial" w:cs="Arial"/>
          <w:b/>
          <w:bCs/>
          <w:sz w:val="24"/>
          <w:szCs w:val="24"/>
          <w:lang w:val="en-US"/>
        </w:rPr>
      </w:pPr>
      <w:r w:rsidRPr="008C0D9E">
        <w:rPr>
          <w:rFonts w:ascii="Arial" w:hAnsi="Arial" w:cs="Arial"/>
          <w:b/>
          <w:sz w:val="24"/>
          <w:szCs w:val="24"/>
        </w:rPr>
        <w:t xml:space="preserve">    </w:t>
      </w:r>
      <w:r w:rsidR="008C0D9E" w:rsidRPr="008C0D9E">
        <w:rPr>
          <w:rFonts w:ascii="Arial" w:hAnsi="Arial" w:cs="Arial"/>
          <w:b/>
          <w:sz w:val="24"/>
          <w:szCs w:val="24"/>
        </w:rPr>
        <w:t xml:space="preserve">         </w:t>
      </w:r>
      <w:r w:rsidR="008C0D9E" w:rsidRPr="008C0D9E">
        <w:rPr>
          <w:rFonts w:ascii="Arial" w:eastAsia="Times New Roman" w:hAnsi="Arial" w:cs="Arial"/>
          <w:b/>
          <w:bCs/>
          <w:sz w:val="24"/>
          <w:szCs w:val="24"/>
          <w:lang w:val="en-US"/>
        </w:rPr>
        <w:t>THE NATIONAL ASSEMBLY</w:t>
      </w:r>
    </w:p>
    <w:p w:rsidR="008C0D9E" w:rsidRPr="008C0D9E" w:rsidRDefault="008C0D9E" w:rsidP="008C0D9E">
      <w:pPr>
        <w:autoSpaceDE w:val="0"/>
        <w:autoSpaceDN w:val="0"/>
        <w:adjustRightInd w:val="0"/>
        <w:spacing w:after="0" w:line="276" w:lineRule="auto"/>
        <w:jc w:val="both"/>
        <w:rPr>
          <w:rFonts w:ascii="Arial" w:eastAsia="Times New Roman" w:hAnsi="Arial" w:cs="Arial"/>
          <w:b/>
          <w:bCs/>
          <w:sz w:val="24"/>
          <w:szCs w:val="24"/>
          <w:lang w:val="en-US"/>
        </w:rPr>
      </w:pPr>
    </w:p>
    <w:p w:rsidR="008C0D9E" w:rsidRPr="008C0D9E" w:rsidRDefault="008C0D9E" w:rsidP="008C0D9E">
      <w:pPr>
        <w:autoSpaceDE w:val="0"/>
        <w:autoSpaceDN w:val="0"/>
        <w:adjustRightInd w:val="0"/>
        <w:spacing w:after="0" w:line="276" w:lineRule="auto"/>
        <w:jc w:val="both"/>
        <w:rPr>
          <w:rFonts w:ascii="Arial" w:eastAsia="Times New Roman" w:hAnsi="Arial" w:cs="Arial"/>
          <w:b/>
          <w:bCs/>
          <w:sz w:val="24"/>
          <w:szCs w:val="24"/>
          <w:lang w:val="en-US"/>
        </w:rPr>
      </w:pPr>
      <w:r w:rsidRPr="008C0D9E">
        <w:rPr>
          <w:rFonts w:ascii="Arial" w:eastAsia="Times New Roman" w:hAnsi="Arial" w:cs="Arial"/>
          <w:b/>
          <w:bCs/>
          <w:sz w:val="24"/>
          <w:szCs w:val="24"/>
          <w:lang w:val="en-US"/>
        </w:rPr>
        <w:t>QUESTION FOR WRITTEN REPLY</w:t>
      </w:r>
    </w:p>
    <w:p w:rsidR="008C0D9E" w:rsidRPr="008C0D9E" w:rsidRDefault="008C0D9E" w:rsidP="008C0D9E">
      <w:pPr>
        <w:autoSpaceDE w:val="0"/>
        <w:autoSpaceDN w:val="0"/>
        <w:adjustRightInd w:val="0"/>
        <w:spacing w:after="0" w:line="276" w:lineRule="auto"/>
        <w:jc w:val="both"/>
        <w:rPr>
          <w:rFonts w:ascii="Arial" w:eastAsia="Times New Roman" w:hAnsi="Arial" w:cs="Arial"/>
          <w:b/>
          <w:bCs/>
          <w:sz w:val="24"/>
          <w:szCs w:val="24"/>
          <w:lang w:val="en-US"/>
        </w:rPr>
      </w:pPr>
    </w:p>
    <w:p w:rsidR="008C0D9E" w:rsidRDefault="008C0D9E" w:rsidP="008C0D9E">
      <w:pPr>
        <w:autoSpaceDE w:val="0"/>
        <w:autoSpaceDN w:val="0"/>
        <w:adjustRightInd w:val="0"/>
        <w:spacing w:after="0" w:line="276" w:lineRule="auto"/>
        <w:jc w:val="both"/>
        <w:rPr>
          <w:rFonts w:ascii="Arial" w:eastAsia="Times New Roman" w:hAnsi="Arial" w:cs="Arial"/>
          <w:b/>
          <w:bCs/>
          <w:sz w:val="24"/>
          <w:szCs w:val="24"/>
          <w:lang w:val="en-US"/>
        </w:rPr>
      </w:pPr>
      <w:r w:rsidRPr="008C0D9E">
        <w:rPr>
          <w:rFonts w:ascii="Arial" w:eastAsia="Times New Roman" w:hAnsi="Arial" w:cs="Arial"/>
          <w:b/>
          <w:bCs/>
          <w:sz w:val="24"/>
          <w:szCs w:val="24"/>
          <w:lang w:val="en-US"/>
        </w:rPr>
        <w:t>PARLIAMENTARY QUESTION 1546</w:t>
      </w:r>
    </w:p>
    <w:p w:rsidR="008C0D9E" w:rsidRPr="008C0D9E" w:rsidRDefault="008C0D9E" w:rsidP="008C0D9E">
      <w:pPr>
        <w:autoSpaceDE w:val="0"/>
        <w:autoSpaceDN w:val="0"/>
        <w:adjustRightInd w:val="0"/>
        <w:spacing w:after="0" w:line="276" w:lineRule="auto"/>
        <w:jc w:val="both"/>
        <w:rPr>
          <w:rFonts w:ascii="Arial" w:eastAsia="Times New Roman" w:hAnsi="Arial" w:cs="Arial"/>
          <w:b/>
          <w:bCs/>
          <w:sz w:val="24"/>
          <w:szCs w:val="24"/>
          <w:lang w:val="en-US"/>
        </w:rPr>
      </w:pPr>
    </w:p>
    <w:p w:rsidR="00936D98" w:rsidRPr="008C0D9E" w:rsidRDefault="00936D98" w:rsidP="008C0D9E">
      <w:pPr>
        <w:spacing w:before="100" w:beforeAutospacing="1" w:after="100" w:afterAutospacing="1" w:line="240" w:lineRule="auto"/>
        <w:ind w:left="720" w:hanging="720"/>
        <w:jc w:val="both"/>
        <w:outlineLvl w:val="0"/>
        <w:rPr>
          <w:rFonts w:ascii="Arial" w:hAnsi="Arial" w:cs="Arial"/>
          <w:b/>
          <w:sz w:val="24"/>
          <w:szCs w:val="24"/>
        </w:rPr>
      </w:pPr>
      <w:r w:rsidRPr="008C0D9E">
        <w:rPr>
          <w:rFonts w:ascii="Arial" w:hAnsi="Arial" w:cs="Arial"/>
          <w:b/>
          <w:sz w:val="24"/>
          <w:szCs w:val="24"/>
        </w:rPr>
        <w:t>Mr M J Cuthbert (DA) to ask the Minister of Trade and Industry</w:t>
      </w:r>
      <w:r w:rsidR="001E50F2" w:rsidRPr="008C0D9E">
        <w:rPr>
          <w:rFonts w:ascii="Arial" w:hAnsi="Arial" w:cs="Arial"/>
          <w:b/>
          <w:sz w:val="24"/>
          <w:szCs w:val="24"/>
        </w:rPr>
        <w:fldChar w:fldCharType="begin"/>
      </w:r>
      <w:r w:rsidRPr="008C0D9E">
        <w:rPr>
          <w:rFonts w:ascii="Arial" w:hAnsi="Arial" w:cs="Arial"/>
          <w:sz w:val="24"/>
          <w:szCs w:val="24"/>
        </w:rPr>
        <w:instrText xml:space="preserve"> XE "</w:instrText>
      </w:r>
      <w:r w:rsidRPr="008C0D9E">
        <w:rPr>
          <w:rFonts w:ascii="Arial" w:hAnsi="Arial" w:cs="Arial"/>
          <w:b/>
          <w:sz w:val="24"/>
          <w:szCs w:val="24"/>
        </w:rPr>
        <w:instrText>Trade and Industry</w:instrText>
      </w:r>
      <w:r w:rsidRPr="008C0D9E">
        <w:rPr>
          <w:rFonts w:ascii="Arial" w:hAnsi="Arial" w:cs="Arial"/>
          <w:sz w:val="24"/>
          <w:szCs w:val="24"/>
        </w:rPr>
        <w:instrText xml:space="preserve">" </w:instrText>
      </w:r>
      <w:r w:rsidR="001E50F2" w:rsidRPr="008C0D9E">
        <w:rPr>
          <w:rFonts w:ascii="Arial" w:hAnsi="Arial" w:cs="Arial"/>
          <w:b/>
          <w:sz w:val="24"/>
          <w:szCs w:val="24"/>
        </w:rPr>
        <w:fldChar w:fldCharType="end"/>
      </w:r>
      <w:r w:rsidR="00A1169C" w:rsidRPr="008C0D9E">
        <w:rPr>
          <w:rFonts w:ascii="Arial" w:hAnsi="Arial" w:cs="Arial"/>
          <w:b/>
          <w:sz w:val="24"/>
          <w:szCs w:val="24"/>
        </w:rPr>
        <w:t>:</w:t>
      </w:r>
    </w:p>
    <w:p w:rsidR="00936D98" w:rsidRPr="008C0D9E" w:rsidRDefault="00936D98" w:rsidP="00414059">
      <w:pPr>
        <w:spacing w:before="100" w:beforeAutospacing="1" w:after="100" w:afterAutospacing="1" w:line="360" w:lineRule="auto"/>
        <w:jc w:val="both"/>
        <w:rPr>
          <w:rFonts w:ascii="Arial" w:hAnsi="Arial" w:cs="Arial"/>
          <w:sz w:val="24"/>
          <w:szCs w:val="24"/>
          <w:lang w:val="en-GB"/>
        </w:rPr>
      </w:pPr>
      <w:r w:rsidRPr="008C0D9E">
        <w:rPr>
          <w:rFonts w:ascii="Arial" w:hAnsi="Arial" w:cs="Arial"/>
          <w:sz w:val="24"/>
          <w:szCs w:val="24"/>
          <w:lang w:val="en-GB"/>
        </w:rPr>
        <w:t>(a) What number of Qualifying Small Enterprises (QSEs) passed broad-based black economic empowerment verification over the past year, (b) how does this compare to the number of companies in the past 10 financial years and (c) what number of QSEs from Level 1 to 8 (i) complied and (ii) did not comply with the verification in the past 10 financial years? NW2871E</w:t>
      </w:r>
    </w:p>
    <w:p w:rsidR="00A1169C" w:rsidRPr="008C0D9E" w:rsidRDefault="008C0D9E" w:rsidP="00A1169C">
      <w:pPr>
        <w:spacing w:before="100" w:beforeAutospacing="1" w:after="100" w:afterAutospacing="1" w:line="240" w:lineRule="auto"/>
        <w:jc w:val="both"/>
        <w:rPr>
          <w:rFonts w:ascii="Arial" w:hAnsi="Arial" w:cs="Arial"/>
          <w:b/>
          <w:sz w:val="24"/>
          <w:szCs w:val="24"/>
          <w:lang w:val="en-GB"/>
        </w:rPr>
      </w:pPr>
      <w:r>
        <w:rPr>
          <w:rFonts w:ascii="Arial" w:hAnsi="Arial" w:cs="Arial"/>
          <w:b/>
          <w:sz w:val="24"/>
          <w:szCs w:val="24"/>
          <w:lang w:val="en-GB"/>
        </w:rPr>
        <w:t>Reply</w:t>
      </w:r>
    </w:p>
    <w:p w:rsidR="008A30C2" w:rsidRDefault="008A30C2" w:rsidP="00936D98">
      <w:pPr>
        <w:spacing w:after="0" w:line="360" w:lineRule="auto"/>
        <w:jc w:val="both"/>
        <w:rPr>
          <w:rFonts w:ascii="Arial" w:hAnsi="Arial" w:cs="Arial"/>
          <w:sz w:val="24"/>
          <w:szCs w:val="24"/>
        </w:rPr>
      </w:pPr>
      <w:r>
        <w:rPr>
          <w:rFonts w:ascii="Arial" w:hAnsi="Arial" w:cs="Arial"/>
          <w:sz w:val="24"/>
          <w:szCs w:val="24"/>
        </w:rPr>
        <w:t>I have been advised by the department as follows:</w:t>
      </w:r>
    </w:p>
    <w:p w:rsidR="008A30C2" w:rsidRDefault="008A30C2" w:rsidP="00936D98">
      <w:pPr>
        <w:spacing w:after="0" w:line="360" w:lineRule="auto"/>
        <w:jc w:val="both"/>
        <w:rPr>
          <w:rFonts w:ascii="Arial" w:hAnsi="Arial" w:cs="Arial"/>
          <w:sz w:val="24"/>
          <w:szCs w:val="24"/>
        </w:rPr>
      </w:pPr>
    </w:p>
    <w:p w:rsidR="00A01791" w:rsidRDefault="00BA0A78" w:rsidP="00A01791">
      <w:pPr>
        <w:spacing w:after="0" w:line="360" w:lineRule="auto"/>
        <w:jc w:val="both"/>
        <w:rPr>
          <w:rFonts w:ascii="Arial" w:hAnsi="Arial" w:cs="Arial"/>
          <w:sz w:val="24"/>
          <w:szCs w:val="24"/>
        </w:rPr>
      </w:pPr>
      <w:r>
        <w:rPr>
          <w:rFonts w:ascii="Arial" w:hAnsi="Arial" w:cs="Arial"/>
          <w:sz w:val="24"/>
          <w:szCs w:val="24"/>
        </w:rPr>
        <w:t>“</w:t>
      </w:r>
      <w:r w:rsidR="00936D98" w:rsidRPr="008C0D9E">
        <w:rPr>
          <w:rFonts w:ascii="Arial" w:hAnsi="Arial" w:cs="Arial"/>
          <w:sz w:val="24"/>
          <w:szCs w:val="24"/>
        </w:rPr>
        <w:t>A</w:t>
      </w:r>
      <w:r>
        <w:rPr>
          <w:rFonts w:ascii="Arial" w:hAnsi="Arial" w:cs="Arial"/>
          <w:sz w:val="24"/>
          <w:szCs w:val="24"/>
        </w:rPr>
        <w:t xml:space="preserve"> firm</w:t>
      </w:r>
      <w:r w:rsidR="00A01791">
        <w:rPr>
          <w:rFonts w:ascii="Arial" w:hAnsi="Arial" w:cs="Arial"/>
          <w:sz w:val="24"/>
          <w:szCs w:val="24"/>
        </w:rPr>
        <w:t xml:space="preserve"> </w:t>
      </w:r>
      <w:r w:rsidR="00936D98" w:rsidRPr="008C0D9E">
        <w:rPr>
          <w:rFonts w:ascii="Arial" w:hAnsi="Arial" w:cs="Arial"/>
          <w:sz w:val="24"/>
          <w:szCs w:val="24"/>
        </w:rPr>
        <w:t xml:space="preserve">with an </w:t>
      </w:r>
      <w:r>
        <w:rPr>
          <w:rFonts w:ascii="Arial" w:hAnsi="Arial" w:cs="Arial"/>
          <w:sz w:val="24"/>
          <w:szCs w:val="24"/>
        </w:rPr>
        <w:t>a</w:t>
      </w:r>
      <w:r w:rsidR="00936D98" w:rsidRPr="008C0D9E">
        <w:rPr>
          <w:rFonts w:ascii="Arial" w:hAnsi="Arial" w:cs="Arial"/>
          <w:sz w:val="24"/>
          <w:szCs w:val="24"/>
        </w:rPr>
        <w:t xml:space="preserve">nnual </w:t>
      </w:r>
      <w:r>
        <w:rPr>
          <w:rFonts w:ascii="Arial" w:hAnsi="Arial" w:cs="Arial"/>
          <w:sz w:val="24"/>
          <w:szCs w:val="24"/>
        </w:rPr>
        <w:t>t</w:t>
      </w:r>
      <w:r w:rsidR="00936D98" w:rsidRPr="008C0D9E">
        <w:rPr>
          <w:rFonts w:ascii="Arial" w:hAnsi="Arial" w:cs="Arial"/>
          <w:sz w:val="24"/>
          <w:szCs w:val="24"/>
        </w:rPr>
        <w:t xml:space="preserve">otal </w:t>
      </w:r>
      <w:r>
        <w:rPr>
          <w:rFonts w:ascii="Arial" w:hAnsi="Arial" w:cs="Arial"/>
          <w:sz w:val="24"/>
          <w:szCs w:val="24"/>
        </w:rPr>
        <w:t>r</w:t>
      </w:r>
      <w:r w:rsidR="00936D98" w:rsidRPr="008C0D9E">
        <w:rPr>
          <w:rFonts w:ascii="Arial" w:hAnsi="Arial" w:cs="Arial"/>
          <w:sz w:val="24"/>
          <w:szCs w:val="24"/>
        </w:rPr>
        <w:t xml:space="preserve">evenue of between R10 million and R50 million </w:t>
      </w:r>
      <w:r w:rsidR="00A01791">
        <w:rPr>
          <w:rFonts w:ascii="Arial" w:hAnsi="Arial" w:cs="Arial"/>
          <w:sz w:val="24"/>
          <w:szCs w:val="24"/>
        </w:rPr>
        <w:t>is classified</w:t>
      </w:r>
      <w:r w:rsidR="00936D98" w:rsidRPr="008C0D9E">
        <w:rPr>
          <w:rFonts w:ascii="Arial" w:hAnsi="Arial" w:cs="Arial"/>
          <w:sz w:val="24"/>
          <w:szCs w:val="24"/>
        </w:rPr>
        <w:t xml:space="preserve"> as a Qualifying Small Enterprise (QSE)</w:t>
      </w:r>
      <w:r>
        <w:rPr>
          <w:rFonts w:ascii="Arial" w:hAnsi="Arial" w:cs="Arial"/>
          <w:sz w:val="24"/>
          <w:szCs w:val="24"/>
        </w:rPr>
        <w:t xml:space="preserve"> under the </w:t>
      </w:r>
      <w:r w:rsidRPr="008A30C2">
        <w:rPr>
          <w:rFonts w:ascii="Arial" w:hAnsi="Arial" w:cs="Arial"/>
          <w:sz w:val="24"/>
          <w:szCs w:val="24"/>
        </w:rPr>
        <w:t>Broad-Based Black Economic Empowerment Act, 2003</w:t>
      </w:r>
      <w:r>
        <w:rPr>
          <w:rFonts w:ascii="Arial" w:hAnsi="Arial" w:cs="Arial"/>
          <w:sz w:val="24"/>
          <w:szCs w:val="24"/>
        </w:rPr>
        <w:t xml:space="preserve"> (Act 53 of 2003) (the B-BBEE Act)</w:t>
      </w:r>
      <w:r w:rsidR="00936D98" w:rsidRPr="008C0D9E">
        <w:rPr>
          <w:rFonts w:ascii="Arial" w:hAnsi="Arial" w:cs="Arial"/>
          <w:sz w:val="24"/>
          <w:szCs w:val="24"/>
        </w:rPr>
        <w:t xml:space="preserve">. </w:t>
      </w:r>
    </w:p>
    <w:p w:rsidR="00A01791" w:rsidRDefault="00A01791" w:rsidP="00A01791">
      <w:pPr>
        <w:spacing w:after="0" w:line="360" w:lineRule="auto"/>
        <w:jc w:val="both"/>
        <w:rPr>
          <w:rFonts w:ascii="Arial" w:hAnsi="Arial" w:cs="Arial"/>
          <w:sz w:val="24"/>
          <w:szCs w:val="24"/>
        </w:rPr>
      </w:pPr>
    </w:p>
    <w:p w:rsidR="00A01791" w:rsidRPr="008C0D9E" w:rsidRDefault="00A01791" w:rsidP="00A01791">
      <w:pPr>
        <w:tabs>
          <w:tab w:val="left" w:pos="426"/>
          <w:tab w:val="left" w:pos="567"/>
        </w:tabs>
        <w:spacing w:after="0" w:line="360" w:lineRule="auto"/>
        <w:jc w:val="both"/>
        <w:rPr>
          <w:rFonts w:ascii="Arial" w:hAnsi="Arial" w:cs="Arial"/>
          <w:sz w:val="24"/>
          <w:szCs w:val="24"/>
        </w:rPr>
      </w:pPr>
      <w:r>
        <w:rPr>
          <w:rFonts w:ascii="Arial" w:hAnsi="Arial" w:cs="Arial"/>
          <w:sz w:val="24"/>
          <w:szCs w:val="24"/>
        </w:rPr>
        <w:t>QSE’s which are majority-owned by black people, do not require verification by a B-BBEE verification professional, and can instead self-certify their status through a standard affidavit.</w:t>
      </w:r>
      <w:r w:rsidRPr="00A01791">
        <w:rPr>
          <w:rFonts w:ascii="Arial" w:hAnsi="Arial" w:cs="Arial"/>
          <w:sz w:val="24"/>
          <w:szCs w:val="24"/>
        </w:rPr>
        <w:t xml:space="preserve"> </w:t>
      </w:r>
      <w:r w:rsidRPr="008C0D9E">
        <w:rPr>
          <w:rFonts w:ascii="Arial" w:hAnsi="Arial" w:cs="Arial"/>
          <w:sz w:val="24"/>
          <w:szCs w:val="24"/>
        </w:rPr>
        <w:t>Any misrepresentation in terms of the above constitutes a criminal offence as set out in the B-BBEE Act as amended.</w:t>
      </w:r>
      <w:r>
        <w:rPr>
          <w:rFonts w:ascii="Arial" w:hAnsi="Arial" w:cs="Arial"/>
          <w:sz w:val="24"/>
          <w:szCs w:val="24"/>
        </w:rPr>
        <w:t xml:space="preserve">  A QSE which is 100% owned by black people qualifies automatically for Level 1 B-BBEE status recognition. A QSE which is 51% owned by black people qualifies automatically for Level 2 B-BBEE status recognition. </w:t>
      </w:r>
    </w:p>
    <w:p w:rsidR="00A01791" w:rsidRDefault="00A01791" w:rsidP="00A01791">
      <w:pPr>
        <w:spacing w:after="0" w:line="360" w:lineRule="auto"/>
        <w:jc w:val="both"/>
        <w:rPr>
          <w:rFonts w:ascii="Arial" w:hAnsi="Arial" w:cs="Arial"/>
          <w:sz w:val="24"/>
          <w:szCs w:val="24"/>
        </w:rPr>
      </w:pPr>
    </w:p>
    <w:p w:rsidR="00A9450D" w:rsidRDefault="008A30C2" w:rsidP="00936D98">
      <w:pPr>
        <w:spacing w:after="0" w:line="360" w:lineRule="auto"/>
        <w:jc w:val="both"/>
        <w:rPr>
          <w:rFonts w:ascii="Arial" w:hAnsi="Arial" w:cs="Arial"/>
          <w:sz w:val="24"/>
          <w:szCs w:val="24"/>
        </w:rPr>
      </w:pPr>
      <w:r>
        <w:rPr>
          <w:rFonts w:ascii="Arial" w:hAnsi="Arial" w:cs="Arial"/>
          <w:sz w:val="24"/>
          <w:szCs w:val="24"/>
        </w:rPr>
        <w:lastRenderedPageBreak/>
        <w:t xml:space="preserve">If 50% or less of an entity’s issued share capital is held by black people, as defined under </w:t>
      </w:r>
      <w:r w:rsidR="00235288">
        <w:rPr>
          <w:rFonts w:ascii="Arial" w:hAnsi="Arial" w:cs="Arial"/>
          <w:sz w:val="24"/>
          <w:szCs w:val="24"/>
        </w:rPr>
        <w:t>B-BBEE</w:t>
      </w:r>
      <w:r>
        <w:rPr>
          <w:rFonts w:ascii="Arial" w:hAnsi="Arial" w:cs="Arial"/>
          <w:sz w:val="24"/>
          <w:szCs w:val="24"/>
        </w:rPr>
        <w:t xml:space="preserve"> Act, the entity is required to </w:t>
      </w:r>
      <w:r w:rsidR="00BA0A78">
        <w:rPr>
          <w:rFonts w:ascii="Arial" w:hAnsi="Arial" w:cs="Arial"/>
          <w:sz w:val="24"/>
          <w:szCs w:val="24"/>
        </w:rPr>
        <w:t>verify their B-BBEE status using a</w:t>
      </w:r>
      <w:r>
        <w:rPr>
          <w:rFonts w:ascii="Arial" w:hAnsi="Arial" w:cs="Arial"/>
          <w:sz w:val="24"/>
          <w:szCs w:val="24"/>
        </w:rPr>
        <w:t xml:space="preserve"> </w:t>
      </w:r>
      <w:r w:rsidR="00A9450D">
        <w:rPr>
          <w:rFonts w:ascii="Arial" w:hAnsi="Arial" w:cs="Arial"/>
          <w:sz w:val="24"/>
          <w:szCs w:val="24"/>
        </w:rPr>
        <w:t xml:space="preserve">B-BBEE </w:t>
      </w:r>
      <w:r>
        <w:rPr>
          <w:rFonts w:ascii="Arial" w:hAnsi="Arial" w:cs="Arial"/>
          <w:sz w:val="24"/>
          <w:szCs w:val="24"/>
        </w:rPr>
        <w:t xml:space="preserve">verification professional. </w:t>
      </w:r>
    </w:p>
    <w:p w:rsidR="00A01791" w:rsidRDefault="00A01791" w:rsidP="00936D98">
      <w:pPr>
        <w:spacing w:after="0" w:line="360" w:lineRule="auto"/>
        <w:jc w:val="both"/>
        <w:rPr>
          <w:rFonts w:ascii="Arial" w:hAnsi="Arial" w:cs="Arial"/>
          <w:sz w:val="24"/>
          <w:szCs w:val="24"/>
        </w:rPr>
      </w:pPr>
    </w:p>
    <w:p w:rsidR="00936D98" w:rsidRPr="008C0D9E" w:rsidRDefault="00484CF4" w:rsidP="00936D98">
      <w:pPr>
        <w:autoSpaceDE w:val="0"/>
        <w:autoSpaceDN w:val="0"/>
        <w:adjustRightInd w:val="0"/>
        <w:spacing w:after="0" w:line="360" w:lineRule="auto"/>
        <w:jc w:val="both"/>
        <w:rPr>
          <w:rFonts w:ascii="Arial" w:hAnsi="Arial" w:cs="Arial"/>
          <w:color w:val="000000"/>
          <w:sz w:val="24"/>
          <w:szCs w:val="24"/>
        </w:rPr>
      </w:pPr>
      <w:r w:rsidRPr="008C0D9E">
        <w:rPr>
          <w:rFonts w:ascii="Arial" w:hAnsi="Arial" w:cs="Arial"/>
          <w:color w:val="000000"/>
          <w:sz w:val="24"/>
          <w:szCs w:val="24"/>
        </w:rPr>
        <w:t>The B-BB</w:t>
      </w:r>
      <w:r w:rsidR="00A9450D">
        <w:rPr>
          <w:rFonts w:ascii="Arial" w:hAnsi="Arial" w:cs="Arial"/>
          <w:color w:val="000000"/>
          <w:sz w:val="24"/>
          <w:szCs w:val="24"/>
        </w:rPr>
        <w:t>E</w:t>
      </w:r>
      <w:r w:rsidR="00936D98" w:rsidRPr="008C0D9E">
        <w:rPr>
          <w:rFonts w:ascii="Arial" w:hAnsi="Arial" w:cs="Arial"/>
          <w:color w:val="000000"/>
          <w:sz w:val="24"/>
          <w:szCs w:val="24"/>
        </w:rPr>
        <w:t>E Commission became operational in 2016 and one of their function</w:t>
      </w:r>
      <w:r w:rsidR="00A01791">
        <w:rPr>
          <w:rFonts w:ascii="Arial" w:hAnsi="Arial" w:cs="Arial"/>
          <w:color w:val="000000"/>
          <w:sz w:val="24"/>
          <w:szCs w:val="24"/>
        </w:rPr>
        <w:t>s</w:t>
      </w:r>
      <w:r w:rsidR="00936D98" w:rsidRPr="008C0D9E">
        <w:rPr>
          <w:rFonts w:ascii="Arial" w:hAnsi="Arial" w:cs="Arial"/>
          <w:color w:val="000000"/>
          <w:sz w:val="24"/>
          <w:szCs w:val="24"/>
        </w:rPr>
        <w:t xml:space="preserve"> is to monitor the trends on B-BBEE implementation in the economy. Before the operation of the B-BBEE Commission there was no centralised database which monitor B-BBEE implementation in both the private and public sector. Therefore, the only reliable data on verification for QSEs is for the 2017 and 2018 financial year (Financial year runs from April to March) when the B-BBEE Commission became operational and commenced with the collection of data. This data on QSEs is captured on the B-BBEE Commission’s Portal by the Verification Agencies.  </w:t>
      </w:r>
    </w:p>
    <w:p w:rsidR="00936D98" w:rsidRDefault="00936D98" w:rsidP="00936D98">
      <w:pPr>
        <w:autoSpaceDE w:val="0"/>
        <w:autoSpaceDN w:val="0"/>
        <w:adjustRightInd w:val="0"/>
        <w:spacing w:after="0" w:line="360" w:lineRule="auto"/>
        <w:jc w:val="both"/>
        <w:rPr>
          <w:rFonts w:ascii="Arial" w:hAnsi="Arial" w:cs="Arial"/>
          <w:color w:val="000000"/>
          <w:sz w:val="24"/>
          <w:szCs w:val="24"/>
        </w:rPr>
      </w:pPr>
    </w:p>
    <w:p w:rsidR="00A01791" w:rsidRDefault="00A01791" w:rsidP="00A01791">
      <w:pPr>
        <w:spacing w:after="0" w:line="360" w:lineRule="auto"/>
        <w:jc w:val="both"/>
        <w:rPr>
          <w:rFonts w:ascii="Arial" w:hAnsi="Arial" w:cs="Arial"/>
          <w:sz w:val="24"/>
          <w:szCs w:val="24"/>
        </w:rPr>
      </w:pPr>
      <w:r w:rsidRPr="008C0D9E">
        <w:rPr>
          <w:rFonts w:ascii="Arial" w:hAnsi="Arial" w:cs="Arial"/>
          <w:sz w:val="24"/>
          <w:szCs w:val="24"/>
        </w:rPr>
        <w:t xml:space="preserve">According to the B-BBEE Commission’s National Status and Trends on Broad Based Black Economic Empowerment Report published on 31 March 2019, for the 2018 financial year, there were 588 </w:t>
      </w:r>
      <w:r>
        <w:rPr>
          <w:rFonts w:ascii="Arial" w:hAnsi="Arial" w:cs="Arial"/>
          <w:sz w:val="24"/>
          <w:szCs w:val="24"/>
        </w:rPr>
        <w:t xml:space="preserve">verified </w:t>
      </w:r>
      <w:r w:rsidRPr="008C0D9E">
        <w:rPr>
          <w:rFonts w:ascii="Arial" w:hAnsi="Arial" w:cs="Arial"/>
          <w:sz w:val="24"/>
          <w:szCs w:val="24"/>
        </w:rPr>
        <w:t>QSEs</w:t>
      </w:r>
      <w:r>
        <w:rPr>
          <w:rFonts w:ascii="Arial" w:hAnsi="Arial" w:cs="Arial"/>
          <w:sz w:val="24"/>
          <w:szCs w:val="24"/>
        </w:rPr>
        <w:t xml:space="preserve">. QSEs which self-certify are not required to file their status with the B-BBEE Commission and hence are not captured in the Report. </w:t>
      </w:r>
      <w:r w:rsidRPr="008C0D9E">
        <w:rPr>
          <w:rFonts w:ascii="Arial" w:hAnsi="Arial" w:cs="Arial"/>
          <w:sz w:val="24"/>
          <w:szCs w:val="24"/>
        </w:rPr>
        <w:t xml:space="preserve"> </w:t>
      </w:r>
      <w:r>
        <w:rPr>
          <w:rFonts w:ascii="Arial" w:hAnsi="Arial" w:cs="Arial"/>
          <w:sz w:val="24"/>
          <w:szCs w:val="24"/>
        </w:rPr>
        <w:t>There were</w:t>
      </w:r>
      <w:r w:rsidRPr="008C0D9E">
        <w:rPr>
          <w:rFonts w:ascii="Arial" w:hAnsi="Arial" w:cs="Arial"/>
          <w:sz w:val="24"/>
          <w:szCs w:val="24"/>
        </w:rPr>
        <w:t xml:space="preserve"> 851 </w:t>
      </w:r>
      <w:r>
        <w:rPr>
          <w:rFonts w:ascii="Arial" w:hAnsi="Arial" w:cs="Arial"/>
          <w:sz w:val="24"/>
          <w:szCs w:val="24"/>
        </w:rPr>
        <w:t xml:space="preserve">verified QSEs </w:t>
      </w:r>
      <w:r w:rsidRPr="008C0D9E">
        <w:rPr>
          <w:rFonts w:ascii="Arial" w:hAnsi="Arial" w:cs="Arial"/>
          <w:sz w:val="24"/>
          <w:szCs w:val="24"/>
        </w:rPr>
        <w:t>captured in 2017</w:t>
      </w:r>
      <w:r w:rsidRPr="008C0D9E">
        <w:rPr>
          <w:rFonts w:ascii="Arial" w:hAnsi="Arial" w:cs="Arial"/>
          <w:color w:val="FF0000"/>
          <w:sz w:val="24"/>
          <w:szCs w:val="24"/>
        </w:rPr>
        <w:t xml:space="preserve">. </w:t>
      </w:r>
      <w:r w:rsidRPr="008C0D9E">
        <w:rPr>
          <w:rFonts w:ascii="Arial" w:hAnsi="Arial" w:cs="Arial"/>
          <w:color w:val="000000"/>
          <w:sz w:val="24"/>
          <w:szCs w:val="24"/>
        </w:rPr>
        <w:t xml:space="preserve">The decrease is </w:t>
      </w:r>
      <w:r>
        <w:rPr>
          <w:rFonts w:ascii="Arial" w:hAnsi="Arial" w:cs="Arial"/>
          <w:color w:val="000000"/>
          <w:sz w:val="24"/>
          <w:szCs w:val="24"/>
        </w:rPr>
        <w:t xml:space="preserve">explained to be largely </w:t>
      </w:r>
      <w:r w:rsidRPr="008C0D9E">
        <w:rPr>
          <w:rFonts w:ascii="Arial" w:hAnsi="Arial" w:cs="Arial"/>
          <w:color w:val="000000"/>
          <w:sz w:val="24"/>
          <w:szCs w:val="24"/>
        </w:rPr>
        <w:t>due to</w:t>
      </w:r>
      <w:r>
        <w:rPr>
          <w:rFonts w:ascii="Arial" w:hAnsi="Arial" w:cs="Arial"/>
          <w:color w:val="000000"/>
          <w:sz w:val="24"/>
          <w:szCs w:val="24"/>
        </w:rPr>
        <w:t xml:space="preserve"> the expansion of the self-certification process</w:t>
      </w:r>
      <w:r w:rsidRPr="008C0D9E">
        <w:rPr>
          <w:rFonts w:ascii="Arial" w:hAnsi="Arial" w:cs="Arial"/>
          <w:color w:val="000000"/>
          <w:sz w:val="24"/>
          <w:szCs w:val="24"/>
        </w:rPr>
        <w:t xml:space="preserve"> </w:t>
      </w:r>
      <w:r>
        <w:rPr>
          <w:rFonts w:ascii="Arial" w:hAnsi="Arial" w:cs="Arial"/>
          <w:color w:val="000000"/>
          <w:sz w:val="24"/>
          <w:szCs w:val="24"/>
        </w:rPr>
        <w:t>for QSEs with 51% or higher ownership by black people.”</w:t>
      </w:r>
    </w:p>
    <w:p w:rsidR="00A01791" w:rsidRPr="008C0D9E" w:rsidRDefault="00A01791" w:rsidP="00936D98">
      <w:pPr>
        <w:autoSpaceDE w:val="0"/>
        <w:autoSpaceDN w:val="0"/>
        <w:adjustRightInd w:val="0"/>
        <w:spacing w:after="0" w:line="360" w:lineRule="auto"/>
        <w:jc w:val="both"/>
        <w:rPr>
          <w:rFonts w:ascii="Arial" w:hAnsi="Arial" w:cs="Arial"/>
          <w:color w:val="000000"/>
          <w:sz w:val="24"/>
          <w:szCs w:val="24"/>
        </w:rPr>
      </w:pPr>
    </w:p>
    <w:p w:rsidR="00235288" w:rsidRDefault="00936D98" w:rsidP="00936D98">
      <w:pPr>
        <w:tabs>
          <w:tab w:val="left" w:pos="426"/>
          <w:tab w:val="left" w:pos="567"/>
        </w:tabs>
        <w:spacing w:after="0" w:line="360" w:lineRule="auto"/>
        <w:jc w:val="both"/>
        <w:rPr>
          <w:rFonts w:ascii="Arial" w:hAnsi="Arial" w:cs="Arial"/>
          <w:sz w:val="24"/>
          <w:szCs w:val="24"/>
        </w:rPr>
      </w:pPr>
      <w:r w:rsidRPr="008C0D9E">
        <w:rPr>
          <w:rFonts w:ascii="Arial" w:hAnsi="Arial" w:cs="Arial"/>
          <w:sz w:val="24"/>
          <w:szCs w:val="24"/>
        </w:rPr>
        <w:t xml:space="preserve">The table below </w:t>
      </w:r>
      <w:r w:rsidR="00A01791">
        <w:rPr>
          <w:rFonts w:ascii="Arial" w:hAnsi="Arial" w:cs="Arial"/>
          <w:sz w:val="24"/>
          <w:szCs w:val="24"/>
        </w:rPr>
        <w:t>provided by the Commission shows</w:t>
      </w:r>
      <w:r w:rsidR="00235288">
        <w:rPr>
          <w:rFonts w:ascii="Arial" w:hAnsi="Arial" w:cs="Arial"/>
          <w:sz w:val="24"/>
          <w:szCs w:val="24"/>
        </w:rPr>
        <w:t xml:space="preserve"> the distribution of QSEs by B-BBEE status for those that have been verified by B-BBEE verification professional:</w:t>
      </w:r>
    </w:p>
    <w:p w:rsidR="00A1169C" w:rsidRPr="008C0D9E" w:rsidRDefault="00235288" w:rsidP="00936D98">
      <w:pPr>
        <w:tabs>
          <w:tab w:val="left" w:pos="426"/>
          <w:tab w:val="left" w:pos="567"/>
        </w:tabs>
        <w:spacing w:after="0" w:line="360" w:lineRule="auto"/>
        <w:jc w:val="both"/>
        <w:rPr>
          <w:rFonts w:ascii="Arial" w:hAnsi="Arial" w:cs="Arial"/>
          <w:sz w:val="24"/>
          <w:szCs w:val="24"/>
        </w:rPr>
      </w:pPr>
      <w:r>
        <w:rPr>
          <w:rFonts w:ascii="Arial" w:hAnsi="Arial" w:cs="Arial"/>
          <w:sz w:val="24"/>
          <w:szCs w:val="24"/>
        </w:rPr>
        <w:t xml:space="preserve"> </w:t>
      </w:r>
      <w:r w:rsidR="00936D98" w:rsidRPr="008C0D9E">
        <w:rPr>
          <w:rFonts w:ascii="Arial" w:hAnsi="Arial" w:cs="Arial"/>
          <w:sz w:val="24"/>
          <w:szCs w:val="24"/>
        </w:rPr>
        <w:t xml:space="preserve"> </w:t>
      </w:r>
    </w:p>
    <w:p w:rsidR="00936D98" w:rsidRPr="008C0D9E" w:rsidRDefault="00936D98" w:rsidP="00936D98">
      <w:pPr>
        <w:autoSpaceDE w:val="0"/>
        <w:autoSpaceDN w:val="0"/>
        <w:adjustRightInd w:val="0"/>
        <w:spacing w:after="0" w:line="240" w:lineRule="auto"/>
        <w:jc w:val="center"/>
        <w:rPr>
          <w:rFonts w:ascii="Arial" w:hAnsi="Arial" w:cs="Arial"/>
          <w:b/>
          <w:color w:val="000000"/>
          <w:sz w:val="24"/>
          <w:szCs w:val="24"/>
        </w:rPr>
      </w:pPr>
      <w:r w:rsidRPr="008C0D9E">
        <w:rPr>
          <w:rFonts w:ascii="Arial" w:hAnsi="Arial" w:cs="Arial"/>
          <w:b/>
          <w:color w:val="000000"/>
          <w:sz w:val="24"/>
          <w:szCs w:val="24"/>
        </w:rPr>
        <w:t>Overall Contribution Levels: QSE Entities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5"/>
        <w:gridCol w:w="3015"/>
        <w:gridCol w:w="3015"/>
      </w:tblGrid>
      <w:tr w:rsidR="00936D98" w:rsidRPr="008C0D9E" w:rsidTr="00B366FA">
        <w:trPr>
          <w:trHeight w:val="291"/>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i/>
                <w:iCs/>
                <w:color w:val="000000"/>
                <w:sz w:val="24"/>
                <w:szCs w:val="24"/>
              </w:rPr>
              <w:t xml:space="preserve">Overall Contributions Levels: QSE Entities </w:t>
            </w:r>
            <w:r w:rsidRPr="008C0D9E">
              <w:rPr>
                <w:rFonts w:ascii="Arial" w:hAnsi="Arial" w:cs="Arial"/>
                <w:b/>
                <w:bCs/>
                <w:color w:val="000000"/>
                <w:sz w:val="24"/>
                <w:szCs w:val="24"/>
              </w:rPr>
              <w:t xml:space="preserve">B-BBEE Status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Percentage of certificate B-BBEE Level (2018)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Percentage of certificate B-BBEE Level (2017)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1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9.69%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12.74%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2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11.05%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10.33%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3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8.33%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6.43%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4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7,48%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9.64%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5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4.42%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3.21%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6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2.72%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4.36%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7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4.76%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4.94%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Level 8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12.76%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10.91% </w:t>
            </w:r>
          </w:p>
        </w:tc>
      </w:tr>
      <w:tr w:rsidR="00936D98" w:rsidRPr="008C0D9E" w:rsidTr="00B366FA">
        <w:trPr>
          <w:trHeight w:val="100"/>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Non-Compliant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38.78%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37.43% </w:t>
            </w:r>
          </w:p>
        </w:tc>
      </w:tr>
      <w:tr w:rsidR="00936D98" w:rsidRPr="008C0D9E" w:rsidTr="00B366FA">
        <w:trPr>
          <w:trHeight w:val="124"/>
        </w:trPr>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Grand Total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100% </w:t>
            </w:r>
          </w:p>
        </w:tc>
        <w:tc>
          <w:tcPr>
            <w:tcW w:w="3015" w:type="dxa"/>
          </w:tcPr>
          <w:p w:rsidR="00936D98" w:rsidRPr="008C0D9E" w:rsidRDefault="00936D98" w:rsidP="00936D98">
            <w:pPr>
              <w:autoSpaceDE w:val="0"/>
              <w:autoSpaceDN w:val="0"/>
              <w:adjustRightInd w:val="0"/>
              <w:spacing w:after="0" w:line="240" w:lineRule="auto"/>
              <w:rPr>
                <w:rFonts w:ascii="Arial" w:hAnsi="Arial" w:cs="Arial"/>
                <w:color w:val="000000"/>
                <w:sz w:val="24"/>
                <w:szCs w:val="24"/>
              </w:rPr>
            </w:pPr>
            <w:r w:rsidRPr="008C0D9E">
              <w:rPr>
                <w:rFonts w:ascii="Arial" w:hAnsi="Arial" w:cs="Arial"/>
                <w:b/>
                <w:bCs/>
                <w:color w:val="000000"/>
                <w:sz w:val="24"/>
                <w:szCs w:val="24"/>
              </w:rPr>
              <w:t xml:space="preserve">100% </w:t>
            </w:r>
          </w:p>
        </w:tc>
      </w:tr>
    </w:tbl>
    <w:p w:rsidR="00AF23A5" w:rsidRPr="008C0D9E" w:rsidRDefault="00AF23A5" w:rsidP="00B9157F">
      <w:pPr>
        <w:spacing w:line="240" w:lineRule="auto"/>
        <w:jc w:val="both"/>
        <w:rPr>
          <w:rFonts w:ascii="Arial" w:hAnsi="Arial" w:cs="Arial"/>
          <w:b/>
          <w:bCs/>
          <w:sz w:val="24"/>
          <w:szCs w:val="24"/>
        </w:rPr>
      </w:pPr>
    </w:p>
    <w:p w:rsidR="00AF23A5" w:rsidRPr="008C0D9E" w:rsidRDefault="00A1169C" w:rsidP="00A1169C">
      <w:pPr>
        <w:spacing w:line="240" w:lineRule="auto"/>
        <w:jc w:val="center"/>
        <w:rPr>
          <w:rFonts w:ascii="Arial" w:hAnsi="Arial" w:cs="Arial"/>
          <w:b/>
          <w:bCs/>
          <w:sz w:val="24"/>
          <w:szCs w:val="24"/>
        </w:rPr>
      </w:pPr>
      <w:r w:rsidRPr="008C0D9E">
        <w:rPr>
          <w:rFonts w:ascii="Arial" w:hAnsi="Arial" w:cs="Arial"/>
          <w:b/>
          <w:bCs/>
          <w:sz w:val="24"/>
          <w:szCs w:val="24"/>
        </w:rPr>
        <w:t>-END-</w:t>
      </w:r>
    </w:p>
    <w:p w:rsidR="00A1169C" w:rsidRPr="008C0D9E" w:rsidRDefault="00A1169C">
      <w:pPr>
        <w:spacing w:line="259" w:lineRule="auto"/>
        <w:rPr>
          <w:rFonts w:ascii="Arial" w:hAnsi="Arial" w:cs="Arial"/>
          <w:b/>
          <w:bCs/>
          <w:sz w:val="24"/>
          <w:szCs w:val="24"/>
        </w:rPr>
      </w:pPr>
      <w:bookmarkStart w:id="0" w:name="_GoBack"/>
      <w:bookmarkEnd w:id="0"/>
    </w:p>
    <w:sectPr w:rsidR="00A1169C" w:rsidRPr="008C0D9E" w:rsidSect="00597203">
      <w:headerReference w:type="default" r:id="rId9"/>
      <w:footerReference w:type="default" r:id="rId10"/>
      <w:pgSz w:w="11906" w:h="16838"/>
      <w:pgMar w:top="426"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BEC" w:rsidRDefault="00182BEC" w:rsidP="006D054B">
      <w:pPr>
        <w:spacing w:after="0" w:line="240" w:lineRule="auto"/>
      </w:pPr>
      <w:r>
        <w:separator/>
      </w:r>
    </w:p>
  </w:endnote>
  <w:endnote w:type="continuationSeparator" w:id="0">
    <w:p w:rsidR="00182BEC" w:rsidRDefault="00182BEC"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338201"/>
      <w:docPartObj>
        <w:docPartGallery w:val="Page Numbers (Bottom of Page)"/>
        <w:docPartUnique/>
      </w:docPartObj>
    </w:sdtPr>
    <w:sdtEndPr>
      <w:rPr>
        <w:noProof/>
      </w:rPr>
    </w:sdtEndPr>
    <w:sdtContent>
      <w:p w:rsidR="00C90387" w:rsidRDefault="001E50F2">
        <w:pPr>
          <w:pStyle w:val="Footer"/>
          <w:jc w:val="center"/>
        </w:pPr>
        <w:r>
          <w:fldChar w:fldCharType="begin"/>
        </w:r>
        <w:r w:rsidR="00C90387">
          <w:instrText xml:space="preserve"> PAGE   \* MERGEFORMAT </w:instrText>
        </w:r>
        <w:r>
          <w:fldChar w:fldCharType="separate"/>
        </w:r>
        <w:r w:rsidR="00182BEC">
          <w:rPr>
            <w:noProof/>
          </w:rPr>
          <w:t>1</w:t>
        </w:r>
        <w:r>
          <w:rPr>
            <w:noProof/>
          </w:rPr>
          <w:fldChar w:fldCharType="end"/>
        </w:r>
      </w:p>
    </w:sdtContent>
  </w:sdt>
  <w:p w:rsidR="00C90387" w:rsidRDefault="00B70823" w:rsidP="00C90387">
    <w:pPr>
      <w:pStyle w:val="Footer"/>
      <w:jc w:val="center"/>
    </w:pPr>
    <w:r>
      <w:t>Parliamentary Question</w:t>
    </w:r>
    <w:r w:rsidR="008C0D9E">
      <w:t xml:space="preserve"> 1546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BEC" w:rsidRDefault="00182BEC" w:rsidP="006D054B">
      <w:pPr>
        <w:spacing w:after="0" w:line="240" w:lineRule="auto"/>
      </w:pPr>
      <w:r>
        <w:separator/>
      </w:r>
    </w:p>
  </w:footnote>
  <w:footnote w:type="continuationSeparator" w:id="0">
    <w:p w:rsidR="00182BEC" w:rsidRDefault="00182BEC"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pPr>
      <w:pStyle w:val="Header"/>
      <w:jc w:val="center"/>
    </w:pPr>
  </w:p>
  <w:p w:rsidR="00C90387" w:rsidRDefault="00C903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15"/>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6"/>
  </w:num>
  <w:num w:numId="7">
    <w:abstractNumId w:val="2"/>
  </w:num>
  <w:num w:numId="8">
    <w:abstractNumId w:val="13"/>
  </w:num>
  <w:num w:numId="9">
    <w:abstractNumId w:val="9"/>
  </w:num>
  <w:num w:numId="10">
    <w:abstractNumId w:val="0"/>
  </w:num>
  <w:num w:numId="11">
    <w:abstractNumId w:val="7"/>
  </w:num>
  <w:num w:numId="12">
    <w:abstractNumId w:val="11"/>
  </w:num>
  <w:num w:numId="13">
    <w:abstractNumId w:val="14"/>
  </w:num>
  <w:num w:numId="14">
    <w:abstractNumId w:val="5"/>
  </w:num>
  <w:num w:numId="15">
    <w:abstractNumId w:val="1"/>
  </w:num>
  <w:num w:numId="16">
    <w:abstractNumId w:val="6"/>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savePreviewPicture/>
  <w:footnotePr>
    <w:footnote w:id="-1"/>
    <w:footnote w:id="0"/>
  </w:footnotePr>
  <w:endnotePr>
    <w:endnote w:id="-1"/>
    <w:endnote w:id="0"/>
  </w:endnotePr>
  <w:compat/>
  <w:rsids>
    <w:rsidRoot w:val="00916351"/>
    <w:rsid w:val="00006948"/>
    <w:rsid w:val="0003191E"/>
    <w:rsid w:val="00031D1F"/>
    <w:rsid w:val="00041805"/>
    <w:rsid w:val="00046D78"/>
    <w:rsid w:val="00071E10"/>
    <w:rsid w:val="000B0517"/>
    <w:rsid w:val="000B2DB1"/>
    <w:rsid w:val="000C4638"/>
    <w:rsid w:val="000D3BB4"/>
    <w:rsid w:val="000D608B"/>
    <w:rsid w:val="00130895"/>
    <w:rsid w:val="0016019E"/>
    <w:rsid w:val="00172E12"/>
    <w:rsid w:val="00182352"/>
    <w:rsid w:val="00182BEC"/>
    <w:rsid w:val="001877AA"/>
    <w:rsid w:val="001A33E4"/>
    <w:rsid w:val="001E50F2"/>
    <w:rsid w:val="00212F7F"/>
    <w:rsid w:val="00226F0C"/>
    <w:rsid w:val="002329A1"/>
    <w:rsid w:val="0023521C"/>
    <w:rsid w:val="00235288"/>
    <w:rsid w:val="0024155F"/>
    <w:rsid w:val="00242E7F"/>
    <w:rsid w:val="002447C0"/>
    <w:rsid w:val="002459C4"/>
    <w:rsid w:val="00251810"/>
    <w:rsid w:val="002534B7"/>
    <w:rsid w:val="0028153A"/>
    <w:rsid w:val="0028785A"/>
    <w:rsid w:val="0029231C"/>
    <w:rsid w:val="002A1D56"/>
    <w:rsid w:val="002A46DB"/>
    <w:rsid w:val="002A5258"/>
    <w:rsid w:val="002B0ED2"/>
    <w:rsid w:val="002D0830"/>
    <w:rsid w:val="002D69F4"/>
    <w:rsid w:val="00301F58"/>
    <w:rsid w:val="00332C21"/>
    <w:rsid w:val="00351BDA"/>
    <w:rsid w:val="00383F6C"/>
    <w:rsid w:val="003A3726"/>
    <w:rsid w:val="003B2450"/>
    <w:rsid w:val="003C5DAD"/>
    <w:rsid w:val="003D6475"/>
    <w:rsid w:val="00405055"/>
    <w:rsid w:val="00414059"/>
    <w:rsid w:val="00414E30"/>
    <w:rsid w:val="00437E8B"/>
    <w:rsid w:val="004469F4"/>
    <w:rsid w:val="00476173"/>
    <w:rsid w:val="00484CF4"/>
    <w:rsid w:val="00493614"/>
    <w:rsid w:val="004C432F"/>
    <w:rsid w:val="004D0F02"/>
    <w:rsid w:val="004F429F"/>
    <w:rsid w:val="004F6E62"/>
    <w:rsid w:val="00526B52"/>
    <w:rsid w:val="00532838"/>
    <w:rsid w:val="005401FB"/>
    <w:rsid w:val="0054791A"/>
    <w:rsid w:val="005624DD"/>
    <w:rsid w:val="00597203"/>
    <w:rsid w:val="005A6A69"/>
    <w:rsid w:val="005C3727"/>
    <w:rsid w:val="005D3B6A"/>
    <w:rsid w:val="005E30FD"/>
    <w:rsid w:val="00622A03"/>
    <w:rsid w:val="00640078"/>
    <w:rsid w:val="006420D0"/>
    <w:rsid w:val="006445D1"/>
    <w:rsid w:val="00645F45"/>
    <w:rsid w:val="00653066"/>
    <w:rsid w:val="006847A1"/>
    <w:rsid w:val="006932B2"/>
    <w:rsid w:val="00694349"/>
    <w:rsid w:val="006B0FE2"/>
    <w:rsid w:val="006B1132"/>
    <w:rsid w:val="006C6F31"/>
    <w:rsid w:val="006D054B"/>
    <w:rsid w:val="006E5CFB"/>
    <w:rsid w:val="00707C88"/>
    <w:rsid w:val="0072078E"/>
    <w:rsid w:val="0078637F"/>
    <w:rsid w:val="00792751"/>
    <w:rsid w:val="007B412F"/>
    <w:rsid w:val="007B7DA8"/>
    <w:rsid w:val="007D1D58"/>
    <w:rsid w:val="007D2A4F"/>
    <w:rsid w:val="007E66FB"/>
    <w:rsid w:val="00833E81"/>
    <w:rsid w:val="00841350"/>
    <w:rsid w:val="008528EA"/>
    <w:rsid w:val="00855ABA"/>
    <w:rsid w:val="00892467"/>
    <w:rsid w:val="00896AC4"/>
    <w:rsid w:val="008A30C2"/>
    <w:rsid w:val="008A796E"/>
    <w:rsid w:val="008C0D9E"/>
    <w:rsid w:val="00916351"/>
    <w:rsid w:val="0093226B"/>
    <w:rsid w:val="00936D98"/>
    <w:rsid w:val="009433BE"/>
    <w:rsid w:val="0094388C"/>
    <w:rsid w:val="00962A53"/>
    <w:rsid w:val="009644E4"/>
    <w:rsid w:val="0099215A"/>
    <w:rsid w:val="009A0FF0"/>
    <w:rsid w:val="009C3E7C"/>
    <w:rsid w:val="009F4DA1"/>
    <w:rsid w:val="00A01791"/>
    <w:rsid w:val="00A1169C"/>
    <w:rsid w:val="00A1795F"/>
    <w:rsid w:val="00A21156"/>
    <w:rsid w:val="00A46E81"/>
    <w:rsid w:val="00A557B1"/>
    <w:rsid w:val="00A81AFD"/>
    <w:rsid w:val="00A8329E"/>
    <w:rsid w:val="00A84F6F"/>
    <w:rsid w:val="00A922E1"/>
    <w:rsid w:val="00A9450D"/>
    <w:rsid w:val="00AB1371"/>
    <w:rsid w:val="00AB27A3"/>
    <w:rsid w:val="00AB6763"/>
    <w:rsid w:val="00AD1369"/>
    <w:rsid w:val="00AD5AE5"/>
    <w:rsid w:val="00AE418E"/>
    <w:rsid w:val="00AE6F53"/>
    <w:rsid w:val="00AF23A5"/>
    <w:rsid w:val="00B04589"/>
    <w:rsid w:val="00B2231A"/>
    <w:rsid w:val="00B536E7"/>
    <w:rsid w:val="00B54A00"/>
    <w:rsid w:val="00B61B07"/>
    <w:rsid w:val="00B66060"/>
    <w:rsid w:val="00B66578"/>
    <w:rsid w:val="00B70823"/>
    <w:rsid w:val="00B77AE5"/>
    <w:rsid w:val="00B9157F"/>
    <w:rsid w:val="00BA0A78"/>
    <w:rsid w:val="00BA3106"/>
    <w:rsid w:val="00BA3DD8"/>
    <w:rsid w:val="00BB497F"/>
    <w:rsid w:val="00BB62D5"/>
    <w:rsid w:val="00BC607B"/>
    <w:rsid w:val="00C02FFC"/>
    <w:rsid w:val="00C0398D"/>
    <w:rsid w:val="00C05717"/>
    <w:rsid w:val="00C1754E"/>
    <w:rsid w:val="00C23C1E"/>
    <w:rsid w:val="00C26949"/>
    <w:rsid w:val="00C56886"/>
    <w:rsid w:val="00C71BF9"/>
    <w:rsid w:val="00C84F7E"/>
    <w:rsid w:val="00C90387"/>
    <w:rsid w:val="00CC0725"/>
    <w:rsid w:val="00CC7044"/>
    <w:rsid w:val="00D03FDE"/>
    <w:rsid w:val="00D3539F"/>
    <w:rsid w:val="00D37942"/>
    <w:rsid w:val="00D410C1"/>
    <w:rsid w:val="00D462DD"/>
    <w:rsid w:val="00D722D0"/>
    <w:rsid w:val="00D75E12"/>
    <w:rsid w:val="00D81223"/>
    <w:rsid w:val="00D906CA"/>
    <w:rsid w:val="00D95D80"/>
    <w:rsid w:val="00E44BAD"/>
    <w:rsid w:val="00E6096E"/>
    <w:rsid w:val="00E846E6"/>
    <w:rsid w:val="00EA2BA8"/>
    <w:rsid w:val="00EA5109"/>
    <w:rsid w:val="00EA6E2E"/>
    <w:rsid w:val="00EE05BB"/>
    <w:rsid w:val="00EE6E0C"/>
    <w:rsid w:val="00F065DF"/>
    <w:rsid w:val="00F15E55"/>
    <w:rsid w:val="00F47739"/>
    <w:rsid w:val="00F671DD"/>
    <w:rsid w:val="00F8074E"/>
    <w:rsid w:val="00F9020F"/>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10F56-BBAD-4031-A88C-BFCF323E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PUMZA</cp:lastModifiedBy>
  <cp:revision>2</cp:revision>
  <cp:lastPrinted>2019-11-19T08:14:00Z</cp:lastPrinted>
  <dcterms:created xsi:type="dcterms:W3CDTF">2019-12-05T08:40:00Z</dcterms:created>
  <dcterms:modified xsi:type="dcterms:W3CDTF">2019-12-05T08:40:00Z</dcterms:modified>
</cp:coreProperties>
</file>