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A2DA2"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10/07/2020</w:t>
      </w:r>
    </w:p>
    <w:p w:rsidR="006D7B63" w:rsidRPr="000016F3" w:rsidRDefault="005A2DA2"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25/2020</w:t>
      </w:r>
    </w:p>
    <w:p w:rsidR="00D1689E" w:rsidRDefault="005A2DA2"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1534.  </w:t>
      </w:r>
      <w:r w:rsidRPr="005B4653">
        <w:rPr>
          <w:rFonts w:ascii="Arial" w:eastAsia="Calibri" w:hAnsi="Arial" w:cs="Arial"/>
          <w:b/>
          <w:noProof/>
          <w:sz w:val="24"/>
          <w:szCs w:val="24"/>
        </w:rPr>
        <w:t>Mrs N I Tarabella Marchesi (DA) to ask the Minister of Basic Education: </w:t>
      </w:r>
      <w:r w:rsidRPr="000016F3">
        <w:rPr>
          <w:rFonts w:ascii="Arial" w:eastAsia="Calibri" w:hAnsi="Arial" w:cs="Arial"/>
          <w:b/>
          <w:noProof/>
          <w:sz w:val="24"/>
          <w:szCs w:val="24"/>
          <w:lang w:val="af-ZA"/>
        </w:rPr>
        <w:t xml:space="preserve"> to ask the Minister of Basic Education:</w:t>
      </w:r>
    </w:p>
    <w:p w:rsidR="00C535CE" w:rsidRDefault="005A2DA2">
      <w:pPr>
        <w:spacing w:after="100" w:line="240" w:lineRule="auto"/>
        <w:ind w:left="720"/>
        <w:jc w:val="both"/>
        <w:rPr>
          <w:rFonts w:ascii="Arial" w:eastAsia="Arial" w:hAnsi="Arial" w:cs="Arial"/>
          <w:sz w:val="24"/>
          <w:szCs w:val="24"/>
        </w:rPr>
      </w:pPr>
      <w:r>
        <w:rPr>
          <w:rFonts w:ascii="Arial" w:eastAsia="Arial" w:hAnsi="Arial" w:cs="Arial"/>
          <w:sz w:val="24"/>
          <w:szCs w:val="24"/>
        </w:rPr>
        <w:t>What (a) is the total number of teachers who have not returned to schools after she directed that schools reopened since the lockdown was instituted to curb the spread of Covid-19 and (b) is the breakdown of the total number in terms of each school in each province?  </w:t>
      </w:r>
    </w:p>
    <w:p w:rsidR="005B6A67" w:rsidRDefault="005A2DA2">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A2DA2"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5B6A67" w:rsidRDefault="005A2DA2">
      <w:pPr>
        <w:jc w:val="both"/>
        <w:rPr>
          <w:rFonts w:ascii="Times New Roman" w:eastAsia="Times New Roman" w:hAnsi="Times New Roman" w:cs="Times New Roman"/>
          <w:sz w:val="24"/>
          <w:szCs w:val="24"/>
        </w:rPr>
      </w:pPr>
      <w:r>
        <w:rPr>
          <w:rFonts w:ascii="Arial" w:eastAsia="Arial" w:hAnsi="Arial" w:cs="Arial"/>
          <w:sz w:val="24"/>
          <w:szCs w:val="24"/>
        </w:rPr>
        <w:t>(a) There are no reports of educators not returning to schools outside of the regulated absence which is either in terms of various leave provisions or as provided in terms of absence in line with the approved COVID-19 related absence. The latter would be educators at risk and those infected or affected.</w:t>
      </w:r>
    </w:p>
    <w:p w:rsidR="005B6A67" w:rsidRDefault="005A2DA2">
      <w:pPr>
        <w:spacing w:before="240"/>
        <w:jc w:val="both"/>
        <w:rPr>
          <w:rFonts w:ascii="Times New Roman" w:eastAsia="Times New Roman" w:hAnsi="Times New Roman" w:cs="Times New Roman"/>
          <w:sz w:val="24"/>
          <w:szCs w:val="24"/>
        </w:rPr>
      </w:pPr>
      <w:r>
        <w:rPr>
          <w:rFonts w:ascii="Arial" w:eastAsia="Arial" w:hAnsi="Arial" w:cs="Arial"/>
          <w:sz w:val="24"/>
          <w:szCs w:val="24"/>
        </w:rPr>
        <w:t>(b) Refer to (a) above.</w:t>
      </w:r>
    </w:p>
    <w:p w:rsidR="007266A4" w:rsidRPr="00E455F4" w:rsidRDefault="007266A4" w:rsidP="00E455F4">
      <w:pPr>
        <w:spacing w:after="0" w:line="360" w:lineRule="atLeast"/>
        <w:jc w:val="both"/>
        <w:rPr>
          <w:rFonts w:ascii="Arial" w:eastAsia="Calibri" w:hAnsi="Arial" w:cs="Arial"/>
        </w:rPr>
      </w:pPr>
    </w:p>
    <w:sectPr w:rsidR="007266A4" w:rsidRPr="00E455F4" w:rsidSect="005E066B">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5E0" w:rsidRDefault="000225E0">
      <w:pPr>
        <w:spacing w:after="0" w:line="240" w:lineRule="auto"/>
      </w:pPr>
      <w:r>
        <w:separator/>
      </w:r>
    </w:p>
  </w:endnote>
  <w:endnote w:type="continuationSeparator" w:id="1">
    <w:p w:rsidR="000225E0" w:rsidRDefault="00022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5E0" w:rsidRDefault="000225E0">
      <w:pPr>
        <w:spacing w:after="0" w:line="240" w:lineRule="auto"/>
      </w:pPr>
      <w:r>
        <w:separator/>
      </w:r>
    </w:p>
  </w:footnote>
  <w:footnote w:type="continuationSeparator" w:id="1">
    <w:p w:rsidR="000225E0" w:rsidRDefault="000225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A2DA2"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A2DA2"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A2DA2"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1534.  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F84AE51E">
      <w:start w:val="1"/>
      <w:numFmt w:val="lowerLetter"/>
      <w:lvlText w:val="(%1)"/>
      <w:lvlJc w:val="left"/>
      <w:pPr>
        <w:ind w:left="1080" w:hanging="360"/>
      </w:pPr>
      <w:rPr>
        <w:rFonts w:eastAsia="Calibri" w:hint="default"/>
        <w:sz w:val="24"/>
      </w:rPr>
    </w:lvl>
    <w:lvl w:ilvl="1" w:tplc="614AD9CC" w:tentative="1">
      <w:start w:val="1"/>
      <w:numFmt w:val="lowerLetter"/>
      <w:lvlText w:val="%2."/>
      <w:lvlJc w:val="left"/>
      <w:pPr>
        <w:ind w:left="1800" w:hanging="360"/>
      </w:pPr>
    </w:lvl>
    <w:lvl w:ilvl="2" w:tplc="1AB01CE8" w:tentative="1">
      <w:start w:val="1"/>
      <w:numFmt w:val="lowerRoman"/>
      <w:lvlText w:val="%3."/>
      <w:lvlJc w:val="right"/>
      <w:pPr>
        <w:ind w:left="2520" w:hanging="180"/>
      </w:pPr>
    </w:lvl>
    <w:lvl w:ilvl="3" w:tplc="6456C0A0" w:tentative="1">
      <w:start w:val="1"/>
      <w:numFmt w:val="decimal"/>
      <w:lvlText w:val="%4."/>
      <w:lvlJc w:val="left"/>
      <w:pPr>
        <w:ind w:left="3240" w:hanging="360"/>
      </w:pPr>
    </w:lvl>
    <w:lvl w:ilvl="4" w:tplc="4DEE3164" w:tentative="1">
      <w:start w:val="1"/>
      <w:numFmt w:val="lowerLetter"/>
      <w:lvlText w:val="%5."/>
      <w:lvlJc w:val="left"/>
      <w:pPr>
        <w:ind w:left="3960" w:hanging="360"/>
      </w:pPr>
    </w:lvl>
    <w:lvl w:ilvl="5" w:tplc="1FFA28CA" w:tentative="1">
      <w:start w:val="1"/>
      <w:numFmt w:val="lowerRoman"/>
      <w:lvlText w:val="%6."/>
      <w:lvlJc w:val="right"/>
      <w:pPr>
        <w:ind w:left="4680" w:hanging="180"/>
      </w:pPr>
    </w:lvl>
    <w:lvl w:ilvl="6" w:tplc="4D4A7A5A" w:tentative="1">
      <w:start w:val="1"/>
      <w:numFmt w:val="decimal"/>
      <w:lvlText w:val="%7."/>
      <w:lvlJc w:val="left"/>
      <w:pPr>
        <w:ind w:left="5400" w:hanging="360"/>
      </w:pPr>
    </w:lvl>
    <w:lvl w:ilvl="7" w:tplc="44A023EE" w:tentative="1">
      <w:start w:val="1"/>
      <w:numFmt w:val="lowerLetter"/>
      <w:lvlText w:val="%8."/>
      <w:lvlJc w:val="left"/>
      <w:pPr>
        <w:ind w:left="6120" w:hanging="360"/>
      </w:pPr>
    </w:lvl>
    <w:lvl w:ilvl="8" w:tplc="B804EA0E" w:tentative="1">
      <w:start w:val="1"/>
      <w:numFmt w:val="lowerRoman"/>
      <w:lvlText w:val="%9."/>
      <w:lvlJc w:val="right"/>
      <w:pPr>
        <w:ind w:left="6840" w:hanging="180"/>
      </w:pPr>
    </w:lvl>
  </w:abstractNum>
  <w:abstractNum w:abstractNumId="1">
    <w:nsid w:val="48202B8E"/>
    <w:multiLevelType w:val="hybridMultilevel"/>
    <w:tmpl w:val="8B24878A"/>
    <w:lvl w:ilvl="0" w:tplc="4B487072">
      <w:start w:val="1"/>
      <w:numFmt w:val="lowerLetter"/>
      <w:lvlText w:val="(%1)"/>
      <w:lvlJc w:val="left"/>
      <w:pPr>
        <w:ind w:left="786" w:hanging="360"/>
      </w:pPr>
      <w:rPr>
        <w:rFonts w:hint="default"/>
        <w:sz w:val="24"/>
        <w:szCs w:val="24"/>
      </w:rPr>
    </w:lvl>
    <w:lvl w:ilvl="1" w:tplc="539018FA" w:tentative="1">
      <w:start w:val="1"/>
      <w:numFmt w:val="lowerLetter"/>
      <w:lvlText w:val="%2."/>
      <w:lvlJc w:val="left"/>
      <w:pPr>
        <w:ind w:left="1506" w:hanging="360"/>
      </w:pPr>
    </w:lvl>
    <w:lvl w:ilvl="2" w:tplc="6EF2924E" w:tentative="1">
      <w:start w:val="1"/>
      <w:numFmt w:val="lowerRoman"/>
      <w:lvlText w:val="%3."/>
      <w:lvlJc w:val="right"/>
      <w:pPr>
        <w:ind w:left="2226" w:hanging="180"/>
      </w:pPr>
    </w:lvl>
    <w:lvl w:ilvl="3" w:tplc="649E7928" w:tentative="1">
      <w:start w:val="1"/>
      <w:numFmt w:val="decimal"/>
      <w:lvlText w:val="%4."/>
      <w:lvlJc w:val="left"/>
      <w:pPr>
        <w:ind w:left="2946" w:hanging="360"/>
      </w:pPr>
    </w:lvl>
    <w:lvl w:ilvl="4" w:tplc="61FA3CD4" w:tentative="1">
      <w:start w:val="1"/>
      <w:numFmt w:val="lowerLetter"/>
      <w:lvlText w:val="%5."/>
      <w:lvlJc w:val="left"/>
      <w:pPr>
        <w:ind w:left="3666" w:hanging="360"/>
      </w:pPr>
    </w:lvl>
    <w:lvl w:ilvl="5" w:tplc="ED0EC7DA" w:tentative="1">
      <w:start w:val="1"/>
      <w:numFmt w:val="lowerRoman"/>
      <w:lvlText w:val="%6."/>
      <w:lvlJc w:val="right"/>
      <w:pPr>
        <w:ind w:left="4386" w:hanging="180"/>
      </w:pPr>
    </w:lvl>
    <w:lvl w:ilvl="6" w:tplc="97E47F72" w:tentative="1">
      <w:start w:val="1"/>
      <w:numFmt w:val="decimal"/>
      <w:lvlText w:val="%7."/>
      <w:lvlJc w:val="left"/>
      <w:pPr>
        <w:ind w:left="5106" w:hanging="360"/>
      </w:pPr>
    </w:lvl>
    <w:lvl w:ilvl="7" w:tplc="A32E9EA6" w:tentative="1">
      <w:start w:val="1"/>
      <w:numFmt w:val="lowerLetter"/>
      <w:lvlText w:val="%8."/>
      <w:lvlJc w:val="left"/>
      <w:pPr>
        <w:ind w:left="5826" w:hanging="360"/>
      </w:pPr>
    </w:lvl>
    <w:lvl w:ilvl="8" w:tplc="B218F4C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3858"/>
    <w:rsid w:val="00015890"/>
    <w:rsid w:val="000225E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A2DA2"/>
    <w:rsid w:val="005B389D"/>
    <w:rsid w:val="005B4653"/>
    <w:rsid w:val="005B6A67"/>
    <w:rsid w:val="005C4AB6"/>
    <w:rsid w:val="005E066B"/>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535CE"/>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A0C50-2503-B44C-9C52-4E38B0DDC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2020-08-05T09:37:00Z</dcterms:created>
  <dcterms:modified xsi:type="dcterms:W3CDTF">2020-08-05T09:37:00Z</dcterms:modified>
</cp:coreProperties>
</file>