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A" w:rsidRDefault="00DE1B3A" w:rsidP="00DD23B7">
      <w:pPr>
        <w:pStyle w:val="Title"/>
        <w:rPr>
          <w:rFonts w:ascii="Arial Narrow" w:hAnsi="Arial Narrow"/>
        </w:rPr>
      </w:pPr>
    </w:p>
    <w:p w:rsidR="0072563D" w:rsidRDefault="0072563D" w:rsidP="00DD23B7">
      <w:pPr>
        <w:pStyle w:val="Title"/>
        <w:rPr>
          <w:rFonts w:ascii="Arial Narrow" w:hAnsi="Arial Narrow"/>
        </w:rPr>
      </w:pPr>
    </w:p>
    <w:p w:rsidR="00383286" w:rsidRPr="009357F9" w:rsidRDefault="0072563D" w:rsidP="0072563D">
      <w:pPr>
        <w:pStyle w:val="Title"/>
        <w:jc w:val="left"/>
      </w:pPr>
      <w:r>
        <w:t xml:space="preserve">                                      </w:t>
      </w:r>
      <w:r w:rsidR="00383286"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205199" w:rsidRDefault="00205199" w:rsidP="0076681A">
      <w:pPr>
        <w:spacing w:line="320" w:lineRule="exact"/>
        <w:jc w:val="both"/>
        <w:rPr>
          <w:rFonts w:ascii="Arial" w:hAnsi="Arial" w:cs="Arial"/>
          <w:b/>
          <w:bCs/>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05C9C">
        <w:rPr>
          <w:u w:val="none"/>
        </w:rPr>
        <w:t>1531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E97253">
        <w:rPr>
          <w:rFonts w:ascii="Arial" w:hAnsi="Arial" w:cs="Arial"/>
          <w:b/>
          <w:bCs/>
        </w:rPr>
        <w:t>15 NOVE</w:t>
      </w:r>
      <w:r w:rsidR="00992606">
        <w:rPr>
          <w:rFonts w:ascii="Arial" w:hAnsi="Arial" w:cs="Arial"/>
          <w:b/>
          <w:bCs/>
        </w:rPr>
        <w:t>MBER</w:t>
      </w:r>
      <w:r w:rsidR="00A416DA">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E97253">
        <w:rPr>
          <w:u w:val="none"/>
        </w:rPr>
        <w:t>27</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205C9C" w:rsidP="00F32702">
      <w:pPr>
        <w:spacing w:line="320" w:lineRule="atLeast"/>
        <w:jc w:val="both"/>
        <w:rPr>
          <w:rFonts w:ascii="Arial" w:hAnsi="Arial" w:cs="Arial"/>
          <w:b/>
          <w:lang w:val="en-ZA"/>
        </w:rPr>
      </w:pPr>
      <w:r>
        <w:rPr>
          <w:rFonts w:ascii="Arial" w:hAnsi="Arial" w:cs="Arial"/>
          <w:b/>
          <w:lang w:val="en-ZA"/>
        </w:rPr>
        <w:t>1531</w:t>
      </w:r>
      <w:r w:rsidR="00C662BB">
        <w:rPr>
          <w:rFonts w:ascii="Arial" w:hAnsi="Arial" w:cs="Arial"/>
          <w:b/>
          <w:lang w:val="en-ZA"/>
        </w:rPr>
        <w:t xml:space="preserve">. </w:t>
      </w:r>
      <w:proofErr w:type="spellStart"/>
      <w:r w:rsidR="00C662BB" w:rsidRPr="00C662BB">
        <w:rPr>
          <w:rFonts w:ascii="Arial" w:hAnsi="Arial" w:cs="Arial"/>
          <w:b/>
          <w:lang w:val="en-US"/>
        </w:rPr>
        <w:t>M</w:t>
      </w:r>
      <w:r w:rsidR="00982A47">
        <w:rPr>
          <w:rFonts w:ascii="Arial" w:hAnsi="Arial" w:cs="Arial"/>
          <w:b/>
          <w:lang w:val="en-US"/>
        </w:rPr>
        <w:t>rs</w:t>
      </w:r>
      <w:proofErr w:type="spellEnd"/>
      <w:r w:rsidR="00982A47">
        <w:rPr>
          <w:rFonts w:ascii="Arial" w:hAnsi="Arial" w:cs="Arial"/>
          <w:b/>
          <w:lang w:val="en-US"/>
        </w:rPr>
        <w:t xml:space="preserve"> G </w:t>
      </w:r>
      <w:proofErr w:type="spellStart"/>
      <w:r w:rsidR="00982A47">
        <w:rPr>
          <w:rFonts w:ascii="Arial" w:hAnsi="Arial" w:cs="Arial"/>
          <w:b/>
          <w:lang w:val="en-US"/>
        </w:rPr>
        <w:t>Opperman</w:t>
      </w:r>
      <w:proofErr w:type="spellEnd"/>
      <w:r w:rsidR="00982A47">
        <w:rPr>
          <w:rFonts w:ascii="Arial" w:hAnsi="Arial" w:cs="Arial"/>
          <w:b/>
          <w:lang w:val="en-US"/>
        </w:rPr>
        <w:t xml:space="preserve"> (DA</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992606" w:rsidRPr="00205C9C" w:rsidRDefault="00992606" w:rsidP="00F32702">
      <w:pPr>
        <w:spacing w:line="320" w:lineRule="atLeast"/>
        <w:jc w:val="both"/>
        <w:rPr>
          <w:rFonts w:ascii="Arial" w:hAnsi="Arial" w:cs="Arial"/>
          <w:b/>
          <w:lang w:val="en-ZA"/>
        </w:rPr>
      </w:pPr>
    </w:p>
    <w:p w:rsidR="00205C9C" w:rsidRPr="00205C9C" w:rsidRDefault="00205C9C" w:rsidP="00205C9C">
      <w:pPr>
        <w:spacing w:before="100" w:beforeAutospacing="1" w:after="100" w:afterAutospacing="1"/>
        <w:ind w:left="567" w:hanging="567"/>
        <w:jc w:val="both"/>
        <w:rPr>
          <w:rFonts w:ascii="Arial" w:eastAsia="Calibri" w:hAnsi="Arial" w:cs="Arial"/>
          <w:lang w:val="en-ZA" w:eastAsia="en-GB"/>
        </w:rPr>
      </w:pPr>
      <w:r w:rsidRPr="00205C9C">
        <w:rPr>
          <w:rFonts w:ascii="Arial" w:eastAsia="Calibri" w:hAnsi="Arial" w:cs="Arial"/>
          <w:lang w:val="en-ZA" w:eastAsia="en-GB"/>
        </w:rPr>
        <w:t>(1)</w:t>
      </w:r>
      <w:r w:rsidRPr="00205C9C">
        <w:rPr>
          <w:rFonts w:ascii="Arial" w:eastAsia="Calibri" w:hAnsi="Arial" w:cs="Arial"/>
          <w:lang w:val="en-ZA" w:eastAsia="en-GB"/>
        </w:rPr>
        <w:tab/>
        <w:t>Since the Republic is in dire need of skills, why does his department not capture the qualifications of scarce skills of migrants and asylum seekers, to prevent skilled foreign nationals being lost to the informal sector;</w:t>
      </w:r>
    </w:p>
    <w:p w:rsidR="00205199" w:rsidRDefault="00205C9C" w:rsidP="00205199">
      <w:pPr>
        <w:spacing w:line="320" w:lineRule="atLeast"/>
        <w:ind w:left="567" w:hanging="567"/>
        <w:jc w:val="both"/>
        <w:rPr>
          <w:rFonts w:ascii="Arial" w:eastAsia="Calibri" w:hAnsi="Arial" w:cs="Arial"/>
          <w:lang w:val="en-ZA" w:eastAsia="en-GB"/>
        </w:rPr>
      </w:pPr>
      <w:r>
        <w:rPr>
          <w:rFonts w:ascii="Arial" w:eastAsia="Calibri" w:hAnsi="Arial" w:cs="Arial"/>
          <w:lang w:val="en-ZA" w:eastAsia="en-GB"/>
        </w:rPr>
        <w:t>(2)</w:t>
      </w:r>
      <w:r>
        <w:rPr>
          <w:rFonts w:ascii="Arial" w:eastAsia="Calibri" w:hAnsi="Arial" w:cs="Arial"/>
          <w:lang w:val="en-ZA" w:eastAsia="en-GB"/>
        </w:rPr>
        <w:tab/>
        <w:t>S</w:t>
      </w:r>
      <w:r w:rsidRPr="00205C9C">
        <w:rPr>
          <w:rFonts w:ascii="Arial" w:eastAsia="Calibri" w:hAnsi="Arial" w:cs="Arial"/>
          <w:lang w:val="en-ZA" w:eastAsia="en-GB"/>
        </w:rPr>
        <w:t>ince the last xenophobic attacks in Bellville this year, what total number of immigrants have applied for voluntary repatriation?</w:t>
      </w:r>
    </w:p>
    <w:p w:rsidR="00205C9C" w:rsidRPr="00205C9C" w:rsidRDefault="00205C9C" w:rsidP="00205199">
      <w:pPr>
        <w:spacing w:line="320" w:lineRule="atLeast"/>
        <w:ind w:left="2007" w:firstLine="153"/>
        <w:jc w:val="both"/>
        <w:rPr>
          <w:rFonts w:ascii="Arial" w:eastAsia="Calibri" w:hAnsi="Arial" w:cs="Arial"/>
        </w:rPr>
      </w:pPr>
      <w:r w:rsidRPr="00205C9C">
        <w:rPr>
          <w:rFonts w:ascii="Arial" w:eastAsia="Calibri" w:hAnsi="Arial" w:cs="Arial"/>
        </w:rPr>
        <w:t xml:space="preserve">                                                                             </w:t>
      </w:r>
      <w:r w:rsidRPr="00205C9C">
        <w:rPr>
          <w:rFonts w:ascii="Arial" w:eastAsia="Calibri" w:hAnsi="Arial" w:cs="Arial"/>
          <w:lang w:val="en-ZA"/>
        </w:rPr>
        <w:t>NW2856E</w:t>
      </w:r>
    </w:p>
    <w:p w:rsidR="00992606" w:rsidRDefault="00992606" w:rsidP="00C02879">
      <w:pPr>
        <w:spacing w:line="320" w:lineRule="exact"/>
        <w:jc w:val="both"/>
        <w:rPr>
          <w:rFonts w:ascii="Arial" w:hAnsi="Arial" w:cs="Arial"/>
          <w:b/>
        </w:rPr>
      </w:pPr>
    </w:p>
    <w:p w:rsidR="00205199" w:rsidRDefault="00205199" w:rsidP="00C02879">
      <w:pPr>
        <w:spacing w:line="320" w:lineRule="exact"/>
        <w:jc w:val="both"/>
        <w:rPr>
          <w:rFonts w:ascii="Arial" w:hAnsi="Arial" w:cs="Arial"/>
          <w:b/>
        </w:rPr>
      </w:pPr>
    </w:p>
    <w:p w:rsidR="00FF55EE" w:rsidRDefault="00FF55EE" w:rsidP="00C02879">
      <w:pPr>
        <w:spacing w:line="320" w:lineRule="exact"/>
        <w:jc w:val="both"/>
        <w:rPr>
          <w:rFonts w:ascii="Arial" w:hAnsi="Arial" w:cs="Arial"/>
          <w:b/>
        </w:rPr>
      </w:pPr>
      <w:r w:rsidRPr="009357F9">
        <w:rPr>
          <w:rFonts w:ascii="Arial" w:hAnsi="Arial" w:cs="Arial"/>
          <w:b/>
        </w:rPr>
        <w:t>REPLY:</w:t>
      </w:r>
    </w:p>
    <w:p w:rsidR="004A200D" w:rsidRDefault="004A200D" w:rsidP="00C02879">
      <w:pPr>
        <w:spacing w:line="320" w:lineRule="exact"/>
        <w:jc w:val="both"/>
        <w:rPr>
          <w:rFonts w:ascii="Arial" w:hAnsi="Arial" w:cs="Arial"/>
          <w:b/>
        </w:rPr>
      </w:pPr>
    </w:p>
    <w:p w:rsidR="00110C5E" w:rsidRPr="00205199" w:rsidRDefault="00110C5E" w:rsidP="00205199">
      <w:pPr>
        <w:pStyle w:val="ListParagraph"/>
        <w:numPr>
          <w:ilvl w:val="0"/>
          <w:numId w:val="39"/>
        </w:numPr>
        <w:spacing w:after="0" w:line="320" w:lineRule="exact"/>
        <w:ind w:left="567" w:hanging="567"/>
        <w:jc w:val="both"/>
        <w:rPr>
          <w:rFonts w:ascii="Arial" w:hAnsi="Arial" w:cs="Arial"/>
          <w:sz w:val="24"/>
          <w:szCs w:val="24"/>
        </w:rPr>
      </w:pPr>
      <w:r w:rsidRPr="00205199">
        <w:rPr>
          <w:rFonts w:ascii="Arial" w:hAnsi="Arial" w:cs="Arial"/>
          <w:sz w:val="24"/>
          <w:szCs w:val="24"/>
        </w:rPr>
        <w:t xml:space="preserve">With regards to </w:t>
      </w:r>
      <w:r w:rsidRPr="00205199">
        <w:rPr>
          <w:rFonts w:ascii="Arial" w:hAnsi="Arial" w:cs="Arial"/>
          <w:b/>
          <w:bCs/>
          <w:sz w:val="24"/>
          <w:szCs w:val="24"/>
        </w:rPr>
        <w:t>visa and permit</w:t>
      </w:r>
      <w:r w:rsidRPr="00205199">
        <w:rPr>
          <w:rFonts w:ascii="Arial" w:hAnsi="Arial" w:cs="Arial"/>
          <w:sz w:val="24"/>
          <w:szCs w:val="24"/>
        </w:rPr>
        <w:t xml:space="preserve"> applications made by foreigners applying for critical skills temporary residence visa, their qualifications are captured on the Departments Visa Adjudication System (VAS).</w:t>
      </w:r>
    </w:p>
    <w:p w:rsidR="00110C5E" w:rsidRPr="00205199" w:rsidRDefault="00110C5E" w:rsidP="00205199">
      <w:pPr>
        <w:pStyle w:val="ListParagraph"/>
        <w:spacing w:after="0" w:line="320" w:lineRule="exact"/>
        <w:ind w:left="567" w:hanging="567"/>
        <w:jc w:val="both"/>
        <w:rPr>
          <w:rFonts w:ascii="Arial" w:hAnsi="Arial" w:cs="Arial"/>
          <w:color w:val="FF0000"/>
          <w:sz w:val="24"/>
          <w:szCs w:val="24"/>
          <w:highlight w:val="yellow"/>
        </w:rPr>
      </w:pPr>
    </w:p>
    <w:p w:rsidR="00E23D6E" w:rsidRPr="00205199" w:rsidRDefault="00110C5E" w:rsidP="00205199">
      <w:pPr>
        <w:pStyle w:val="ListParagraph"/>
        <w:spacing w:after="0" w:line="320" w:lineRule="exact"/>
        <w:ind w:left="567"/>
        <w:jc w:val="both"/>
        <w:rPr>
          <w:rFonts w:ascii="Arial" w:hAnsi="Arial" w:cs="Arial"/>
          <w:color w:val="FF0000"/>
          <w:sz w:val="24"/>
          <w:szCs w:val="24"/>
          <w:highlight w:val="yellow"/>
        </w:rPr>
      </w:pPr>
      <w:r w:rsidRPr="00205199">
        <w:rPr>
          <w:rFonts w:ascii="Arial" w:hAnsi="Arial" w:cs="Arial"/>
          <w:sz w:val="24"/>
          <w:szCs w:val="24"/>
        </w:rPr>
        <w:t xml:space="preserve">However, </w:t>
      </w:r>
      <w:r w:rsidR="004A200D" w:rsidRPr="00205199">
        <w:rPr>
          <w:rFonts w:ascii="Arial" w:hAnsi="Arial" w:cs="Arial"/>
          <w:sz w:val="24"/>
          <w:szCs w:val="24"/>
        </w:rPr>
        <w:t xml:space="preserve">The Department does not currently capture the skills of </w:t>
      </w:r>
      <w:r w:rsidR="00DF367F" w:rsidRPr="00205199">
        <w:rPr>
          <w:rFonts w:ascii="Arial" w:hAnsi="Arial" w:cs="Arial"/>
          <w:b/>
          <w:bCs/>
          <w:sz w:val="24"/>
          <w:szCs w:val="24"/>
        </w:rPr>
        <w:t xml:space="preserve">asylum seeker </w:t>
      </w:r>
      <w:r w:rsidR="00DF367F" w:rsidRPr="00205199">
        <w:rPr>
          <w:rFonts w:ascii="Arial" w:hAnsi="Arial" w:cs="Arial"/>
          <w:sz w:val="24"/>
          <w:szCs w:val="24"/>
        </w:rPr>
        <w:t>applicants,</w:t>
      </w:r>
      <w:r w:rsidR="004A200D" w:rsidRPr="00205199">
        <w:rPr>
          <w:rFonts w:ascii="Arial" w:hAnsi="Arial" w:cs="Arial"/>
          <w:sz w:val="24"/>
          <w:szCs w:val="24"/>
        </w:rPr>
        <w:t xml:space="preserve"> but this</w:t>
      </w:r>
      <w:r w:rsidR="00E23D6E" w:rsidRPr="00205199">
        <w:rPr>
          <w:rFonts w:ascii="Arial" w:hAnsi="Arial" w:cs="Arial"/>
          <w:sz w:val="24"/>
          <w:szCs w:val="24"/>
        </w:rPr>
        <w:t xml:space="preserve"> is</w:t>
      </w:r>
      <w:r w:rsidR="004A200D" w:rsidRPr="00205199">
        <w:rPr>
          <w:rFonts w:ascii="Arial" w:hAnsi="Arial" w:cs="Arial"/>
          <w:sz w:val="24"/>
          <w:szCs w:val="24"/>
        </w:rPr>
        <w:t xml:space="preserve"> catered for in t</w:t>
      </w:r>
      <w:r w:rsidR="00E23D6E" w:rsidRPr="00205199">
        <w:rPr>
          <w:rFonts w:ascii="Arial" w:hAnsi="Arial" w:cs="Arial"/>
          <w:sz w:val="24"/>
          <w:szCs w:val="24"/>
        </w:rPr>
        <w:t>he revised DHA-1590</w:t>
      </w:r>
      <w:r w:rsidR="00205199">
        <w:rPr>
          <w:rFonts w:ascii="Arial" w:hAnsi="Arial" w:cs="Arial"/>
          <w:sz w:val="24"/>
          <w:szCs w:val="24"/>
        </w:rPr>
        <w:t xml:space="preserve"> Form</w:t>
      </w:r>
      <w:r w:rsidR="00E23D6E" w:rsidRPr="00205199">
        <w:rPr>
          <w:rFonts w:ascii="Arial" w:hAnsi="Arial" w:cs="Arial"/>
          <w:sz w:val="24"/>
          <w:szCs w:val="24"/>
        </w:rPr>
        <w:t xml:space="preserve">. The </w:t>
      </w:r>
      <w:r w:rsidR="00205199">
        <w:rPr>
          <w:rFonts w:ascii="Arial" w:hAnsi="Arial" w:cs="Arial"/>
          <w:sz w:val="24"/>
          <w:szCs w:val="24"/>
        </w:rPr>
        <w:t xml:space="preserve">requirement of </w:t>
      </w:r>
      <w:r w:rsidR="00E23D6E" w:rsidRPr="00205199">
        <w:rPr>
          <w:rFonts w:ascii="Arial" w:hAnsi="Arial" w:cs="Arial"/>
          <w:sz w:val="24"/>
          <w:szCs w:val="24"/>
        </w:rPr>
        <w:t xml:space="preserve">this information is going to assist the Department in the assessment of asylum seeker’s sustainability as is </w:t>
      </w:r>
      <w:r w:rsidR="00F80354" w:rsidRPr="00205199">
        <w:rPr>
          <w:rFonts w:ascii="Arial" w:hAnsi="Arial" w:cs="Arial"/>
          <w:sz w:val="24"/>
          <w:szCs w:val="24"/>
        </w:rPr>
        <w:t>required</w:t>
      </w:r>
      <w:r w:rsidR="00E23D6E" w:rsidRPr="00205199">
        <w:rPr>
          <w:rFonts w:ascii="Arial" w:hAnsi="Arial" w:cs="Arial"/>
          <w:sz w:val="24"/>
          <w:szCs w:val="24"/>
        </w:rPr>
        <w:t xml:space="preserve"> in terms of </w:t>
      </w:r>
      <w:r w:rsidR="00F80354" w:rsidRPr="00205199">
        <w:rPr>
          <w:rFonts w:ascii="Arial" w:hAnsi="Arial" w:cs="Arial"/>
          <w:sz w:val="24"/>
          <w:szCs w:val="24"/>
        </w:rPr>
        <w:t xml:space="preserve">Section 22 (6) of </w:t>
      </w:r>
      <w:r w:rsidR="00E23D6E" w:rsidRPr="00205199">
        <w:rPr>
          <w:rFonts w:ascii="Arial" w:hAnsi="Arial" w:cs="Arial"/>
          <w:sz w:val="24"/>
          <w:szCs w:val="24"/>
        </w:rPr>
        <w:t xml:space="preserve">the Refugees Amendment Act </w:t>
      </w:r>
      <w:r w:rsidR="00F80354" w:rsidRPr="00205199">
        <w:rPr>
          <w:rFonts w:ascii="Arial" w:hAnsi="Arial" w:cs="Arial"/>
          <w:sz w:val="24"/>
          <w:szCs w:val="24"/>
        </w:rPr>
        <w:t xml:space="preserve">(Act No 11 </w:t>
      </w:r>
      <w:r w:rsidR="00E23D6E" w:rsidRPr="00205199">
        <w:rPr>
          <w:rFonts w:ascii="Arial" w:hAnsi="Arial" w:cs="Arial"/>
          <w:sz w:val="24"/>
          <w:szCs w:val="24"/>
        </w:rPr>
        <w:t>of 2017</w:t>
      </w:r>
      <w:r w:rsidR="00F80354" w:rsidRPr="00205199">
        <w:rPr>
          <w:rFonts w:ascii="Arial" w:hAnsi="Arial" w:cs="Arial"/>
          <w:sz w:val="24"/>
          <w:szCs w:val="24"/>
        </w:rPr>
        <w:t>)</w:t>
      </w:r>
      <w:r w:rsidR="00E23D6E" w:rsidRPr="00205199">
        <w:rPr>
          <w:rFonts w:ascii="Arial" w:hAnsi="Arial" w:cs="Arial"/>
          <w:sz w:val="24"/>
          <w:szCs w:val="24"/>
        </w:rPr>
        <w:t>.</w:t>
      </w:r>
      <w:r w:rsidR="00F80354" w:rsidRPr="00205199">
        <w:rPr>
          <w:rFonts w:ascii="Arial" w:hAnsi="Arial" w:cs="Arial"/>
          <w:sz w:val="24"/>
          <w:szCs w:val="24"/>
        </w:rPr>
        <w:t xml:space="preserve"> The Amended Act will only come into force once the President has promulgated it.</w:t>
      </w:r>
    </w:p>
    <w:p w:rsidR="004A200D" w:rsidRDefault="004A200D" w:rsidP="00205199">
      <w:pPr>
        <w:pStyle w:val="ListParagraph"/>
        <w:spacing w:after="0" w:line="320" w:lineRule="exact"/>
        <w:ind w:left="567" w:hanging="567"/>
        <w:jc w:val="both"/>
        <w:rPr>
          <w:rFonts w:ascii="Arial" w:hAnsi="Arial" w:cs="Arial"/>
          <w:sz w:val="24"/>
          <w:szCs w:val="24"/>
        </w:rPr>
      </w:pPr>
    </w:p>
    <w:p w:rsidR="00585140" w:rsidRDefault="00DF367F" w:rsidP="00205199">
      <w:pPr>
        <w:pStyle w:val="ListParagraph"/>
        <w:numPr>
          <w:ilvl w:val="0"/>
          <w:numId w:val="39"/>
        </w:numPr>
        <w:tabs>
          <w:tab w:val="left" w:pos="567"/>
        </w:tabs>
        <w:spacing w:after="0" w:line="320" w:lineRule="exact"/>
        <w:ind w:left="567" w:hanging="567"/>
        <w:jc w:val="both"/>
        <w:rPr>
          <w:rFonts w:ascii="Arial" w:hAnsi="Arial" w:cs="Arial"/>
          <w:sz w:val="24"/>
          <w:szCs w:val="24"/>
        </w:rPr>
      </w:pPr>
      <w:r w:rsidRPr="00205199">
        <w:rPr>
          <w:rFonts w:ascii="Arial" w:hAnsi="Arial" w:cs="Arial"/>
          <w:sz w:val="24"/>
          <w:szCs w:val="24"/>
        </w:rPr>
        <w:t xml:space="preserve">The Department has received </w:t>
      </w:r>
      <w:r w:rsidRPr="00205199">
        <w:rPr>
          <w:rFonts w:ascii="Arial" w:hAnsi="Arial" w:cs="Arial"/>
          <w:b/>
          <w:bCs/>
          <w:sz w:val="24"/>
          <w:szCs w:val="24"/>
        </w:rPr>
        <w:t>4</w:t>
      </w:r>
      <w:r w:rsidR="006D1B96" w:rsidRPr="00205199">
        <w:rPr>
          <w:rFonts w:ascii="Arial" w:hAnsi="Arial" w:cs="Arial"/>
          <w:b/>
          <w:bCs/>
          <w:sz w:val="24"/>
          <w:szCs w:val="24"/>
        </w:rPr>
        <w:t>,</w:t>
      </w:r>
      <w:r w:rsidRPr="00205199">
        <w:rPr>
          <w:rFonts w:ascii="Arial" w:hAnsi="Arial" w:cs="Arial"/>
          <w:b/>
          <w:bCs/>
          <w:sz w:val="24"/>
          <w:szCs w:val="24"/>
        </w:rPr>
        <w:t>057</w:t>
      </w:r>
      <w:r w:rsidRPr="00205199">
        <w:rPr>
          <w:rFonts w:ascii="Arial" w:hAnsi="Arial" w:cs="Arial"/>
          <w:sz w:val="24"/>
          <w:szCs w:val="24"/>
        </w:rPr>
        <w:t xml:space="preserve"> requests for voluntary cancel</w:t>
      </w:r>
      <w:r w:rsidR="00205199">
        <w:rPr>
          <w:rFonts w:ascii="Arial" w:hAnsi="Arial" w:cs="Arial"/>
          <w:sz w:val="24"/>
          <w:szCs w:val="24"/>
        </w:rPr>
        <w:t>l</w:t>
      </w:r>
      <w:r w:rsidRPr="00205199">
        <w:rPr>
          <w:rFonts w:ascii="Arial" w:hAnsi="Arial" w:cs="Arial"/>
          <w:sz w:val="24"/>
          <w:szCs w:val="24"/>
        </w:rPr>
        <w:t>ations of asylum seeker permits in the period 1 January 2019 to 30 September 2019 country wide. The Department is not aware if any o</w:t>
      </w:r>
      <w:r w:rsidR="003E2AA0" w:rsidRPr="00205199">
        <w:rPr>
          <w:rFonts w:ascii="Arial" w:hAnsi="Arial" w:cs="Arial"/>
          <w:sz w:val="24"/>
          <w:szCs w:val="24"/>
        </w:rPr>
        <w:t>f these voluntary cancel</w:t>
      </w:r>
      <w:r w:rsidR="00205199">
        <w:rPr>
          <w:rFonts w:ascii="Arial" w:hAnsi="Arial" w:cs="Arial"/>
          <w:sz w:val="24"/>
          <w:szCs w:val="24"/>
        </w:rPr>
        <w:t>l</w:t>
      </w:r>
      <w:r w:rsidR="003E2AA0" w:rsidRPr="00205199">
        <w:rPr>
          <w:rFonts w:ascii="Arial" w:hAnsi="Arial" w:cs="Arial"/>
          <w:sz w:val="24"/>
          <w:szCs w:val="24"/>
        </w:rPr>
        <w:t xml:space="preserve">ations are related </w:t>
      </w:r>
      <w:r w:rsidRPr="00205199">
        <w:rPr>
          <w:rFonts w:ascii="Arial" w:hAnsi="Arial" w:cs="Arial"/>
          <w:sz w:val="24"/>
          <w:szCs w:val="24"/>
        </w:rPr>
        <w:t xml:space="preserve">to </w:t>
      </w:r>
      <w:r w:rsidR="007948E1">
        <w:rPr>
          <w:rFonts w:ascii="Arial" w:hAnsi="Arial" w:cs="Arial"/>
          <w:sz w:val="24"/>
          <w:szCs w:val="24"/>
        </w:rPr>
        <w:t xml:space="preserve">the incidences that occurred a few months ago. </w:t>
      </w:r>
    </w:p>
    <w:p w:rsidR="007948E1" w:rsidRPr="0072563D" w:rsidRDefault="007948E1" w:rsidP="007948E1">
      <w:pPr>
        <w:pStyle w:val="ListParagraph"/>
        <w:tabs>
          <w:tab w:val="left" w:pos="567"/>
        </w:tabs>
        <w:spacing w:after="0" w:line="320" w:lineRule="exact"/>
        <w:ind w:left="567"/>
        <w:jc w:val="both"/>
        <w:rPr>
          <w:rFonts w:ascii="Arial" w:hAnsi="Arial" w:cs="Arial"/>
          <w:b/>
          <w:sz w:val="24"/>
          <w:szCs w:val="24"/>
        </w:rPr>
      </w:pPr>
    </w:p>
    <w:p w:rsidR="0072563D" w:rsidRPr="0072563D" w:rsidRDefault="0072563D" w:rsidP="007948E1">
      <w:pPr>
        <w:pStyle w:val="ListParagraph"/>
        <w:tabs>
          <w:tab w:val="left" w:pos="567"/>
        </w:tabs>
        <w:spacing w:after="0" w:line="320" w:lineRule="exact"/>
        <w:ind w:left="567"/>
        <w:jc w:val="both"/>
        <w:rPr>
          <w:rFonts w:ascii="Arial" w:hAnsi="Arial" w:cs="Arial"/>
          <w:b/>
          <w:sz w:val="24"/>
          <w:szCs w:val="24"/>
        </w:rPr>
      </w:pPr>
      <w:r w:rsidRPr="0072563D">
        <w:rPr>
          <w:rFonts w:ascii="Arial" w:hAnsi="Arial" w:cs="Arial"/>
          <w:b/>
          <w:sz w:val="24"/>
          <w:szCs w:val="24"/>
        </w:rPr>
        <w:t>END</w:t>
      </w:r>
    </w:p>
    <w:p w:rsidR="007948E1" w:rsidRDefault="007948E1" w:rsidP="00205199">
      <w:pPr>
        <w:tabs>
          <w:tab w:val="left" w:pos="432"/>
          <w:tab w:val="left" w:pos="864"/>
        </w:tabs>
        <w:spacing w:line="320" w:lineRule="exact"/>
        <w:jc w:val="both"/>
        <w:rPr>
          <w:rFonts w:ascii="Arial" w:hAnsi="Arial" w:cs="Arial"/>
          <w:b/>
        </w:rPr>
      </w:pPr>
    </w:p>
    <w:p w:rsidR="00C662BB" w:rsidRPr="00205199" w:rsidRDefault="00C662BB" w:rsidP="00205199">
      <w:pPr>
        <w:tabs>
          <w:tab w:val="left" w:pos="432"/>
          <w:tab w:val="left" w:pos="864"/>
        </w:tabs>
        <w:spacing w:line="320" w:lineRule="exact"/>
        <w:jc w:val="both"/>
        <w:rPr>
          <w:rFonts w:ascii="Arial" w:hAnsi="Arial" w:cs="Arial"/>
        </w:rPr>
      </w:pPr>
    </w:p>
    <w:sectPr w:rsidR="00C662BB" w:rsidRPr="00205199" w:rsidSect="00205199">
      <w:headerReference w:type="even" r:id="rId8"/>
      <w:headerReference w:type="default" r:id="rId9"/>
      <w:pgSz w:w="11907" w:h="16839" w:code="9"/>
      <w:pgMar w:top="568" w:right="180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5D" w:rsidRDefault="00AA7C5D">
      <w:r>
        <w:separator/>
      </w:r>
    </w:p>
  </w:endnote>
  <w:endnote w:type="continuationSeparator" w:id="0">
    <w:p w:rsidR="00AA7C5D" w:rsidRDefault="00AA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5D" w:rsidRDefault="00AA7C5D">
      <w:r>
        <w:separator/>
      </w:r>
    </w:p>
  </w:footnote>
  <w:footnote w:type="continuationSeparator" w:id="0">
    <w:p w:rsidR="00AA7C5D" w:rsidRDefault="00AA7C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563D">
      <w:rPr>
        <w:rStyle w:val="PageNumber"/>
        <w:noProof/>
      </w:rPr>
      <w:t>2</w:t>
    </w:r>
    <w:r>
      <w:rPr>
        <w:rStyle w:val="PageNumber"/>
      </w:rPr>
      <w:fldChar w:fldCharType="end"/>
    </w:r>
  </w:p>
  <w:p w:rsidR="007914E8" w:rsidRDefault="007914E8">
    <w:pPr>
      <w:pStyle w:val="Header"/>
    </w:pPr>
  </w:p>
  <w:p w:rsidR="00205199" w:rsidRDefault="002051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651014"/>
    <w:multiLevelType w:val="hybridMultilevel"/>
    <w:tmpl w:val="C9484DB0"/>
    <w:lvl w:ilvl="0" w:tplc="EA020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6"/>
  </w:num>
  <w:num w:numId="9">
    <w:abstractNumId w:val="12"/>
  </w:num>
  <w:num w:numId="10">
    <w:abstractNumId w:val="34"/>
  </w:num>
  <w:num w:numId="11">
    <w:abstractNumId w:val="15"/>
  </w:num>
  <w:num w:numId="12">
    <w:abstractNumId w:val="7"/>
  </w:num>
  <w:num w:numId="13">
    <w:abstractNumId w:val="23"/>
  </w:num>
  <w:num w:numId="14">
    <w:abstractNumId w:val="33"/>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5"/>
  </w:num>
  <w:num w:numId="35">
    <w:abstractNumId w:val="1"/>
  </w:num>
  <w:num w:numId="36">
    <w:abstractNumId w:val="31"/>
  </w:num>
  <w:num w:numId="37">
    <w:abstractNumId w:val="8"/>
  </w:num>
  <w:num w:numId="38">
    <w:abstractNumId w:val="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D13"/>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C5E"/>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199"/>
    <w:rsid w:val="002055F1"/>
    <w:rsid w:val="00205C9C"/>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47AE"/>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884"/>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2AA0"/>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00D"/>
    <w:rsid w:val="004A2B0A"/>
    <w:rsid w:val="004A2D49"/>
    <w:rsid w:val="004A4B92"/>
    <w:rsid w:val="004A4DE9"/>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15E"/>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6D27"/>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1B96"/>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2C68"/>
    <w:rsid w:val="00723218"/>
    <w:rsid w:val="0072365A"/>
    <w:rsid w:val="0072563D"/>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54D"/>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8E1"/>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15FC1"/>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A47"/>
    <w:rsid w:val="00982F9C"/>
    <w:rsid w:val="0098348C"/>
    <w:rsid w:val="009837D8"/>
    <w:rsid w:val="0098469D"/>
    <w:rsid w:val="00984A88"/>
    <w:rsid w:val="009859EF"/>
    <w:rsid w:val="00985F69"/>
    <w:rsid w:val="00986D2E"/>
    <w:rsid w:val="00990383"/>
    <w:rsid w:val="0099193B"/>
    <w:rsid w:val="0099218B"/>
    <w:rsid w:val="00992606"/>
    <w:rsid w:val="00993487"/>
    <w:rsid w:val="0099359C"/>
    <w:rsid w:val="009936B7"/>
    <w:rsid w:val="009952FD"/>
    <w:rsid w:val="0099621D"/>
    <w:rsid w:val="0099649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A7C5D"/>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2A9E"/>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2FC3"/>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7F"/>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D6E"/>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5BED"/>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6F5"/>
    <w:rsid w:val="00E85976"/>
    <w:rsid w:val="00E86108"/>
    <w:rsid w:val="00E867CD"/>
    <w:rsid w:val="00E868FC"/>
    <w:rsid w:val="00E90E67"/>
    <w:rsid w:val="00E915A2"/>
    <w:rsid w:val="00E93483"/>
    <w:rsid w:val="00E93D68"/>
    <w:rsid w:val="00E94141"/>
    <w:rsid w:val="00E9492A"/>
    <w:rsid w:val="00E9494C"/>
    <w:rsid w:val="00E94B38"/>
    <w:rsid w:val="00E94EDF"/>
    <w:rsid w:val="00E97253"/>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175E"/>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0A4A"/>
    <w:rsid w:val="00F32702"/>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0354"/>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E6451"/>
  <w15:chartTrackingRefBased/>
  <w15:docId w15:val="{796E23F1-7941-4B71-BA8A-C485C9BF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205199"/>
    <w:pPr>
      <w:tabs>
        <w:tab w:val="center" w:pos="4513"/>
        <w:tab w:val="right" w:pos="9026"/>
      </w:tabs>
    </w:pPr>
  </w:style>
  <w:style w:type="character" w:customStyle="1" w:styleId="FooterChar">
    <w:name w:val="Footer Char"/>
    <w:basedOn w:val="DefaultParagraphFont"/>
    <w:link w:val="Footer"/>
    <w:rsid w:val="0020519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3E06-E9ED-4405-82A7-73A81B6C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All users</cp:lastModifiedBy>
  <cp:revision>2</cp:revision>
  <cp:lastPrinted>2019-12-03T07:22:00Z</cp:lastPrinted>
  <dcterms:created xsi:type="dcterms:W3CDTF">2019-12-09T14:41:00Z</dcterms:created>
  <dcterms:modified xsi:type="dcterms:W3CDTF">2019-12-09T14:41:00Z</dcterms:modified>
</cp:coreProperties>
</file>