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075A2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B6896">
        <w:rPr>
          <w:u w:val="none"/>
        </w:rPr>
        <w:t>1</w:t>
      </w:r>
      <w:r w:rsidR="00E017BB">
        <w:rPr>
          <w:u w:val="none"/>
        </w:rPr>
        <w:t>52</w:t>
      </w:r>
      <w:r w:rsidR="006B7AAB">
        <w:rPr>
          <w:u w:val="none"/>
        </w:rPr>
        <w:t>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E0027B">
        <w:rPr>
          <w:rFonts w:ascii="Arial" w:hAnsi="Arial" w:cs="Arial"/>
          <w:b/>
          <w:bCs/>
        </w:rPr>
        <w:t>Frida</w:t>
      </w:r>
      <w:r w:rsidR="008B6896">
        <w:rPr>
          <w:rFonts w:ascii="Arial" w:hAnsi="Arial" w:cs="Arial"/>
          <w:b/>
          <w:bCs/>
        </w:rPr>
        <w:t>y</w:t>
      </w:r>
      <w:r w:rsidR="00934463">
        <w:rPr>
          <w:rFonts w:ascii="Arial" w:hAnsi="Arial" w:cs="Arial"/>
          <w:b/>
          <w:bCs/>
        </w:rPr>
        <w:t xml:space="preserve">, </w:t>
      </w:r>
      <w:r w:rsidR="00E017BB">
        <w:rPr>
          <w:rFonts w:ascii="Arial" w:hAnsi="Arial" w:cs="Arial"/>
          <w:b/>
          <w:bCs/>
        </w:rPr>
        <w:t>0</w:t>
      </w:r>
      <w:r w:rsidR="00D0389E">
        <w:rPr>
          <w:rFonts w:ascii="Arial" w:hAnsi="Arial" w:cs="Arial"/>
          <w:b/>
          <w:bCs/>
        </w:rPr>
        <w:t>2</w:t>
      </w:r>
      <w:r w:rsidR="00E017BB">
        <w:rPr>
          <w:rFonts w:ascii="Arial" w:hAnsi="Arial" w:cs="Arial"/>
          <w:b/>
          <w:bCs/>
        </w:rPr>
        <w:t xml:space="preserve"> June </w:t>
      </w:r>
      <w:r w:rsidR="001B2CD7">
        <w:rPr>
          <w:rFonts w:ascii="Arial" w:hAnsi="Arial" w:cs="Arial"/>
          <w:b/>
          <w:bCs/>
        </w:rPr>
        <w:t>201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E017BB">
        <w:rPr>
          <w:u w:val="none"/>
        </w:rPr>
        <w:t>20</w:t>
      </w:r>
      <w:r w:rsidR="00714D67">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E017BB" w:rsidP="006A598D">
      <w:pPr>
        <w:spacing w:line="320" w:lineRule="exact"/>
        <w:jc w:val="both"/>
        <w:rPr>
          <w:rFonts w:ascii="Arial" w:hAnsi="Arial" w:cs="Arial"/>
          <w:b/>
          <w:lang w:val="en-US"/>
        </w:rPr>
      </w:pPr>
      <w:r w:rsidRPr="00E017BB">
        <w:rPr>
          <w:rFonts w:ascii="Arial" w:hAnsi="Arial" w:cs="Arial"/>
          <w:b/>
          <w:lang w:val="en-US"/>
        </w:rPr>
        <w:t>152</w:t>
      </w:r>
      <w:r w:rsidR="006B7AAB">
        <w:rPr>
          <w:rFonts w:ascii="Arial" w:hAnsi="Arial" w:cs="Arial"/>
          <w:b/>
          <w:lang w:val="en-US"/>
        </w:rPr>
        <w:t>5</w:t>
      </w:r>
      <w:r w:rsidRPr="00E017BB">
        <w:rPr>
          <w:rFonts w:ascii="Arial" w:hAnsi="Arial" w:cs="Arial"/>
          <w:b/>
          <w:lang w:val="en-US"/>
        </w:rPr>
        <w:t>.</w:t>
      </w:r>
      <w:r w:rsidRPr="00E017BB">
        <w:rPr>
          <w:rFonts w:ascii="Arial" w:hAnsi="Arial" w:cs="Arial"/>
          <w:b/>
          <w:lang w:val="en-US"/>
        </w:rPr>
        <w:tab/>
        <w:t>Mr A M Figlan (DA) to ask the Minister of Home Affairs</w:t>
      </w:r>
      <w:r w:rsidR="00F716BC" w:rsidRPr="00F716BC">
        <w:rPr>
          <w:rFonts w:ascii="Arial" w:hAnsi="Arial" w:cs="Arial"/>
          <w:b/>
          <w:lang w:val="en-US"/>
        </w:rPr>
        <w:t>:</w:t>
      </w:r>
      <w:r w:rsidR="00832107">
        <w:rPr>
          <w:rFonts w:ascii="Arial" w:hAnsi="Arial" w:cs="Arial"/>
          <w:b/>
          <w:lang w:val="en-US"/>
        </w:rPr>
        <w:t xml:space="preserve"> </w:t>
      </w:r>
    </w:p>
    <w:p w:rsidR="00D179A4" w:rsidRDefault="00D179A4" w:rsidP="006A598D">
      <w:pPr>
        <w:spacing w:line="320" w:lineRule="exact"/>
        <w:jc w:val="both"/>
        <w:rPr>
          <w:rFonts w:ascii="Arial" w:hAnsi="Arial" w:cs="Arial"/>
          <w:lang w:val="en-US"/>
        </w:rPr>
      </w:pPr>
    </w:p>
    <w:p w:rsidR="00C02879" w:rsidRDefault="006B7AAB" w:rsidP="00833065">
      <w:pPr>
        <w:spacing w:line="320" w:lineRule="exact"/>
        <w:jc w:val="both"/>
        <w:rPr>
          <w:rFonts w:ascii="Arial" w:hAnsi="Arial" w:cs="Arial"/>
          <w:lang w:val="en-US"/>
        </w:rPr>
      </w:pPr>
      <w:r w:rsidRPr="006B7AAB">
        <w:rPr>
          <w:rFonts w:ascii="Arial" w:hAnsi="Arial" w:cs="Arial"/>
          <w:lang w:val="en-US"/>
        </w:rPr>
        <w:t>Whether there are any aspects of the approved Integrated Border Management Strategy, which are relevant to the establishment of the Border Management Authority, that can be implemented before the necessary legislation has been passed by Parliament; if so, what (a) are the relevant details and (b) progress has been made to date in this regard?</w:t>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sidRPr="006B7AAB">
        <w:rPr>
          <w:rFonts w:ascii="Arial" w:hAnsi="Arial" w:cs="Arial"/>
          <w:lang w:val="en-US"/>
        </w:rPr>
        <w:tab/>
      </w:r>
      <w:r>
        <w:rPr>
          <w:rFonts w:ascii="Arial" w:hAnsi="Arial" w:cs="Arial"/>
          <w:lang w:val="en-US"/>
        </w:rPr>
        <w:tab/>
      </w:r>
      <w:r w:rsidRPr="006B7AAB">
        <w:rPr>
          <w:rFonts w:ascii="Arial" w:hAnsi="Arial" w:cs="Arial"/>
          <w:lang w:val="en-US"/>
        </w:rPr>
        <w:tab/>
        <w:t>NW1726E</w:t>
      </w:r>
      <w:r w:rsidR="008B6896" w:rsidRPr="008B6896">
        <w:rPr>
          <w:rFonts w:ascii="Arial" w:hAnsi="Arial" w:cs="Arial"/>
          <w:lang w:val="en-US"/>
        </w:rPr>
        <w:tab/>
      </w:r>
      <w:r w:rsidR="008B6896" w:rsidRPr="008B6896">
        <w:rPr>
          <w:rFonts w:ascii="Arial" w:hAnsi="Arial" w:cs="Arial"/>
          <w:lang w:val="en-US"/>
        </w:rPr>
        <w:tab/>
      </w:r>
      <w:r w:rsidR="008B6896" w:rsidRPr="008B6896">
        <w:rPr>
          <w:rFonts w:ascii="Arial" w:hAnsi="Arial" w:cs="Arial"/>
          <w:lang w:val="en-US"/>
        </w:rPr>
        <w:tab/>
      </w:r>
      <w:r w:rsidR="00A43E06">
        <w:rPr>
          <w:rFonts w:ascii="Arial" w:hAnsi="Arial" w:cs="Arial"/>
          <w:lang w:val="en-US"/>
        </w:rPr>
        <w:tab/>
      </w:r>
      <w:r w:rsidR="00A43E06">
        <w:rPr>
          <w:rFonts w:ascii="Arial" w:hAnsi="Arial" w:cs="Arial"/>
          <w:lang w:val="en-US"/>
        </w:rPr>
        <w:tab/>
      </w:r>
      <w:r w:rsidR="00466EEC" w:rsidRPr="00466EEC">
        <w:rPr>
          <w:rFonts w:ascii="Arial" w:hAnsi="Arial" w:cs="Arial"/>
          <w:lang w:val="en-US"/>
        </w:rPr>
        <w:tab/>
      </w:r>
      <w:r w:rsidR="00466EEC" w:rsidRPr="00466EEC">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r w:rsidR="006612B8" w:rsidRPr="006612B8">
        <w:rPr>
          <w:rFonts w:ascii="Arial" w:hAnsi="Arial" w:cs="Arial"/>
          <w:lang w:val="en-US"/>
        </w:rPr>
        <w:tab/>
      </w:r>
    </w:p>
    <w:p w:rsidR="00DA26A0" w:rsidRDefault="00DA26A0"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072129" w:rsidRDefault="00072129" w:rsidP="00C3335E">
      <w:pPr>
        <w:tabs>
          <w:tab w:val="left" w:pos="432"/>
          <w:tab w:val="left" w:pos="864"/>
        </w:tabs>
        <w:spacing w:line="320" w:lineRule="exact"/>
        <w:jc w:val="both"/>
        <w:rPr>
          <w:rFonts w:ascii="Arial" w:hAnsi="Arial" w:cs="Arial"/>
        </w:rPr>
      </w:pPr>
      <w:r>
        <w:rPr>
          <w:rFonts w:ascii="Arial" w:hAnsi="Arial" w:cs="Arial"/>
        </w:rPr>
        <w:t xml:space="preserve">No. </w:t>
      </w:r>
    </w:p>
    <w:p w:rsidR="00072129" w:rsidRDefault="00072129" w:rsidP="00072129">
      <w:pPr>
        <w:numPr>
          <w:ilvl w:val="0"/>
          <w:numId w:val="39"/>
        </w:numPr>
        <w:tabs>
          <w:tab w:val="left" w:pos="432"/>
          <w:tab w:val="left" w:pos="864"/>
        </w:tabs>
        <w:spacing w:line="320" w:lineRule="exact"/>
        <w:ind w:hanging="720"/>
        <w:jc w:val="both"/>
        <w:rPr>
          <w:rFonts w:ascii="Arial" w:hAnsi="Arial" w:cs="Arial"/>
        </w:rPr>
      </w:pPr>
      <w:r>
        <w:rPr>
          <w:rFonts w:ascii="Arial" w:hAnsi="Arial" w:cs="Arial"/>
        </w:rPr>
        <w:t>Not applicable.</w:t>
      </w:r>
    </w:p>
    <w:p w:rsidR="00D474B6" w:rsidRDefault="00D474B6" w:rsidP="00174CC2">
      <w:pPr>
        <w:numPr>
          <w:ilvl w:val="0"/>
          <w:numId w:val="39"/>
        </w:numPr>
        <w:tabs>
          <w:tab w:val="left" w:pos="432"/>
          <w:tab w:val="left" w:pos="864"/>
        </w:tabs>
        <w:spacing w:line="320" w:lineRule="exact"/>
        <w:ind w:left="426" w:hanging="426"/>
        <w:jc w:val="both"/>
        <w:rPr>
          <w:rFonts w:ascii="Arial" w:hAnsi="Arial" w:cs="Arial"/>
        </w:rPr>
      </w:pPr>
      <w:r>
        <w:rPr>
          <w:rFonts w:ascii="Arial" w:hAnsi="Arial" w:cs="Arial"/>
        </w:rPr>
        <w:t xml:space="preserve">The </w:t>
      </w:r>
      <w:r w:rsidR="00174CC2" w:rsidRPr="00174CC2">
        <w:rPr>
          <w:rFonts w:ascii="Arial" w:hAnsi="Arial" w:cs="Arial"/>
        </w:rPr>
        <w:t xml:space="preserve">Border Management Authority </w:t>
      </w:r>
      <w:r w:rsidR="00174CC2">
        <w:rPr>
          <w:rFonts w:ascii="Arial" w:hAnsi="Arial" w:cs="Arial"/>
        </w:rPr>
        <w:t xml:space="preserve">(BMA) </w:t>
      </w:r>
      <w:r>
        <w:rPr>
          <w:rFonts w:ascii="Arial" w:hAnsi="Arial" w:cs="Arial"/>
        </w:rPr>
        <w:t xml:space="preserve">Bill, 2016 which establishes and operationalises the Border Management Authority (BMA) is presently being considered by Parliament. </w:t>
      </w:r>
      <w:r w:rsidR="00174CC2">
        <w:rPr>
          <w:rFonts w:ascii="Arial" w:hAnsi="Arial" w:cs="Arial"/>
        </w:rPr>
        <w:t>T</w:t>
      </w:r>
      <w:r w:rsidR="00370BF1">
        <w:rPr>
          <w:rFonts w:ascii="Arial" w:hAnsi="Arial" w:cs="Arial"/>
        </w:rPr>
        <w:t xml:space="preserve">he Integrated Border Management Strategy </w:t>
      </w:r>
      <w:r w:rsidR="00A65FB6">
        <w:rPr>
          <w:rFonts w:ascii="Arial" w:hAnsi="Arial" w:cs="Arial"/>
        </w:rPr>
        <w:t>provides for</w:t>
      </w:r>
      <w:r w:rsidR="00370BF1">
        <w:rPr>
          <w:rFonts w:ascii="Arial" w:hAnsi="Arial" w:cs="Arial"/>
        </w:rPr>
        <w:t xml:space="preserve"> </w:t>
      </w:r>
      <w:r w:rsidR="00A65FB6">
        <w:rPr>
          <w:rFonts w:ascii="Arial" w:hAnsi="Arial" w:cs="Arial"/>
        </w:rPr>
        <w:t>a</w:t>
      </w:r>
      <w:r w:rsidR="00370BF1">
        <w:rPr>
          <w:rFonts w:ascii="Arial" w:hAnsi="Arial" w:cs="Arial"/>
        </w:rPr>
        <w:t xml:space="preserve"> role of the future Border Management Authority (BMA)</w:t>
      </w:r>
      <w:r w:rsidR="00174CC2">
        <w:rPr>
          <w:rFonts w:ascii="Arial" w:hAnsi="Arial" w:cs="Arial"/>
        </w:rPr>
        <w:t xml:space="preserve"> and a</w:t>
      </w:r>
      <w:r w:rsidR="00370BF1">
        <w:rPr>
          <w:rFonts w:ascii="Arial" w:hAnsi="Arial" w:cs="Arial"/>
        </w:rPr>
        <w:t xml:space="preserve">ll aspects of the implementation are dependent on the </w:t>
      </w:r>
      <w:r w:rsidR="00174CC2">
        <w:rPr>
          <w:rFonts w:ascii="Arial" w:hAnsi="Arial" w:cs="Arial"/>
        </w:rPr>
        <w:t xml:space="preserve">legislation being enacted and the President gazetting the BMA Act to come into force. </w:t>
      </w:r>
      <w:r>
        <w:rPr>
          <w:rFonts w:ascii="Arial" w:hAnsi="Arial" w:cs="Arial"/>
        </w:rPr>
        <w:t xml:space="preserve"> </w:t>
      </w:r>
    </w:p>
    <w:p w:rsidR="00D474B6" w:rsidRDefault="00D474B6" w:rsidP="00D474B6">
      <w:pPr>
        <w:tabs>
          <w:tab w:val="left" w:pos="432"/>
          <w:tab w:val="left" w:pos="864"/>
        </w:tabs>
        <w:spacing w:line="320" w:lineRule="exact"/>
        <w:ind w:left="426"/>
        <w:jc w:val="both"/>
        <w:rPr>
          <w:rFonts w:ascii="Arial" w:hAnsi="Arial" w:cs="Arial"/>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A78" w:rsidRDefault="00673A78">
      <w:r>
        <w:separator/>
      </w:r>
    </w:p>
  </w:endnote>
  <w:endnote w:type="continuationSeparator" w:id="0">
    <w:p w:rsidR="00673A78" w:rsidRDefault="00673A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A78" w:rsidRDefault="00673A78">
      <w:r>
        <w:separator/>
      </w:r>
    </w:p>
  </w:footnote>
  <w:footnote w:type="continuationSeparator" w:id="0">
    <w:p w:rsidR="00673A78" w:rsidRDefault="00673A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B6" w:rsidRDefault="00D474B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74B6" w:rsidRDefault="00D47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4B6" w:rsidRDefault="00D474B6"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74B6" w:rsidRDefault="00D47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812929"/>
    <w:multiLevelType w:val="hybridMultilevel"/>
    <w:tmpl w:val="5B983C4C"/>
    <w:lvl w:ilvl="0" w:tplc="543292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F7825F3"/>
    <w:multiLevelType w:val="hybridMultilevel"/>
    <w:tmpl w:val="ED209D8E"/>
    <w:lvl w:ilvl="0" w:tplc="F894ECE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6"/>
  </w:num>
  <w:num w:numId="9">
    <w:abstractNumId w:val="12"/>
  </w:num>
  <w:num w:numId="10">
    <w:abstractNumId w:val="34"/>
  </w:num>
  <w:num w:numId="11">
    <w:abstractNumId w:val="15"/>
  </w:num>
  <w:num w:numId="12">
    <w:abstractNumId w:val="7"/>
  </w:num>
  <w:num w:numId="13">
    <w:abstractNumId w:val="23"/>
  </w:num>
  <w:num w:numId="14">
    <w:abstractNumId w:val="33"/>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5"/>
  </w:num>
  <w:num w:numId="35">
    <w:abstractNumId w:val="1"/>
  </w:num>
  <w:num w:numId="36">
    <w:abstractNumId w:val="32"/>
  </w:num>
  <w:num w:numId="37">
    <w:abstractNumId w:val="8"/>
  </w:num>
  <w:num w:numId="38">
    <w:abstractNumId w:val="31"/>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129"/>
    <w:rsid w:val="000741EB"/>
    <w:rsid w:val="00075A27"/>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CC2"/>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BF1"/>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2E7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59FB"/>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532"/>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14"/>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A78"/>
    <w:rsid w:val="00673DD5"/>
    <w:rsid w:val="00674446"/>
    <w:rsid w:val="0067565A"/>
    <w:rsid w:val="0067656C"/>
    <w:rsid w:val="00680629"/>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B7AAB"/>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0D8"/>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065"/>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847"/>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621F"/>
    <w:rsid w:val="00920044"/>
    <w:rsid w:val="009201E9"/>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0A45"/>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5FB6"/>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1D60"/>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3831"/>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89E"/>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47C"/>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474B6"/>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26A0"/>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27B"/>
    <w:rsid w:val="00E005D7"/>
    <w:rsid w:val="00E0089B"/>
    <w:rsid w:val="00E017B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30F"/>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2A1"/>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6BC"/>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D9EE-E6FC-446B-8BE2-AC7A6527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2017-06-27T08:47:00Z</dcterms:created>
  <dcterms:modified xsi:type="dcterms:W3CDTF">2017-06-27T08:47:00Z</dcterms:modified>
</cp:coreProperties>
</file>