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975F" w14:textId="40CEEBD4" w:rsidR="005D3B6A" w:rsidRDefault="00997EE6" w:rsidP="005D3B6A">
      <w:pPr>
        <w:spacing w:before="180"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val="en-GB" w:eastAsia="en-GB"/>
        </w:rPr>
      </w:pPr>
      <w:bookmarkStart w:id="0" w:name="_GoBack"/>
      <w:bookmarkEnd w:id="0"/>
      <w:r w:rsidRPr="00997EE6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E29A8C6" wp14:editId="4F3CB16F">
            <wp:extent cx="2152650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0E8D1" w14:textId="77777777" w:rsidR="00C90387" w:rsidRPr="0095086D" w:rsidRDefault="00C90387" w:rsidP="00C90387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</w:pPr>
      <w:r w:rsidRPr="0095086D">
        <w:rPr>
          <w:rFonts w:ascii="Arial" w:eastAsia="Arial Unicode MS" w:hAnsi="Arial" w:cs="Arial"/>
          <w:b/>
          <w:noProof/>
          <w:color w:val="000000"/>
          <w:sz w:val="24"/>
          <w:szCs w:val="24"/>
          <w:u w:color="000000"/>
          <w:lang w:eastAsia="en-ZA"/>
        </w:rPr>
        <w:t>NATIONAL ASSEMBLY</w:t>
      </w:r>
    </w:p>
    <w:p w14:paraId="418079E9" w14:textId="77777777" w:rsidR="00C90387" w:rsidRPr="0095086D" w:rsidRDefault="00C90387" w:rsidP="00C90387">
      <w:pPr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</w:p>
    <w:p w14:paraId="78D1AD44" w14:textId="77777777" w:rsidR="00C90387" w:rsidRPr="00997EE6" w:rsidRDefault="00C90387" w:rsidP="00997EE6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</w:pPr>
      <w:r w:rsidRPr="00997EE6">
        <w:rPr>
          <w:rFonts w:ascii="Arial" w:eastAsia="Arial Unicode MS" w:hAnsi="Arial" w:cs="Arial"/>
          <w:b/>
          <w:color w:val="000000"/>
          <w:sz w:val="24"/>
          <w:szCs w:val="24"/>
          <w:u w:color="000000"/>
        </w:rPr>
        <w:t>WRITTEN REPLY</w:t>
      </w:r>
    </w:p>
    <w:p w14:paraId="1EF110CD" w14:textId="142D2818" w:rsidR="00C90387" w:rsidRPr="00997EE6" w:rsidRDefault="0072078E" w:rsidP="00997EE6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sz w:val="24"/>
          <w:szCs w:val="24"/>
          <w:u w:color="000000"/>
        </w:rPr>
      </w:pPr>
      <w:r w:rsidRPr="00997EE6">
        <w:rPr>
          <w:rFonts w:ascii="Arial" w:eastAsia="Arial Unicode MS" w:hAnsi="Arial" w:cs="Arial"/>
          <w:b/>
          <w:sz w:val="24"/>
          <w:szCs w:val="24"/>
          <w:u w:color="000000"/>
        </w:rPr>
        <w:t xml:space="preserve">PARLIAMENTARY QUESTION </w:t>
      </w:r>
      <w:r w:rsidR="00997EE6" w:rsidRPr="00997EE6">
        <w:rPr>
          <w:rFonts w:ascii="Arial" w:eastAsia="Arial Unicode MS" w:hAnsi="Arial" w:cs="Arial"/>
          <w:b/>
          <w:sz w:val="24"/>
          <w:szCs w:val="24"/>
          <w:u w:color="000000"/>
        </w:rPr>
        <w:t>152</w:t>
      </w:r>
    </w:p>
    <w:p w14:paraId="7F8DD574" w14:textId="77777777" w:rsidR="00997EE6" w:rsidRPr="00997EE6" w:rsidRDefault="00997EE6" w:rsidP="00714137">
      <w:pPr>
        <w:spacing w:after="100" w:line="276" w:lineRule="auto"/>
        <w:ind w:hanging="720"/>
        <w:jc w:val="both"/>
        <w:outlineLvl w:val="0"/>
        <w:rPr>
          <w:rFonts w:ascii="Arial" w:eastAsia="Times New Roman" w:hAnsi="Arial" w:cs="Arial"/>
          <w:color w:val="353838"/>
          <w:sz w:val="24"/>
          <w:szCs w:val="24"/>
          <w:lang w:eastAsia="en-ZA"/>
        </w:rPr>
      </w:pPr>
      <w:r w:rsidRPr="00997EE6">
        <w:rPr>
          <w:rFonts w:ascii="Arial" w:eastAsia="Times New Roman" w:hAnsi="Arial" w:cs="Arial"/>
          <w:b/>
          <w:noProof/>
          <w:color w:val="353838"/>
          <w:sz w:val="24"/>
          <w:szCs w:val="24"/>
          <w:lang w:val="af-ZA" w:eastAsia="en-ZA"/>
        </w:rPr>
        <w:tab/>
        <w:t xml:space="preserve">Mr D W </w:t>
      </w:r>
      <w:r w:rsidRPr="00997EE6">
        <w:rPr>
          <w:rFonts w:ascii="Arial" w:eastAsia="Times New Roman" w:hAnsi="Arial" w:cs="Arial"/>
          <w:b/>
          <w:color w:val="353838"/>
          <w:sz w:val="24"/>
          <w:szCs w:val="24"/>
          <w:lang w:eastAsia="en-ZA"/>
        </w:rPr>
        <w:t>Macpherson</w:t>
      </w:r>
      <w:r w:rsidRPr="00997EE6">
        <w:rPr>
          <w:rFonts w:ascii="Arial" w:eastAsia="Times New Roman" w:hAnsi="Arial" w:cs="Arial"/>
          <w:b/>
          <w:noProof/>
          <w:color w:val="353838"/>
          <w:sz w:val="24"/>
          <w:szCs w:val="24"/>
          <w:lang w:val="af-ZA" w:eastAsia="en-ZA"/>
        </w:rPr>
        <w:t xml:space="preserve"> (DA) to ask the Minister of Trade and Industry:</w:t>
      </w:r>
    </w:p>
    <w:p w14:paraId="7F42AEA9" w14:textId="30618FFC" w:rsidR="00997EE6" w:rsidRPr="00997EE6" w:rsidRDefault="00997EE6" w:rsidP="00714137">
      <w:pPr>
        <w:spacing w:after="100" w:line="276" w:lineRule="auto"/>
        <w:ind w:firstLine="11"/>
        <w:jc w:val="both"/>
        <w:rPr>
          <w:rFonts w:ascii="Arial" w:eastAsia="Times New Roman" w:hAnsi="Arial" w:cs="Arial"/>
          <w:noProof/>
          <w:color w:val="353838"/>
          <w:sz w:val="24"/>
          <w:szCs w:val="24"/>
          <w:lang w:val="af-ZA" w:eastAsia="en-ZA"/>
        </w:rPr>
      </w:pPr>
      <w:r w:rsidRPr="00997EE6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By what date (a) does he envisage the forensic investigation into the conduct and payments to </w:t>
      </w:r>
      <w:proofErr w:type="spellStart"/>
      <w:r w:rsidRPr="00997EE6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N</w:t>
      </w:r>
      <w:r w:rsidRPr="00997EE6">
        <w:rPr>
          <w:rFonts w:ascii="Arial" w:eastAsia="Times New Roman" w:hAnsi="Arial" w:cs="Arial"/>
          <w:color w:val="1C1C1B"/>
          <w:sz w:val="24"/>
          <w:szCs w:val="24"/>
          <w:lang w:eastAsia="en-ZA"/>
        </w:rPr>
        <w:t>dzabandzaba</w:t>
      </w:r>
      <w:proofErr w:type="spellEnd"/>
      <w:r w:rsidRPr="00997EE6">
        <w:rPr>
          <w:rFonts w:ascii="Arial" w:eastAsia="Times New Roman" w:hAnsi="Arial" w:cs="Arial"/>
          <w:color w:val="1C1C1B"/>
          <w:sz w:val="24"/>
          <w:szCs w:val="24"/>
          <w:lang w:eastAsia="en-ZA"/>
        </w:rPr>
        <w:t xml:space="preserve"> Attorneys launched in 2018 will be completed and (b) will the outcomes of the forensic investigation be made public</w:t>
      </w:r>
      <w:r w:rsidRPr="00997EE6">
        <w:rPr>
          <w:rFonts w:ascii="Arial" w:eastAsia="Times New Roman" w:hAnsi="Arial" w:cs="Arial"/>
          <w:noProof/>
          <w:color w:val="353838"/>
          <w:sz w:val="24"/>
          <w:szCs w:val="24"/>
          <w:lang w:val="af-ZA" w:eastAsia="en-ZA"/>
        </w:rPr>
        <w:t>?</w:t>
      </w:r>
      <w:r w:rsidRPr="00997EE6">
        <w:rPr>
          <w:rFonts w:ascii="Arial" w:eastAsia="Times New Roman" w:hAnsi="Arial" w:cs="Arial"/>
          <w:noProof/>
          <w:color w:val="353838"/>
          <w:sz w:val="24"/>
          <w:szCs w:val="24"/>
          <w:lang w:val="af-ZA" w:eastAsia="en-ZA"/>
        </w:rPr>
        <w:tab/>
      </w:r>
      <w:r w:rsidRPr="00997EE6">
        <w:rPr>
          <w:rFonts w:ascii="Arial" w:eastAsia="Times New Roman" w:hAnsi="Arial" w:cs="Arial"/>
          <w:noProof/>
          <w:color w:val="353838"/>
          <w:sz w:val="24"/>
          <w:szCs w:val="24"/>
          <w:lang w:val="af-ZA" w:eastAsia="en-ZA"/>
        </w:rPr>
        <w:tab/>
      </w:r>
      <w:r w:rsidRPr="00997EE6">
        <w:rPr>
          <w:rFonts w:ascii="Arial" w:eastAsia="Times New Roman" w:hAnsi="Arial" w:cs="Arial"/>
          <w:noProof/>
          <w:color w:val="353838"/>
          <w:sz w:val="24"/>
          <w:szCs w:val="24"/>
          <w:lang w:val="af-ZA" w:eastAsia="en-ZA"/>
        </w:rPr>
        <w:tab/>
        <w:t>NW173E</w:t>
      </w:r>
    </w:p>
    <w:p w14:paraId="29DD7F14" w14:textId="77777777" w:rsidR="00997EE6" w:rsidRPr="00997EE6" w:rsidRDefault="00997EE6" w:rsidP="00714137">
      <w:pPr>
        <w:spacing w:after="100" w:line="276" w:lineRule="auto"/>
        <w:ind w:firstLine="11"/>
        <w:jc w:val="both"/>
        <w:rPr>
          <w:rFonts w:ascii="Arial" w:eastAsia="Times New Roman" w:hAnsi="Arial" w:cs="Arial"/>
          <w:color w:val="353838"/>
          <w:sz w:val="24"/>
          <w:szCs w:val="24"/>
          <w:lang w:eastAsia="en-ZA"/>
        </w:rPr>
      </w:pPr>
    </w:p>
    <w:p w14:paraId="3C337C69" w14:textId="4C4BC69D" w:rsidR="00997EE6" w:rsidRPr="00997EE6" w:rsidRDefault="00997EE6" w:rsidP="00714137">
      <w:pPr>
        <w:spacing w:after="0" w:line="276" w:lineRule="auto"/>
        <w:rPr>
          <w:rFonts w:ascii="Arial" w:eastAsia="Times New Roman" w:hAnsi="Arial" w:cs="Arial"/>
          <w:b/>
          <w:color w:val="353838"/>
          <w:sz w:val="24"/>
          <w:szCs w:val="24"/>
          <w:lang w:eastAsia="en-ZA"/>
        </w:rPr>
      </w:pPr>
      <w:r w:rsidRPr="00997EE6">
        <w:rPr>
          <w:rFonts w:ascii="Arial" w:eastAsia="Times New Roman" w:hAnsi="Arial" w:cs="Arial"/>
          <w:b/>
          <w:color w:val="353838"/>
          <w:sz w:val="24"/>
          <w:szCs w:val="24"/>
          <w:lang w:eastAsia="en-ZA"/>
        </w:rPr>
        <w:t>Reply</w:t>
      </w:r>
    </w:p>
    <w:p w14:paraId="120F61E9" w14:textId="77777777" w:rsidR="00997EE6" w:rsidRPr="00997EE6" w:rsidRDefault="00997EE6" w:rsidP="00714137">
      <w:pPr>
        <w:spacing w:after="0" w:line="276" w:lineRule="auto"/>
        <w:rPr>
          <w:rFonts w:ascii="Arial" w:eastAsia="Times New Roman" w:hAnsi="Arial" w:cs="Arial"/>
          <w:color w:val="353838"/>
          <w:sz w:val="24"/>
          <w:szCs w:val="24"/>
          <w:lang w:eastAsia="en-ZA"/>
        </w:rPr>
      </w:pPr>
    </w:p>
    <w:p w14:paraId="1E389B18" w14:textId="6CF05B51" w:rsidR="00997EE6" w:rsidRPr="00997EE6" w:rsidRDefault="00542368" w:rsidP="00714137">
      <w:pPr>
        <w:spacing w:after="60" w:line="276" w:lineRule="auto"/>
        <w:jc w:val="both"/>
        <w:rPr>
          <w:rFonts w:ascii="Arial" w:eastAsia="Times New Roman" w:hAnsi="Arial" w:cs="Arial"/>
          <w:color w:val="353838"/>
          <w:sz w:val="24"/>
          <w:szCs w:val="24"/>
          <w:lang w:eastAsia="en-ZA"/>
        </w:rPr>
      </w:pPr>
      <w:r w:rsidRPr="00542368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I am advised by the Economic Development Department that the report </w:t>
      </w:r>
      <w:r w:rsidR="00F7660D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is expected to</w:t>
      </w:r>
      <w:r w:rsidRPr="00542368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 be completed within </w:t>
      </w:r>
      <w:r w:rsidR="00F7660D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six</w:t>
      </w:r>
      <w:r w:rsidRPr="00542368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 weeks.</w:t>
      </w:r>
      <w:r w:rsidR="00F7660D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 </w:t>
      </w:r>
      <w:r w:rsidRPr="00542368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The key findings and recommendations</w:t>
      </w:r>
      <w:r w:rsidR="00F7660D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,</w:t>
      </w:r>
      <w:r w:rsidRPr="00542368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 together with </w:t>
      </w:r>
      <w:r w:rsidR="00F7660D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any </w:t>
      </w:r>
      <w:r w:rsidRPr="00542368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actions require</w:t>
      </w:r>
      <w:r w:rsidR="00F7660D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d from</w:t>
      </w:r>
      <w:r w:rsidRPr="00542368">
        <w:rPr>
          <w:rFonts w:ascii="Arial" w:eastAsia="Times New Roman" w:hAnsi="Arial" w:cs="Arial"/>
          <w:color w:val="353838"/>
          <w:sz w:val="24"/>
          <w:szCs w:val="24"/>
          <w:lang w:eastAsia="en-ZA"/>
        </w:rPr>
        <w:t xml:space="preserve"> the Commission</w:t>
      </w:r>
      <w:r w:rsidR="00770BA4">
        <w:rPr>
          <w:rFonts w:ascii="Arial" w:eastAsia="Times New Roman" w:hAnsi="Arial" w:cs="Arial"/>
          <w:color w:val="353838"/>
          <w:sz w:val="24"/>
          <w:szCs w:val="24"/>
          <w:lang w:eastAsia="en-ZA"/>
        </w:rPr>
        <w:t>, will be made public.</w:t>
      </w:r>
    </w:p>
    <w:p w14:paraId="62BADBD9" w14:textId="77777777" w:rsidR="00997EE6" w:rsidRPr="00997EE6" w:rsidRDefault="00997EE6" w:rsidP="00997EE6">
      <w:pPr>
        <w:spacing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14:paraId="268237BA" w14:textId="77777777" w:rsidR="00A34DEB" w:rsidRDefault="00A34DEB" w:rsidP="00C55F5E">
      <w:pPr>
        <w:spacing w:line="240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-END-</w:t>
      </w:r>
    </w:p>
    <w:p w14:paraId="255A2A9B" w14:textId="77777777" w:rsidR="00A34DEB" w:rsidRDefault="00A34DEB" w:rsidP="00A34DEB">
      <w:pPr>
        <w:tabs>
          <w:tab w:val="left" w:pos="284"/>
        </w:tabs>
        <w:spacing w:line="240" w:lineRule="auto"/>
        <w:jc w:val="center"/>
        <w:rPr>
          <w:rFonts w:ascii="Arial" w:eastAsia="Calibri" w:hAnsi="Arial" w:cs="Arial"/>
          <w:b/>
          <w:bCs/>
        </w:rPr>
      </w:pPr>
    </w:p>
    <w:sectPr w:rsidR="00A34DEB" w:rsidSect="004B46F5">
      <w:headerReference w:type="default" r:id="rId12"/>
      <w:footerReference w:type="default" r:id="rId13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5287D" w14:textId="77777777" w:rsidR="006B3348" w:rsidRDefault="006B3348" w:rsidP="006D054B">
      <w:pPr>
        <w:spacing w:after="0" w:line="240" w:lineRule="auto"/>
      </w:pPr>
      <w:r>
        <w:separator/>
      </w:r>
    </w:p>
  </w:endnote>
  <w:endnote w:type="continuationSeparator" w:id="0">
    <w:p w14:paraId="3EF31C57" w14:textId="77777777" w:rsidR="006B3348" w:rsidRDefault="006B3348" w:rsidP="006D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33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40E480" w14:textId="220CB286" w:rsidR="00C90387" w:rsidRDefault="00C903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9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8AACEA" w14:textId="1171AA98" w:rsidR="00C90387" w:rsidRDefault="00997EE6" w:rsidP="00C90387">
    <w:pPr>
      <w:pStyle w:val="Footer"/>
      <w:jc w:val="center"/>
    </w:pPr>
    <w:r>
      <w:t>Parliamentary Question 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65C2" w14:textId="77777777" w:rsidR="006B3348" w:rsidRDefault="006B3348" w:rsidP="006D054B">
      <w:pPr>
        <w:spacing w:after="0" w:line="240" w:lineRule="auto"/>
      </w:pPr>
      <w:r>
        <w:separator/>
      </w:r>
    </w:p>
  </w:footnote>
  <w:footnote w:type="continuationSeparator" w:id="0">
    <w:p w14:paraId="6279B04D" w14:textId="77777777" w:rsidR="006B3348" w:rsidRDefault="006B3348" w:rsidP="006D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E13B5" w14:textId="77777777" w:rsidR="00C90387" w:rsidRDefault="00C90387">
    <w:pPr>
      <w:pStyle w:val="Header"/>
      <w:jc w:val="center"/>
    </w:pPr>
  </w:p>
  <w:p w14:paraId="6D06E5FC" w14:textId="77777777" w:rsidR="00C90387" w:rsidRDefault="00C90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4E74"/>
    <w:multiLevelType w:val="hybridMultilevel"/>
    <w:tmpl w:val="228A9146"/>
    <w:lvl w:ilvl="0" w:tplc="067E6362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1B24AD"/>
    <w:multiLevelType w:val="hybridMultilevel"/>
    <w:tmpl w:val="EE3037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F43C7"/>
    <w:multiLevelType w:val="hybridMultilevel"/>
    <w:tmpl w:val="A4C6C614"/>
    <w:lvl w:ilvl="0" w:tplc="20000017">
      <w:start w:val="1"/>
      <w:numFmt w:val="lowerLetter"/>
      <w:lvlText w:val="%1)"/>
      <w:lvlJc w:val="left"/>
      <w:pPr>
        <w:ind w:left="1069" w:hanging="360"/>
      </w:pPr>
    </w:lvl>
    <w:lvl w:ilvl="1" w:tplc="2000001B">
      <w:start w:val="1"/>
      <w:numFmt w:val="lowerRoman"/>
      <w:lvlText w:val="%2."/>
      <w:lvlJc w:val="right"/>
      <w:pPr>
        <w:ind w:left="2160" w:hanging="360"/>
      </w:pPr>
    </w:lvl>
    <w:lvl w:ilvl="2" w:tplc="FCA4B60A">
      <w:start w:val="1"/>
      <w:numFmt w:val="lowerLetter"/>
      <w:lvlText w:val="(%3)"/>
      <w:lvlJc w:val="left"/>
      <w:pPr>
        <w:ind w:left="3060" w:hanging="360"/>
      </w:pPr>
      <w:rPr>
        <w:rFonts w:ascii="Trebuchet MS" w:hAnsi="Trebuchet MS" w:hint="default"/>
        <w:sz w:val="24"/>
      </w:rPr>
    </w:lvl>
    <w:lvl w:ilvl="3" w:tplc="BF48CE26">
      <w:start w:val="13"/>
      <w:numFmt w:val="decimal"/>
      <w:lvlText w:val="%4."/>
      <w:lvlJc w:val="left"/>
      <w:pPr>
        <w:ind w:left="3600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763523"/>
    <w:multiLevelType w:val="hybridMultilevel"/>
    <w:tmpl w:val="8AD20BCC"/>
    <w:lvl w:ilvl="0" w:tplc="209EBA6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F1E0E"/>
    <w:multiLevelType w:val="hybridMultilevel"/>
    <w:tmpl w:val="616AAC2C"/>
    <w:lvl w:ilvl="0" w:tplc="BCB84E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40F4A"/>
    <w:multiLevelType w:val="hybridMultilevel"/>
    <w:tmpl w:val="6680A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D66DDF"/>
    <w:multiLevelType w:val="hybridMultilevel"/>
    <w:tmpl w:val="7BAE36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D120D"/>
    <w:multiLevelType w:val="hybridMultilevel"/>
    <w:tmpl w:val="36F6FD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1"/>
    <w:rsid w:val="000164C8"/>
    <w:rsid w:val="00023154"/>
    <w:rsid w:val="00031D1F"/>
    <w:rsid w:val="00071E10"/>
    <w:rsid w:val="000B2DB1"/>
    <w:rsid w:val="000D608B"/>
    <w:rsid w:val="00112826"/>
    <w:rsid w:val="00130895"/>
    <w:rsid w:val="00140A66"/>
    <w:rsid w:val="00160D86"/>
    <w:rsid w:val="00177EBF"/>
    <w:rsid w:val="0020312C"/>
    <w:rsid w:val="0023521C"/>
    <w:rsid w:val="002359F2"/>
    <w:rsid w:val="002408DB"/>
    <w:rsid w:val="00242E7F"/>
    <w:rsid w:val="00253435"/>
    <w:rsid w:val="002534B7"/>
    <w:rsid w:val="00264540"/>
    <w:rsid w:val="0029231C"/>
    <w:rsid w:val="00303AF1"/>
    <w:rsid w:val="00331403"/>
    <w:rsid w:val="003364B9"/>
    <w:rsid w:val="00373D05"/>
    <w:rsid w:val="00432A6E"/>
    <w:rsid w:val="00434944"/>
    <w:rsid w:val="00457821"/>
    <w:rsid w:val="00493614"/>
    <w:rsid w:val="004B46F5"/>
    <w:rsid w:val="004F6E62"/>
    <w:rsid w:val="005159A1"/>
    <w:rsid w:val="00526B52"/>
    <w:rsid w:val="00542368"/>
    <w:rsid w:val="00597203"/>
    <w:rsid w:val="005D3B6A"/>
    <w:rsid w:val="005E0AC2"/>
    <w:rsid w:val="006932B2"/>
    <w:rsid w:val="006B3348"/>
    <w:rsid w:val="006D054B"/>
    <w:rsid w:val="006F73A0"/>
    <w:rsid w:val="00714137"/>
    <w:rsid w:val="0072078E"/>
    <w:rsid w:val="00770BA4"/>
    <w:rsid w:val="007C3E70"/>
    <w:rsid w:val="007D2A4F"/>
    <w:rsid w:val="009024C8"/>
    <w:rsid w:val="00916351"/>
    <w:rsid w:val="0093226B"/>
    <w:rsid w:val="009433BE"/>
    <w:rsid w:val="00997EE6"/>
    <w:rsid w:val="009F4DA1"/>
    <w:rsid w:val="00A00869"/>
    <w:rsid w:val="00A1795F"/>
    <w:rsid w:val="00A34DEB"/>
    <w:rsid w:val="00A46E81"/>
    <w:rsid w:val="00AB1371"/>
    <w:rsid w:val="00AD1369"/>
    <w:rsid w:val="00B66060"/>
    <w:rsid w:val="00B71AFA"/>
    <w:rsid w:val="00B825FE"/>
    <w:rsid w:val="00BA3106"/>
    <w:rsid w:val="00BA755D"/>
    <w:rsid w:val="00BB497F"/>
    <w:rsid w:val="00C02FFC"/>
    <w:rsid w:val="00C55F5E"/>
    <w:rsid w:val="00C56886"/>
    <w:rsid w:val="00C71BF9"/>
    <w:rsid w:val="00C90387"/>
    <w:rsid w:val="00D3539F"/>
    <w:rsid w:val="00D410C1"/>
    <w:rsid w:val="00D81223"/>
    <w:rsid w:val="00D91F11"/>
    <w:rsid w:val="00D94365"/>
    <w:rsid w:val="00E6096E"/>
    <w:rsid w:val="00E90B18"/>
    <w:rsid w:val="00EC3B58"/>
    <w:rsid w:val="00F065DF"/>
    <w:rsid w:val="00F60F3F"/>
    <w:rsid w:val="00F7660D"/>
    <w:rsid w:val="00F9020F"/>
    <w:rsid w:val="00FC502E"/>
    <w:rsid w:val="00FC7D7D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C765D"/>
  <w15:docId w15:val="{F3DFA368-3393-4D80-9E76-66ECA28E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35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63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Grey Bullet List,Grey Bullet Style,Sub Bullet,List Paragraph1,Normal 1,Table/Figure Heading"/>
    <w:basedOn w:val="Normal"/>
    <w:link w:val="ListParagraphChar"/>
    <w:uiPriority w:val="34"/>
    <w:qFormat/>
    <w:rsid w:val="00916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0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4B"/>
  </w:style>
  <w:style w:type="paragraph" w:styleId="FootnoteText">
    <w:name w:val="footnote text"/>
    <w:basedOn w:val="Normal"/>
    <w:link w:val="FootnoteTextChar"/>
    <w:uiPriority w:val="99"/>
    <w:semiHidden/>
    <w:unhideWhenUsed/>
    <w:rsid w:val="002534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4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4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08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8B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aliases w:val="Grey Bullet List Char,Grey Bullet Style Char,Sub Bullet Char,List Paragraph1 Char,Normal 1 Char,Table/Figure Heading Char"/>
    <w:link w:val="ListParagraph"/>
    <w:uiPriority w:val="34"/>
    <w:locked/>
    <w:rsid w:val="00C90387"/>
  </w:style>
  <w:style w:type="paragraph" w:styleId="NormalWeb">
    <w:name w:val="Normal (Web)"/>
    <w:basedOn w:val="Normal"/>
    <w:uiPriority w:val="99"/>
    <w:unhideWhenUsed/>
    <w:rsid w:val="00C9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Body1">
    <w:name w:val="Body 1"/>
    <w:rsid w:val="00C9038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1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544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12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834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5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843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510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61540614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73">
              <w:marLeft w:val="709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6A15E036F3343B3210EBEFF5ADD65" ma:contentTypeVersion="8" ma:contentTypeDescription="Create a new document." ma:contentTypeScope="" ma:versionID="b5110eac60bc52b519c2c851a71a48be">
  <xsd:schema xmlns:xsd="http://www.w3.org/2001/XMLSchema" xmlns:xs="http://www.w3.org/2001/XMLSchema" xmlns:p="http://schemas.microsoft.com/office/2006/metadata/properties" xmlns:ns3="ca4296b6-f7d7-4895-bc24-ce1a9d83af82" xmlns:ns4="a6e3fc44-a7f6-44bc-bad2-52478e2ac09e" targetNamespace="http://schemas.microsoft.com/office/2006/metadata/properties" ma:root="true" ma:fieldsID="bf64312dc1646a211e156602d8f71f49" ns3:_="" ns4:_="">
    <xsd:import namespace="ca4296b6-f7d7-4895-bc24-ce1a9d83af82"/>
    <xsd:import namespace="a6e3fc44-a7f6-44bc-bad2-52478e2ac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296b6-f7d7-4895-bc24-ce1a9d83a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3fc44-a7f6-44bc-bad2-52478e2ac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7291-836A-46E9-A112-007BE2AF8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4296b6-f7d7-4895-bc24-ce1a9d83af82"/>
    <ds:schemaRef ds:uri="a6e3fc44-a7f6-44bc-bad2-52478e2ac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9DE78-A864-4678-8757-73CBA683D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9621FF-E6EF-480F-8B41-86FC9DB61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FC0F5-9E07-4B90-B7D7-BD888643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Nikiwe Ncetezo</cp:lastModifiedBy>
  <cp:revision>2</cp:revision>
  <cp:lastPrinted>2020-03-04T15:32:00Z</cp:lastPrinted>
  <dcterms:created xsi:type="dcterms:W3CDTF">2020-04-16T14:15:00Z</dcterms:created>
  <dcterms:modified xsi:type="dcterms:W3CDTF">2020-04-16T14:15:00Z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0x01010012A6A15E036F3343B3210EBEFF5ADD65</vt:lpwstr>
  </property>
</Properties>
</file>