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F27A" w14:textId="77777777" w:rsidR="005B19E1" w:rsidRDefault="005B19E1">
      <w:pPr>
        <w:pStyle w:val="ContactInfo"/>
      </w:pPr>
    </w:p>
    <w:p w14:paraId="3FC83B6D" w14:textId="7D15CB07" w:rsidR="003C3F02" w:rsidRPr="003C3F02" w:rsidRDefault="003C3F02" w:rsidP="00E95206">
      <w:pPr>
        <w:spacing w:after="200" w:line="276" w:lineRule="auto"/>
        <w:ind w:left="0"/>
        <w:rPr>
          <w:rFonts w:ascii="Arial" w:eastAsia="Calibri" w:hAnsi="Arial" w:cs="Arial"/>
          <w:b/>
          <w:bCs/>
          <w:color w:val="auto"/>
          <w:sz w:val="24"/>
          <w:szCs w:val="24"/>
          <w:lang w:val="en-GB"/>
        </w:rPr>
      </w:pPr>
      <w:r w:rsidRPr="003C3F02">
        <w:rPr>
          <w:rFonts w:ascii="Arial" w:eastAsia="Calibri" w:hAnsi="Arial" w:cs="Arial"/>
          <w:b/>
          <w:bCs/>
          <w:color w:val="auto"/>
          <w:sz w:val="24"/>
          <w:szCs w:val="24"/>
          <w:lang w:val="en-ZA"/>
        </w:rPr>
        <w:t>NATIONAL ASSEMBLY</w:t>
      </w:r>
    </w:p>
    <w:p w14:paraId="7F9C9E35" w14:textId="3ADA01DE" w:rsidR="003C3F02" w:rsidRPr="003C3F02" w:rsidRDefault="00E95206" w:rsidP="00E95206">
      <w:pPr>
        <w:spacing w:after="200" w:line="276" w:lineRule="auto"/>
        <w:ind w:left="0"/>
        <w:rPr>
          <w:rFonts w:ascii="Arial" w:eastAsia="Calibri" w:hAnsi="Arial" w:cs="Arial"/>
          <w:b/>
          <w:bCs/>
          <w:color w:val="auto"/>
          <w:sz w:val="24"/>
          <w:szCs w:val="24"/>
          <w:lang w:val="en-GB"/>
        </w:rPr>
      </w:pPr>
      <w:r>
        <w:rPr>
          <w:rFonts w:ascii="Arial" w:eastAsia="Calibri" w:hAnsi="Arial" w:cs="Arial"/>
          <w:b/>
          <w:bCs/>
          <w:color w:val="auto"/>
          <w:sz w:val="24"/>
          <w:szCs w:val="24"/>
          <w:lang w:val="en-GB"/>
        </w:rPr>
        <w:t xml:space="preserve">QUESTION </w:t>
      </w:r>
      <w:r w:rsidR="003C3F02" w:rsidRPr="003C3F02">
        <w:rPr>
          <w:rFonts w:ascii="Arial" w:eastAsia="Calibri" w:hAnsi="Arial" w:cs="Arial"/>
          <w:b/>
          <w:bCs/>
          <w:color w:val="auto"/>
          <w:sz w:val="24"/>
          <w:szCs w:val="24"/>
          <w:lang w:val="en-GB"/>
        </w:rPr>
        <w:t>FOR WRITTEN REPLY</w:t>
      </w:r>
    </w:p>
    <w:p w14:paraId="5681AB96" w14:textId="77777777" w:rsidR="00E95206" w:rsidRDefault="00E95206" w:rsidP="00E95206">
      <w:pPr>
        <w:spacing w:after="200" w:line="276" w:lineRule="auto"/>
        <w:ind w:left="0"/>
        <w:rPr>
          <w:rFonts w:ascii="Arial" w:eastAsia="Calibri" w:hAnsi="Arial" w:cs="Arial"/>
          <w:b/>
          <w:bCs/>
          <w:color w:val="auto"/>
          <w:sz w:val="24"/>
          <w:szCs w:val="24"/>
          <w:lang w:val="en-GB"/>
        </w:rPr>
      </w:pPr>
      <w:r>
        <w:rPr>
          <w:rFonts w:ascii="Arial" w:eastAsia="Calibri" w:hAnsi="Arial" w:cs="Arial"/>
          <w:b/>
          <w:bCs/>
          <w:color w:val="auto"/>
          <w:sz w:val="24"/>
          <w:szCs w:val="24"/>
          <w:lang w:val="en-GB"/>
        </w:rPr>
        <w:t xml:space="preserve">PARLIAMENTARY </w:t>
      </w:r>
      <w:r w:rsidR="003C3F02" w:rsidRPr="003C3F02">
        <w:rPr>
          <w:rFonts w:ascii="Arial" w:eastAsia="Calibri" w:hAnsi="Arial" w:cs="Arial"/>
          <w:b/>
          <w:bCs/>
          <w:color w:val="auto"/>
          <w:sz w:val="24"/>
          <w:szCs w:val="24"/>
          <w:lang w:val="en-GB"/>
        </w:rPr>
        <w:t xml:space="preserve">QUESTION </w:t>
      </w:r>
      <w:r>
        <w:rPr>
          <w:rFonts w:ascii="Arial" w:eastAsia="Calibri" w:hAnsi="Arial" w:cs="Arial"/>
          <w:b/>
          <w:bCs/>
          <w:color w:val="auto"/>
          <w:sz w:val="24"/>
          <w:szCs w:val="24"/>
          <w:lang w:val="en-GB"/>
        </w:rPr>
        <w:t xml:space="preserve">NO: </w:t>
      </w:r>
      <w:r w:rsidR="003C3F02" w:rsidRPr="003C3F02">
        <w:rPr>
          <w:rFonts w:ascii="Arial" w:eastAsia="Calibri" w:hAnsi="Arial" w:cs="Arial"/>
          <w:b/>
          <w:bCs/>
          <w:color w:val="auto"/>
          <w:sz w:val="24"/>
          <w:szCs w:val="24"/>
          <w:lang w:val="en-GB"/>
        </w:rPr>
        <w:t>1511</w:t>
      </w:r>
    </w:p>
    <w:p w14:paraId="43826537" w14:textId="47A075E1" w:rsidR="003C3F02" w:rsidRPr="00E95206" w:rsidRDefault="003C3F02" w:rsidP="00E95206">
      <w:pPr>
        <w:spacing w:after="200" w:line="276" w:lineRule="auto"/>
        <w:ind w:left="0"/>
        <w:rPr>
          <w:rFonts w:ascii="Arial" w:eastAsia="Calibri" w:hAnsi="Arial" w:cs="Arial"/>
          <w:b/>
          <w:bCs/>
          <w:color w:val="auto"/>
          <w:sz w:val="24"/>
          <w:szCs w:val="24"/>
          <w:lang w:val="en-GB"/>
        </w:rPr>
      </w:pPr>
      <w:r w:rsidRPr="00E95206">
        <w:rPr>
          <w:rFonts w:ascii="Arial" w:eastAsia="Calibri" w:hAnsi="Arial" w:cs="Arial"/>
          <w:b/>
          <w:bCs/>
          <w:color w:val="auto"/>
          <w:sz w:val="24"/>
          <w:szCs w:val="24"/>
          <w:lang w:val="en-GB"/>
        </w:rPr>
        <w:t>DATE OF QUESTION: 15</w:t>
      </w:r>
      <w:r w:rsidR="00E95206" w:rsidRPr="00E95206">
        <w:rPr>
          <w:rFonts w:ascii="Arial" w:eastAsia="Calibri" w:hAnsi="Arial" w:cs="Arial"/>
          <w:b/>
          <w:bCs/>
          <w:color w:val="auto"/>
          <w:sz w:val="24"/>
          <w:szCs w:val="24"/>
          <w:lang w:val="en-GB"/>
        </w:rPr>
        <w:t xml:space="preserve"> NOVEMBER </w:t>
      </w:r>
      <w:r w:rsidRPr="00E95206">
        <w:rPr>
          <w:rFonts w:ascii="Arial" w:eastAsia="Calibri" w:hAnsi="Arial" w:cs="Arial"/>
          <w:b/>
          <w:bCs/>
          <w:color w:val="auto"/>
          <w:sz w:val="24"/>
          <w:szCs w:val="24"/>
          <w:lang w:val="en-GB"/>
        </w:rPr>
        <w:t>2019</w:t>
      </w:r>
    </w:p>
    <w:p w14:paraId="69C117DA" w14:textId="33549BEC" w:rsidR="00385BE1" w:rsidRPr="00E95206" w:rsidRDefault="003C3F02" w:rsidP="00E95206">
      <w:pPr>
        <w:pStyle w:val="SIUbodytext"/>
        <w:ind w:left="-90" w:firstLine="90"/>
        <w:rPr>
          <w:rFonts w:cs="Arial"/>
          <w:b/>
          <w:szCs w:val="22"/>
        </w:rPr>
      </w:pPr>
      <w:r w:rsidRPr="00E95206">
        <w:rPr>
          <w:rFonts w:eastAsia="Calibri" w:cs="Arial"/>
          <w:b/>
          <w:bCs/>
          <w:sz w:val="24"/>
          <w:lang w:val="en-GB"/>
        </w:rPr>
        <w:t>DATE OF SUBMISSION: 29 NOVEMBER 2019</w:t>
      </w:r>
    </w:p>
    <w:p w14:paraId="71D71127" w14:textId="0B9E0580" w:rsidR="00E95206" w:rsidRPr="00E95206" w:rsidRDefault="00E95206" w:rsidP="00E95206">
      <w:pPr>
        <w:pStyle w:val="SIUbodytext"/>
        <w:ind w:left="90" w:right="-939"/>
        <w:rPr>
          <w:rFonts w:cs="Arial"/>
          <w:b/>
          <w:sz w:val="24"/>
        </w:rPr>
      </w:pPr>
      <w:r w:rsidRPr="00E95206">
        <w:rPr>
          <w:rFonts w:cs="Arial"/>
          <w:b/>
          <w:sz w:val="24"/>
        </w:rPr>
        <w:t xml:space="preserve">1511. Adv. TE Mulaudzi (EFF) to ask the Minister of Justice and Correctional Services </w:t>
      </w:r>
    </w:p>
    <w:p w14:paraId="73C70138" w14:textId="49D43845" w:rsidR="003C3F02" w:rsidRPr="002D1CFB" w:rsidRDefault="005961A8" w:rsidP="00E95206">
      <w:pPr>
        <w:pStyle w:val="SIUbodytext"/>
        <w:ind w:left="90"/>
        <w:jc w:val="both"/>
        <w:rPr>
          <w:rFonts w:cs="Arial"/>
          <w:sz w:val="24"/>
        </w:rPr>
      </w:pPr>
      <w:r w:rsidRPr="002D1CFB">
        <w:rPr>
          <w:rFonts w:cs="Arial"/>
          <w:sz w:val="24"/>
        </w:rPr>
        <w:t>What total number of (a) cases were investigated by the Special Investigating Unit in the 2018-19 financial year, (b)(i) the investigated cases led to successful litigation and (ii) amount was recovered and (c)(i) cases are outstanding and (ii) are the reasons that each case is outstanding?</w:t>
      </w:r>
    </w:p>
    <w:p w14:paraId="4DC7F9AE" w14:textId="32F8DFD6" w:rsidR="00EA74F5" w:rsidRDefault="00E95206" w:rsidP="00E95206">
      <w:pPr>
        <w:pStyle w:val="SIUbodytext"/>
        <w:ind w:left="90"/>
        <w:rPr>
          <w:rFonts w:cs="Arial"/>
          <w:b/>
          <w:sz w:val="24"/>
        </w:rPr>
      </w:pPr>
      <w:r>
        <w:rPr>
          <w:rFonts w:cs="Arial"/>
          <w:b/>
          <w:sz w:val="24"/>
        </w:rPr>
        <w:t xml:space="preserve">REPLY: </w:t>
      </w:r>
    </w:p>
    <w:p w14:paraId="4E9458AC" w14:textId="03825F77" w:rsidR="002D1CFB" w:rsidRDefault="002D1CFB" w:rsidP="00883673">
      <w:pPr>
        <w:numPr>
          <w:ilvl w:val="0"/>
          <w:numId w:val="7"/>
        </w:numPr>
        <w:spacing w:before="120" w:after="120" w:line="360" w:lineRule="auto"/>
        <w:ind w:left="720" w:hanging="630"/>
        <w:rPr>
          <w:rFonts w:ascii="Arial" w:hAnsi="Arial" w:cs="Arial"/>
          <w:b/>
          <w:sz w:val="24"/>
          <w:szCs w:val="24"/>
          <w:lang w:val="en-ZA"/>
        </w:rPr>
      </w:pPr>
      <w:r w:rsidRPr="002D1CFB">
        <w:rPr>
          <w:rFonts w:ascii="Arial" w:hAnsi="Arial" w:cs="Arial"/>
          <w:b/>
          <w:sz w:val="24"/>
          <w:szCs w:val="24"/>
          <w:lang w:val="en-ZA"/>
        </w:rPr>
        <w:t>Number of proclamations under investigation during 2018/2019 FY</w:t>
      </w: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430256" w14:paraId="2FC1CB4D" w14:textId="77777777" w:rsidTr="00430256">
        <w:trPr>
          <w:tblHeader/>
        </w:trPr>
        <w:tc>
          <w:tcPr>
            <w:tcW w:w="9923" w:type="dxa"/>
            <w:gridSpan w:val="5"/>
            <w:shd w:val="clear" w:color="auto" w:fill="000000" w:themeFill="text1"/>
          </w:tcPr>
          <w:p w14:paraId="51F499EC" w14:textId="2A17D50B" w:rsidR="00430256" w:rsidRPr="00430256" w:rsidRDefault="00430256" w:rsidP="00430256">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National Departments</w:t>
            </w:r>
          </w:p>
        </w:tc>
      </w:tr>
      <w:tr w:rsidR="00E734DE" w14:paraId="37F5981A" w14:textId="77777777" w:rsidTr="00430256">
        <w:trPr>
          <w:tblHeader/>
        </w:trPr>
        <w:tc>
          <w:tcPr>
            <w:tcW w:w="851" w:type="dxa"/>
            <w:shd w:val="clear" w:color="auto" w:fill="FFFF00"/>
          </w:tcPr>
          <w:p w14:paraId="285B680A" w14:textId="080B7E57" w:rsidR="00E734DE" w:rsidRPr="00E734DE" w:rsidRDefault="00E734DE" w:rsidP="002D1CF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68EB7F95" w14:textId="3DDED342" w:rsidR="00E734DE" w:rsidRPr="00E734DE" w:rsidRDefault="00E734DE" w:rsidP="002D1CF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2D8A6ABF" w14:textId="06500BD4" w:rsidR="00E734DE" w:rsidRPr="00E734DE" w:rsidRDefault="00E734DE" w:rsidP="002D1CF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322DDF47" w14:textId="278B66F4" w:rsidR="00E734DE" w:rsidRPr="00E734DE" w:rsidRDefault="00E734DE" w:rsidP="002D1CF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24DB81FC" w14:textId="753C4902" w:rsidR="00E734DE" w:rsidRPr="00E734DE" w:rsidRDefault="00E734DE" w:rsidP="002D1CF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E734DE" w14:paraId="6E0C237C" w14:textId="77777777" w:rsidTr="00430256">
        <w:tc>
          <w:tcPr>
            <w:tcW w:w="851" w:type="dxa"/>
          </w:tcPr>
          <w:p w14:paraId="51C7CB45" w14:textId="52642E6A"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677D5C43" w14:textId="0391085F"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R38 of 2010 extended by R27 of 2015 extended by R20 of 2018</w:t>
            </w:r>
          </w:p>
        </w:tc>
        <w:tc>
          <w:tcPr>
            <w:tcW w:w="2687" w:type="dxa"/>
          </w:tcPr>
          <w:p w14:paraId="4F497053" w14:textId="01D643B7"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Public Works</w:t>
            </w:r>
          </w:p>
        </w:tc>
        <w:tc>
          <w:tcPr>
            <w:tcW w:w="1513" w:type="dxa"/>
          </w:tcPr>
          <w:p w14:paraId="4F66EEE7" w14:textId="395E5375" w:rsidR="00E734DE" w:rsidRDefault="000B3C4E" w:rsidP="002D1CF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790C0F5E" w14:textId="0538F955" w:rsidR="00870442" w:rsidRDefault="00870442" w:rsidP="002D1CFB">
            <w:pPr>
              <w:spacing w:before="120" w:after="120" w:line="360" w:lineRule="auto"/>
              <w:ind w:left="0"/>
              <w:rPr>
                <w:rFonts w:ascii="Arial" w:hAnsi="Arial" w:cs="Arial"/>
                <w:sz w:val="24"/>
                <w:szCs w:val="24"/>
                <w:lang w:val="en-ZA"/>
              </w:rPr>
            </w:pPr>
            <w:r>
              <w:rPr>
                <w:rFonts w:ascii="Arial" w:hAnsi="Arial" w:cs="Arial"/>
                <w:sz w:val="24"/>
                <w:szCs w:val="24"/>
                <w:lang w:val="en-ZA"/>
              </w:rPr>
              <w:t xml:space="preserve">1 final </w:t>
            </w:r>
            <w:r w:rsidR="007D18C6">
              <w:rPr>
                <w:rFonts w:ascii="Arial" w:hAnsi="Arial" w:cs="Arial"/>
                <w:sz w:val="24"/>
                <w:szCs w:val="24"/>
                <w:lang w:val="en-ZA"/>
              </w:rPr>
              <w:t xml:space="preserve">presidential </w:t>
            </w:r>
            <w:r>
              <w:rPr>
                <w:rFonts w:ascii="Arial" w:hAnsi="Arial" w:cs="Arial"/>
                <w:sz w:val="24"/>
                <w:szCs w:val="24"/>
                <w:lang w:val="en-ZA"/>
              </w:rPr>
              <w:t xml:space="preserve">report submitted to the Presidency on 08/06/2018. </w:t>
            </w:r>
          </w:p>
          <w:p w14:paraId="3AE7EA16" w14:textId="67C2CF0C" w:rsidR="00E734DE" w:rsidRDefault="00683F49" w:rsidP="002D1CF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E734DE" w14:paraId="5E4D6C8C" w14:textId="77777777" w:rsidTr="00430256">
        <w:tc>
          <w:tcPr>
            <w:tcW w:w="851" w:type="dxa"/>
          </w:tcPr>
          <w:p w14:paraId="1025E132" w14:textId="0B3F3550"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24F471FE" w14:textId="6FC7595E"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 xml:space="preserve">R42 of 2010 extended by </w:t>
            </w:r>
            <w:r>
              <w:rPr>
                <w:rFonts w:ascii="Arial" w:hAnsi="Arial" w:cs="Arial"/>
                <w:sz w:val="24"/>
                <w:szCs w:val="24"/>
                <w:lang w:val="en-ZA"/>
              </w:rPr>
              <w:lastRenderedPageBreak/>
              <w:t>R73 of 2011</w:t>
            </w:r>
          </w:p>
        </w:tc>
        <w:tc>
          <w:tcPr>
            <w:tcW w:w="2687" w:type="dxa"/>
          </w:tcPr>
          <w:p w14:paraId="50C5DB8A" w14:textId="6653C92B"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South African Police Service</w:t>
            </w:r>
          </w:p>
        </w:tc>
        <w:tc>
          <w:tcPr>
            <w:tcW w:w="1513" w:type="dxa"/>
          </w:tcPr>
          <w:p w14:paraId="518414CC" w14:textId="32355FBC" w:rsidR="00E734DE" w:rsidRDefault="000E4A7B" w:rsidP="002D1CF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31EC3E1" w14:textId="4795218E" w:rsidR="00E734DE" w:rsidRDefault="000E4A7B" w:rsidP="002D1CF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 xml:space="preserve">presidential </w:t>
            </w:r>
            <w:r>
              <w:rPr>
                <w:rFonts w:ascii="Arial" w:hAnsi="Arial" w:cs="Arial"/>
                <w:sz w:val="24"/>
                <w:szCs w:val="24"/>
                <w:lang w:val="en-ZA"/>
              </w:rPr>
              <w:t xml:space="preserve">report </w:t>
            </w:r>
            <w:r w:rsidR="000B3C4E">
              <w:rPr>
                <w:rFonts w:ascii="Arial" w:hAnsi="Arial" w:cs="Arial"/>
                <w:sz w:val="24"/>
                <w:szCs w:val="24"/>
                <w:lang w:val="en-ZA"/>
              </w:rPr>
              <w:t xml:space="preserve">has been prepared and is currently </w:t>
            </w:r>
            <w:r>
              <w:rPr>
                <w:rFonts w:ascii="Arial" w:hAnsi="Arial" w:cs="Arial"/>
                <w:sz w:val="24"/>
                <w:szCs w:val="24"/>
                <w:lang w:val="en-ZA"/>
              </w:rPr>
              <w:t xml:space="preserve">under </w:t>
            </w:r>
            <w:r w:rsidR="00EA74F5">
              <w:rPr>
                <w:rFonts w:ascii="Arial" w:hAnsi="Arial" w:cs="Arial"/>
                <w:sz w:val="24"/>
                <w:szCs w:val="24"/>
                <w:lang w:val="en-ZA"/>
              </w:rPr>
              <w:lastRenderedPageBreak/>
              <w:t xml:space="preserve">internal </w:t>
            </w:r>
            <w:r>
              <w:rPr>
                <w:rFonts w:ascii="Arial" w:hAnsi="Arial" w:cs="Arial"/>
                <w:sz w:val="24"/>
                <w:szCs w:val="24"/>
                <w:lang w:val="en-ZA"/>
              </w:rPr>
              <w:t>review</w:t>
            </w:r>
          </w:p>
        </w:tc>
      </w:tr>
      <w:tr w:rsidR="00E734DE" w14:paraId="5A008BCB" w14:textId="77777777" w:rsidTr="00430256">
        <w:tc>
          <w:tcPr>
            <w:tcW w:w="851" w:type="dxa"/>
          </w:tcPr>
          <w:p w14:paraId="77C0B709" w14:textId="1E95D51D"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3</w:t>
            </w:r>
          </w:p>
        </w:tc>
        <w:tc>
          <w:tcPr>
            <w:tcW w:w="1984" w:type="dxa"/>
          </w:tcPr>
          <w:p w14:paraId="3CB2F459" w14:textId="7FB1516F"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R53 of 2012</w:t>
            </w:r>
          </w:p>
        </w:tc>
        <w:tc>
          <w:tcPr>
            <w:tcW w:w="2687" w:type="dxa"/>
          </w:tcPr>
          <w:p w14:paraId="3854D273" w14:textId="301D8C7C" w:rsidR="00E734DE" w:rsidRDefault="00E734DE" w:rsidP="002D1CFB">
            <w:pPr>
              <w:spacing w:before="120" w:after="120" w:line="360" w:lineRule="auto"/>
              <w:ind w:left="0"/>
              <w:rPr>
                <w:rFonts w:ascii="Arial" w:hAnsi="Arial" w:cs="Arial"/>
                <w:sz w:val="24"/>
                <w:szCs w:val="24"/>
                <w:lang w:val="en-ZA"/>
              </w:rPr>
            </w:pPr>
            <w:r>
              <w:rPr>
                <w:rFonts w:ascii="Arial" w:hAnsi="Arial" w:cs="Arial"/>
                <w:sz w:val="24"/>
                <w:szCs w:val="24"/>
                <w:lang w:val="en-ZA"/>
              </w:rPr>
              <w:t>Department of Rural Development and Land Reform (Land Restitution)</w:t>
            </w:r>
          </w:p>
        </w:tc>
        <w:tc>
          <w:tcPr>
            <w:tcW w:w="1513" w:type="dxa"/>
          </w:tcPr>
          <w:p w14:paraId="291A50A2" w14:textId="11BB28C6" w:rsidR="00E734DE" w:rsidRDefault="00430256" w:rsidP="002D1CF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1941BEF" w14:textId="27A0D9A7" w:rsidR="00E734DE" w:rsidRDefault="00430256" w:rsidP="002D1CF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27/11/2019</w:t>
            </w:r>
          </w:p>
        </w:tc>
      </w:tr>
      <w:tr w:rsidR="00430256" w14:paraId="2AD2F801" w14:textId="77777777" w:rsidTr="00430256">
        <w:tc>
          <w:tcPr>
            <w:tcW w:w="851" w:type="dxa"/>
          </w:tcPr>
          <w:p w14:paraId="78B61854" w14:textId="027B2D5A" w:rsidR="00430256" w:rsidRDefault="00430256" w:rsidP="002D1CFB">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7CD0401B" w14:textId="669CC5B5" w:rsidR="00430256" w:rsidRDefault="00430256" w:rsidP="002D1CFB">
            <w:pPr>
              <w:spacing w:before="120" w:after="120" w:line="360" w:lineRule="auto"/>
              <w:ind w:left="0"/>
              <w:rPr>
                <w:rFonts w:ascii="Arial" w:hAnsi="Arial" w:cs="Arial"/>
                <w:sz w:val="24"/>
                <w:szCs w:val="24"/>
                <w:lang w:val="en-ZA"/>
              </w:rPr>
            </w:pPr>
            <w:r>
              <w:rPr>
                <w:rFonts w:ascii="Arial" w:hAnsi="Arial" w:cs="Arial"/>
                <w:sz w:val="24"/>
                <w:szCs w:val="24"/>
                <w:lang w:val="en-ZA"/>
              </w:rPr>
              <w:t>R54 of 2012</w:t>
            </w:r>
          </w:p>
        </w:tc>
        <w:tc>
          <w:tcPr>
            <w:tcW w:w="2687" w:type="dxa"/>
          </w:tcPr>
          <w:p w14:paraId="5C3833BC" w14:textId="51648F93" w:rsidR="00430256" w:rsidRDefault="00430256" w:rsidP="002D1CFB">
            <w:pPr>
              <w:spacing w:before="120" w:after="120" w:line="360" w:lineRule="auto"/>
              <w:ind w:left="0"/>
              <w:rPr>
                <w:rFonts w:ascii="Arial" w:hAnsi="Arial" w:cs="Arial"/>
                <w:sz w:val="24"/>
                <w:szCs w:val="24"/>
                <w:lang w:val="en-ZA"/>
              </w:rPr>
            </w:pPr>
            <w:r>
              <w:rPr>
                <w:rFonts w:ascii="Arial" w:hAnsi="Arial" w:cs="Arial"/>
                <w:sz w:val="24"/>
                <w:szCs w:val="24"/>
                <w:lang w:val="en-ZA"/>
              </w:rPr>
              <w:t>Department of Water Affairs and Forestry</w:t>
            </w:r>
          </w:p>
        </w:tc>
        <w:tc>
          <w:tcPr>
            <w:tcW w:w="1513" w:type="dxa"/>
          </w:tcPr>
          <w:p w14:paraId="73258ABC" w14:textId="3F981BB3" w:rsidR="00430256" w:rsidRDefault="00870442" w:rsidP="002D1CFB">
            <w:pPr>
              <w:spacing w:before="120" w:after="120" w:line="360" w:lineRule="auto"/>
              <w:ind w:left="0"/>
              <w:rPr>
                <w:rFonts w:ascii="Arial" w:hAnsi="Arial" w:cs="Arial"/>
                <w:sz w:val="24"/>
                <w:szCs w:val="24"/>
                <w:lang w:val="en-ZA"/>
              </w:rPr>
            </w:pPr>
            <w:r>
              <w:rPr>
                <w:rFonts w:ascii="Arial" w:hAnsi="Arial" w:cs="Arial"/>
                <w:sz w:val="24"/>
                <w:szCs w:val="24"/>
                <w:lang w:val="en-ZA"/>
              </w:rPr>
              <w:t>2018/2019</w:t>
            </w:r>
          </w:p>
        </w:tc>
        <w:tc>
          <w:tcPr>
            <w:tcW w:w="2888" w:type="dxa"/>
          </w:tcPr>
          <w:p w14:paraId="02484D87" w14:textId="44D59A07" w:rsidR="00430256" w:rsidRDefault="00870442" w:rsidP="002D1CF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the Presidency on 26/10/2018</w:t>
            </w:r>
          </w:p>
        </w:tc>
      </w:tr>
      <w:tr w:rsidR="000B3C4E" w14:paraId="7C41EE9E" w14:textId="77777777" w:rsidTr="00430256">
        <w:tc>
          <w:tcPr>
            <w:tcW w:w="851" w:type="dxa"/>
          </w:tcPr>
          <w:p w14:paraId="6671BDA7" w14:textId="5CC6AC2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1984" w:type="dxa"/>
          </w:tcPr>
          <w:p w14:paraId="5DF341D3" w14:textId="11405486"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R7 of 2014 amended by R599 of 2015 amended by R32 of 2017</w:t>
            </w:r>
          </w:p>
        </w:tc>
        <w:tc>
          <w:tcPr>
            <w:tcW w:w="2687" w:type="dxa"/>
          </w:tcPr>
          <w:p w14:paraId="58311258" w14:textId="6C1B2510" w:rsidR="000B3C4E" w:rsidRDefault="000B3C4E" w:rsidP="000B3C4E">
            <w:pPr>
              <w:spacing w:before="120" w:after="120" w:line="360" w:lineRule="auto"/>
              <w:ind w:left="0"/>
              <w:rPr>
                <w:rFonts w:ascii="Arial" w:hAnsi="Arial" w:cs="Arial"/>
                <w:sz w:val="24"/>
                <w:szCs w:val="24"/>
                <w:lang w:val="en-ZA"/>
              </w:rPr>
            </w:pPr>
            <w:r w:rsidRPr="000734BA">
              <w:rPr>
                <w:rFonts w:ascii="Arial" w:hAnsi="Arial" w:cs="Arial"/>
                <w:sz w:val="24"/>
                <w:szCs w:val="24"/>
                <w:lang w:val="en-ZA"/>
              </w:rPr>
              <w:t xml:space="preserve">Department of Rural Development and Land Reform (formerly known as the Department of Land Affairs) in its national department, its provincial departments, its trading entities and their respective agencies (herein referred to as the DRDLR) and the State Information </w:t>
            </w:r>
            <w:r w:rsidRPr="000734BA">
              <w:rPr>
                <w:rFonts w:ascii="Arial" w:hAnsi="Arial" w:cs="Arial"/>
                <w:sz w:val="24"/>
                <w:szCs w:val="24"/>
                <w:lang w:val="en-ZA"/>
              </w:rPr>
              <w:lastRenderedPageBreak/>
              <w:t>Technology Agency (PTY) Ltd (herein referred to as SITA)</w:t>
            </w:r>
          </w:p>
        </w:tc>
        <w:tc>
          <w:tcPr>
            <w:tcW w:w="1513" w:type="dxa"/>
          </w:tcPr>
          <w:p w14:paraId="6D9999E0" w14:textId="0C97003B"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2020/2021</w:t>
            </w:r>
          </w:p>
        </w:tc>
        <w:tc>
          <w:tcPr>
            <w:tcW w:w="2888" w:type="dxa"/>
          </w:tcPr>
          <w:p w14:paraId="19335F88" w14:textId="373D8956"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1 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p w14:paraId="38B11365" w14:textId="0835CC7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68CE5D87" w14:textId="77777777" w:rsidTr="00430256">
        <w:tc>
          <w:tcPr>
            <w:tcW w:w="851" w:type="dxa"/>
          </w:tcPr>
          <w:p w14:paraId="029CEA88" w14:textId="033D4311"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6</w:t>
            </w:r>
          </w:p>
        </w:tc>
        <w:tc>
          <w:tcPr>
            <w:tcW w:w="1984" w:type="dxa"/>
          </w:tcPr>
          <w:p w14:paraId="1086248D" w14:textId="66244495"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R54 of 2014 amended by R44 of 2015</w:t>
            </w:r>
          </w:p>
        </w:tc>
        <w:tc>
          <w:tcPr>
            <w:tcW w:w="2687" w:type="dxa"/>
          </w:tcPr>
          <w:p w14:paraId="0534F9DC" w14:textId="3F1975E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Public Works (Prestige Projects Western Cape)</w:t>
            </w:r>
          </w:p>
        </w:tc>
        <w:tc>
          <w:tcPr>
            <w:tcW w:w="1513" w:type="dxa"/>
          </w:tcPr>
          <w:p w14:paraId="5C622F15" w14:textId="258FAAB6"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3DB52161" w14:textId="7DE67A0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B3C4E" w14:paraId="30BF8052" w14:textId="77777777" w:rsidTr="00430256">
        <w:tc>
          <w:tcPr>
            <w:tcW w:w="851" w:type="dxa"/>
          </w:tcPr>
          <w:p w14:paraId="5A5A56B3" w14:textId="543FE7AA"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1984" w:type="dxa"/>
          </w:tcPr>
          <w:p w14:paraId="0389284A" w14:textId="4EDD79FB"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R55 of 2014</w:t>
            </w:r>
          </w:p>
        </w:tc>
        <w:tc>
          <w:tcPr>
            <w:tcW w:w="2687" w:type="dxa"/>
          </w:tcPr>
          <w:p w14:paraId="3FDB55A8" w14:textId="1AD2F232"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Labour and Compensation Fund</w:t>
            </w:r>
          </w:p>
        </w:tc>
        <w:tc>
          <w:tcPr>
            <w:tcW w:w="1513" w:type="dxa"/>
          </w:tcPr>
          <w:p w14:paraId="5C71DF67" w14:textId="491C90D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794564D" w14:textId="5BA0EE6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B3C4E" w14:paraId="27E549C9" w14:textId="77777777" w:rsidTr="00430256">
        <w:tc>
          <w:tcPr>
            <w:tcW w:w="851" w:type="dxa"/>
          </w:tcPr>
          <w:p w14:paraId="1A00A0A1" w14:textId="38B864CF"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251EEE92" w14:textId="0188EF04"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R59 of 2014</w:t>
            </w:r>
          </w:p>
        </w:tc>
        <w:tc>
          <w:tcPr>
            <w:tcW w:w="2687" w:type="dxa"/>
          </w:tcPr>
          <w:p w14:paraId="2EB325B7" w14:textId="1CC8934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National Department of Public Works </w:t>
            </w:r>
          </w:p>
        </w:tc>
        <w:tc>
          <w:tcPr>
            <w:tcW w:w="1513" w:type="dxa"/>
          </w:tcPr>
          <w:p w14:paraId="29BAACAE" w14:textId="289AE37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2018/2019</w:t>
            </w:r>
          </w:p>
        </w:tc>
        <w:tc>
          <w:tcPr>
            <w:tcW w:w="2888" w:type="dxa"/>
          </w:tcPr>
          <w:p w14:paraId="797F68D2" w14:textId="4F5B2AA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14/12/2018</w:t>
            </w:r>
          </w:p>
        </w:tc>
      </w:tr>
      <w:tr w:rsidR="000B3C4E" w14:paraId="7A123950" w14:textId="77777777" w:rsidTr="00430256">
        <w:tc>
          <w:tcPr>
            <w:tcW w:w="851" w:type="dxa"/>
          </w:tcPr>
          <w:p w14:paraId="288B1852" w14:textId="637D295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1984" w:type="dxa"/>
          </w:tcPr>
          <w:p w14:paraId="4A241113" w14:textId="2F42B8C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R18 of 2016</w:t>
            </w:r>
          </w:p>
        </w:tc>
        <w:tc>
          <w:tcPr>
            <w:tcW w:w="2687" w:type="dxa"/>
          </w:tcPr>
          <w:p w14:paraId="64AFE549" w14:textId="4BCAF64C"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Correctional Services</w:t>
            </w:r>
          </w:p>
        </w:tc>
        <w:tc>
          <w:tcPr>
            <w:tcW w:w="1513" w:type="dxa"/>
          </w:tcPr>
          <w:p w14:paraId="4AFC0420" w14:textId="10FF3054"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1371AF6" w14:textId="2ED037D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27/11/2019</w:t>
            </w:r>
          </w:p>
        </w:tc>
      </w:tr>
      <w:tr w:rsidR="000B3C4E" w14:paraId="6E68B5CC" w14:textId="77777777" w:rsidTr="00430256">
        <w:tc>
          <w:tcPr>
            <w:tcW w:w="851" w:type="dxa"/>
          </w:tcPr>
          <w:p w14:paraId="1C5541F0" w14:textId="1F8DF40C"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0E7D6CB4" w14:textId="79F7EA7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R19 of 2016</w:t>
            </w:r>
          </w:p>
        </w:tc>
        <w:tc>
          <w:tcPr>
            <w:tcW w:w="2687" w:type="dxa"/>
          </w:tcPr>
          <w:p w14:paraId="7CBFEE08" w14:textId="5CA8A77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Construction Industry Development Board</w:t>
            </w:r>
          </w:p>
        </w:tc>
        <w:tc>
          <w:tcPr>
            <w:tcW w:w="1513" w:type="dxa"/>
          </w:tcPr>
          <w:p w14:paraId="6A1BB565" w14:textId="011B0A52"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440AD3B6" w14:textId="50472771"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323BBDC7" w14:textId="77777777" w:rsidTr="00430256">
        <w:tc>
          <w:tcPr>
            <w:tcW w:w="851" w:type="dxa"/>
          </w:tcPr>
          <w:p w14:paraId="67A06C87" w14:textId="482BF03E"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11</w:t>
            </w:r>
          </w:p>
        </w:tc>
        <w:tc>
          <w:tcPr>
            <w:tcW w:w="1984" w:type="dxa"/>
          </w:tcPr>
          <w:p w14:paraId="17D51833" w14:textId="5D66B17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R24 of 2017</w:t>
            </w:r>
          </w:p>
        </w:tc>
        <w:tc>
          <w:tcPr>
            <w:tcW w:w="2687" w:type="dxa"/>
          </w:tcPr>
          <w:p w14:paraId="650E19AB" w14:textId="6ECB129C"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Rural Development and Land Reform</w:t>
            </w:r>
          </w:p>
        </w:tc>
        <w:tc>
          <w:tcPr>
            <w:tcW w:w="1513" w:type="dxa"/>
          </w:tcPr>
          <w:p w14:paraId="68FB975A" w14:textId="14086322"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6EA368F" w14:textId="76CC025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09A2475B" w14:textId="77777777" w:rsidTr="00430256">
        <w:tc>
          <w:tcPr>
            <w:tcW w:w="851" w:type="dxa"/>
          </w:tcPr>
          <w:p w14:paraId="40E9F39E" w14:textId="0517517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12</w:t>
            </w:r>
          </w:p>
        </w:tc>
        <w:tc>
          <w:tcPr>
            <w:tcW w:w="1984" w:type="dxa"/>
          </w:tcPr>
          <w:p w14:paraId="5B2946DE" w14:textId="6EFB7F71"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R28 of 2017</w:t>
            </w:r>
          </w:p>
        </w:tc>
        <w:tc>
          <w:tcPr>
            <w:tcW w:w="2687" w:type="dxa"/>
          </w:tcPr>
          <w:p w14:paraId="59909A46" w14:textId="6B52F9CF"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Correctional Services and Independent Development Trust</w:t>
            </w:r>
          </w:p>
        </w:tc>
        <w:tc>
          <w:tcPr>
            <w:tcW w:w="1513" w:type="dxa"/>
          </w:tcPr>
          <w:p w14:paraId="1B7B514A" w14:textId="2316ACD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64EA3FE6" w14:textId="54287905"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715C4535" w14:textId="77777777" w:rsidTr="00430256">
        <w:tc>
          <w:tcPr>
            <w:tcW w:w="851" w:type="dxa"/>
          </w:tcPr>
          <w:p w14:paraId="5FDAD313" w14:textId="600190CA"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13</w:t>
            </w:r>
          </w:p>
        </w:tc>
        <w:tc>
          <w:tcPr>
            <w:tcW w:w="1984" w:type="dxa"/>
          </w:tcPr>
          <w:p w14:paraId="0F4B457C" w14:textId="71E3250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R37 of 2017</w:t>
            </w:r>
          </w:p>
        </w:tc>
        <w:tc>
          <w:tcPr>
            <w:tcW w:w="2687" w:type="dxa"/>
          </w:tcPr>
          <w:p w14:paraId="55B56EF3" w14:textId="373644DB"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Transport</w:t>
            </w:r>
          </w:p>
        </w:tc>
        <w:tc>
          <w:tcPr>
            <w:tcW w:w="1513" w:type="dxa"/>
          </w:tcPr>
          <w:p w14:paraId="2C6E565E" w14:textId="4B95D232"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FF411D1" w14:textId="5CC2A39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7B620749" w14:textId="77777777" w:rsidTr="00430256">
        <w:tc>
          <w:tcPr>
            <w:tcW w:w="851" w:type="dxa"/>
          </w:tcPr>
          <w:p w14:paraId="01E55F71" w14:textId="088091A4"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42D22C7D" w14:textId="7E9D1EB1"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R21 of 2018 amended by R33 of 2019</w:t>
            </w:r>
          </w:p>
        </w:tc>
        <w:tc>
          <w:tcPr>
            <w:tcW w:w="2687" w:type="dxa"/>
          </w:tcPr>
          <w:p w14:paraId="14018770" w14:textId="328542E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Department of Justice and Constitutional Development</w:t>
            </w:r>
          </w:p>
        </w:tc>
        <w:tc>
          <w:tcPr>
            <w:tcW w:w="1513" w:type="dxa"/>
          </w:tcPr>
          <w:p w14:paraId="19B586DE" w14:textId="67A6D18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75006859" w14:textId="7777777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R33 of 2019.</w:t>
            </w:r>
          </w:p>
          <w:p w14:paraId="6403A872" w14:textId="38A2548A"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08D36445" w14:textId="77777777" w:rsidTr="00430256">
        <w:tc>
          <w:tcPr>
            <w:tcW w:w="851" w:type="dxa"/>
          </w:tcPr>
          <w:p w14:paraId="3CD45F66" w14:textId="623B308E"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15</w:t>
            </w:r>
          </w:p>
        </w:tc>
        <w:tc>
          <w:tcPr>
            <w:tcW w:w="1984" w:type="dxa"/>
          </w:tcPr>
          <w:p w14:paraId="3A5CB0FC" w14:textId="66206AD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R27 of 2018 amended by R44 of 2019</w:t>
            </w:r>
          </w:p>
        </w:tc>
        <w:tc>
          <w:tcPr>
            <w:tcW w:w="2687" w:type="dxa"/>
          </w:tcPr>
          <w:p w14:paraId="10FE80BA" w14:textId="3C46282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Water and Sanitation</w:t>
            </w:r>
          </w:p>
        </w:tc>
        <w:tc>
          <w:tcPr>
            <w:tcW w:w="1513" w:type="dxa"/>
          </w:tcPr>
          <w:p w14:paraId="0E9D167F" w14:textId="129CEAB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50D36EE" w14:textId="7777777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R44 of 2019.</w:t>
            </w:r>
          </w:p>
          <w:p w14:paraId="3B74BF15" w14:textId="7357CDE5"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74F8DBBC" w14:textId="77777777" w:rsidTr="00430256">
        <w:tc>
          <w:tcPr>
            <w:tcW w:w="851" w:type="dxa"/>
          </w:tcPr>
          <w:p w14:paraId="63BD9F84" w14:textId="1975CA8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16</w:t>
            </w:r>
          </w:p>
        </w:tc>
        <w:tc>
          <w:tcPr>
            <w:tcW w:w="1984" w:type="dxa"/>
          </w:tcPr>
          <w:p w14:paraId="7C9D640A" w14:textId="7FD7911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R18 of 2019</w:t>
            </w:r>
          </w:p>
        </w:tc>
        <w:tc>
          <w:tcPr>
            <w:tcW w:w="2687" w:type="dxa"/>
          </w:tcPr>
          <w:p w14:paraId="3D13D2B6" w14:textId="1A7AA1F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National Health Laboratory Services</w:t>
            </w:r>
          </w:p>
        </w:tc>
        <w:tc>
          <w:tcPr>
            <w:tcW w:w="1513" w:type="dxa"/>
          </w:tcPr>
          <w:p w14:paraId="3C876C5B" w14:textId="0D35B5F6"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254A98A" w14:textId="2CDDB68E"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1C72F296" w14:textId="77777777" w:rsidR="00E734DE" w:rsidRDefault="00E734DE" w:rsidP="002D1CFB">
      <w:pPr>
        <w:spacing w:before="120" w:after="120" w:line="360" w:lineRule="auto"/>
        <w:ind w:left="720"/>
        <w:rPr>
          <w:rFonts w:ascii="Arial" w:hAnsi="Arial" w:cs="Arial"/>
          <w:sz w:val="24"/>
          <w:szCs w:val="24"/>
          <w:lang w:val="en-ZA"/>
        </w:rPr>
      </w:pPr>
    </w:p>
    <w:p w14:paraId="39FC10A9" w14:textId="77777777" w:rsidR="00E95206" w:rsidRDefault="00E95206" w:rsidP="002D1CFB">
      <w:pPr>
        <w:spacing w:before="120" w:after="120" w:line="360" w:lineRule="auto"/>
        <w:ind w:left="720"/>
        <w:rPr>
          <w:rFonts w:ascii="Arial" w:hAnsi="Arial" w:cs="Arial"/>
          <w:sz w:val="24"/>
          <w:szCs w:val="24"/>
          <w:lang w:val="en-ZA"/>
        </w:rPr>
      </w:pPr>
    </w:p>
    <w:p w14:paraId="1617F837" w14:textId="77777777" w:rsidR="00E95206" w:rsidRDefault="00E95206" w:rsidP="002D1CFB">
      <w:pPr>
        <w:spacing w:before="120" w:after="120" w:line="360" w:lineRule="auto"/>
        <w:ind w:left="720"/>
        <w:rPr>
          <w:rFonts w:ascii="Arial" w:hAnsi="Arial" w:cs="Arial"/>
          <w:sz w:val="24"/>
          <w:szCs w:val="24"/>
          <w:lang w:val="en-ZA"/>
        </w:rPr>
      </w:pPr>
    </w:p>
    <w:p w14:paraId="309A2123" w14:textId="77777777" w:rsidR="00E95206" w:rsidRDefault="00E95206" w:rsidP="002D1CFB">
      <w:pPr>
        <w:spacing w:before="120" w:after="120" w:line="360" w:lineRule="auto"/>
        <w:ind w:left="720"/>
        <w:rPr>
          <w:rFonts w:ascii="Arial" w:hAnsi="Arial" w:cs="Arial"/>
          <w:sz w:val="24"/>
          <w:szCs w:val="24"/>
          <w:lang w:val="en-ZA"/>
        </w:rPr>
      </w:pPr>
      <w:bookmarkStart w:id="0" w:name="_GoBack"/>
      <w:bookmarkEnd w:id="0"/>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430256" w:rsidRPr="00430256" w14:paraId="5C559A2C" w14:textId="77777777" w:rsidTr="00E26410">
        <w:trPr>
          <w:tblHeader/>
        </w:trPr>
        <w:tc>
          <w:tcPr>
            <w:tcW w:w="9923" w:type="dxa"/>
            <w:gridSpan w:val="5"/>
            <w:shd w:val="clear" w:color="auto" w:fill="000000" w:themeFill="text1"/>
          </w:tcPr>
          <w:p w14:paraId="7FD653B1" w14:textId="348C44E8" w:rsidR="00430256" w:rsidRPr="00430256" w:rsidRDefault="00430256" w:rsidP="00430256">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lastRenderedPageBreak/>
              <w:t>Provincial Departments</w:t>
            </w:r>
          </w:p>
        </w:tc>
      </w:tr>
      <w:tr w:rsidR="00430256" w:rsidRPr="00E734DE" w14:paraId="68F1CECA" w14:textId="77777777" w:rsidTr="00E26410">
        <w:trPr>
          <w:tblHeader/>
        </w:trPr>
        <w:tc>
          <w:tcPr>
            <w:tcW w:w="851" w:type="dxa"/>
            <w:shd w:val="clear" w:color="auto" w:fill="FFFF00"/>
          </w:tcPr>
          <w:p w14:paraId="5B0860FA"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6B7D2C3C"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3C16FCB2"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58E91F17"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025A9AD0"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870442" w14:paraId="196B4BC3" w14:textId="77777777" w:rsidTr="00E26410">
        <w:tc>
          <w:tcPr>
            <w:tcW w:w="851" w:type="dxa"/>
          </w:tcPr>
          <w:p w14:paraId="7A5816D3" w14:textId="15BDDC3A" w:rsidR="00870442"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2070A600" w14:textId="0854A37D" w:rsidR="00870442"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R17 of 2016</w:t>
            </w:r>
          </w:p>
        </w:tc>
        <w:tc>
          <w:tcPr>
            <w:tcW w:w="2687" w:type="dxa"/>
          </w:tcPr>
          <w:p w14:paraId="1C9D1675" w14:textId="56002135" w:rsidR="00870442"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Department of Education: EC</w:t>
            </w:r>
          </w:p>
        </w:tc>
        <w:tc>
          <w:tcPr>
            <w:tcW w:w="1513" w:type="dxa"/>
          </w:tcPr>
          <w:p w14:paraId="517352C8" w14:textId="761538CE" w:rsidR="00870442"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2018/2019</w:t>
            </w:r>
          </w:p>
        </w:tc>
        <w:tc>
          <w:tcPr>
            <w:tcW w:w="2888" w:type="dxa"/>
          </w:tcPr>
          <w:p w14:paraId="503B990C" w14:textId="2C4B14C5" w:rsidR="00870442"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20/06/2018</w:t>
            </w:r>
          </w:p>
        </w:tc>
      </w:tr>
      <w:tr w:rsidR="000E4A7B" w14:paraId="6C34BDC2" w14:textId="77777777" w:rsidTr="00E26410">
        <w:tc>
          <w:tcPr>
            <w:tcW w:w="851" w:type="dxa"/>
          </w:tcPr>
          <w:p w14:paraId="1F970230" w14:textId="1D803F6E" w:rsidR="000E4A7B"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7F3BBE01" w14:textId="76690D37" w:rsidR="000E4A7B" w:rsidRDefault="000E4A7B" w:rsidP="000E4A7B">
            <w:pPr>
              <w:spacing w:before="120" w:after="120" w:line="360" w:lineRule="auto"/>
              <w:ind w:left="0"/>
              <w:rPr>
                <w:rFonts w:ascii="Arial" w:hAnsi="Arial" w:cs="Arial"/>
                <w:sz w:val="24"/>
                <w:szCs w:val="24"/>
                <w:lang w:val="en-ZA"/>
              </w:rPr>
            </w:pPr>
            <w:r>
              <w:rPr>
                <w:rFonts w:ascii="Arial" w:hAnsi="Arial" w:cs="Arial"/>
                <w:sz w:val="24"/>
                <w:szCs w:val="24"/>
                <w:lang w:val="en-ZA"/>
              </w:rPr>
              <w:t>R22 of 2016</w:t>
            </w:r>
            <w:r w:rsidR="00A62F6B">
              <w:rPr>
                <w:rFonts w:ascii="Arial" w:hAnsi="Arial" w:cs="Arial"/>
                <w:sz w:val="24"/>
                <w:szCs w:val="24"/>
                <w:lang w:val="en-ZA"/>
              </w:rPr>
              <w:t xml:space="preserve"> amended by R27 of 2019</w:t>
            </w:r>
          </w:p>
        </w:tc>
        <w:tc>
          <w:tcPr>
            <w:tcW w:w="2687" w:type="dxa"/>
          </w:tcPr>
          <w:p w14:paraId="31F53303" w14:textId="362993EB" w:rsidR="000E4A7B" w:rsidRDefault="00A62F6B" w:rsidP="00A62F6B">
            <w:pPr>
              <w:spacing w:before="120" w:after="120" w:line="360" w:lineRule="auto"/>
              <w:ind w:left="0"/>
              <w:rPr>
                <w:rFonts w:ascii="Arial" w:hAnsi="Arial" w:cs="Arial"/>
                <w:sz w:val="24"/>
                <w:szCs w:val="24"/>
                <w:lang w:val="en-ZA"/>
              </w:rPr>
            </w:pPr>
            <w:r>
              <w:rPr>
                <w:rFonts w:ascii="Arial" w:hAnsi="Arial" w:cs="Arial"/>
                <w:sz w:val="24"/>
                <w:szCs w:val="24"/>
                <w:lang w:val="en-ZA"/>
              </w:rPr>
              <w:t>Department of Human Settlements, Gauteng and Lepelle Northern Water</w:t>
            </w:r>
          </w:p>
        </w:tc>
        <w:tc>
          <w:tcPr>
            <w:tcW w:w="1513" w:type="dxa"/>
          </w:tcPr>
          <w:p w14:paraId="26B2BD4D" w14:textId="77777777" w:rsidR="000E4A7B" w:rsidRDefault="000E4A7B" w:rsidP="000E4A7B">
            <w:pPr>
              <w:spacing w:before="120" w:after="120" w:line="360" w:lineRule="auto"/>
              <w:ind w:left="0"/>
              <w:rPr>
                <w:rFonts w:ascii="Arial" w:hAnsi="Arial" w:cs="Arial"/>
                <w:sz w:val="24"/>
                <w:szCs w:val="24"/>
                <w:lang w:val="en-ZA"/>
              </w:rPr>
            </w:pPr>
          </w:p>
        </w:tc>
        <w:tc>
          <w:tcPr>
            <w:tcW w:w="2888" w:type="dxa"/>
          </w:tcPr>
          <w:p w14:paraId="66E60533" w14:textId="4C91C388" w:rsidR="000E4A7B" w:rsidRDefault="003C1CF8" w:rsidP="000E4A7B">
            <w:pPr>
              <w:spacing w:before="120" w:after="120" w:line="360" w:lineRule="auto"/>
              <w:ind w:left="0"/>
              <w:rPr>
                <w:rFonts w:ascii="Arial" w:hAnsi="Arial" w:cs="Arial"/>
                <w:sz w:val="24"/>
                <w:szCs w:val="24"/>
                <w:lang w:val="en-ZA"/>
              </w:rPr>
            </w:pPr>
            <w:r>
              <w:rPr>
                <w:rFonts w:ascii="Arial" w:hAnsi="Arial" w:cs="Arial"/>
                <w:sz w:val="24"/>
                <w:szCs w:val="24"/>
                <w:lang w:val="en-ZA"/>
              </w:rPr>
              <w:t xml:space="preserve">1 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21/09/2018. </w:t>
            </w:r>
            <w:r w:rsidR="000E4A7B">
              <w:rPr>
                <w:rFonts w:ascii="Arial" w:hAnsi="Arial" w:cs="Arial"/>
                <w:sz w:val="24"/>
                <w:szCs w:val="24"/>
                <w:lang w:val="en-ZA"/>
              </w:rPr>
              <w:t>Extended by Proclamation</w:t>
            </w:r>
            <w:r w:rsidR="00A62F6B">
              <w:rPr>
                <w:rFonts w:ascii="Arial" w:hAnsi="Arial" w:cs="Arial"/>
                <w:sz w:val="24"/>
                <w:szCs w:val="24"/>
                <w:lang w:val="en-ZA"/>
              </w:rPr>
              <w:t xml:space="preserve"> R27 of 2019</w:t>
            </w:r>
            <w:r w:rsidR="00A43029">
              <w:rPr>
                <w:rFonts w:ascii="Arial" w:hAnsi="Arial" w:cs="Arial"/>
                <w:sz w:val="24"/>
                <w:szCs w:val="24"/>
                <w:lang w:val="en-ZA"/>
              </w:rPr>
              <w:t xml:space="preserve">. </w:t>
            </w:r>
          </w:p>
          <w:p w14:paraId="32150A31" w14:textId="0A13667A" w:rsidR="00A43029" w:rsidRDefault="00A43029" w:rsidP="000E4A7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430256" w14:paraId="54F3695F" w14:textId="77777777" w:rsidTr="00E26410">
        <w:tc>
          <w:tcPr>
            <w:tcW w:w="851" w:type="dxa"/>
          </w:tcPr>
          <w:p w14:paraId="15AA27DF" w14:textId="1D5BC61D" w:rsidR="00430256" w:rsidRDefault="00870442" w:rsidP="00E26410">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3BC86403" w14:textId="1C6918F3" w:rsidR="00430256" w:rsidRDefault="000E4A7B" w:rsidP="00E26410">
            <w:pPr>
              <w:spacing w:before="120" w:after="120" w:line="360" w:lineRule="auto"/>
              <w:ind w:left="0"/>
              <w:rPr>
                <w:rFonts w:ascii="Arial" w:hAnsi="Arial" w:cs="Arial"/>
                <w:sz w:val="24"/>
                <w:szCs w:val="24"/>
                <w:lang w:val="en-ZA"/>
              </w:rPr>
            </w:pPr>
            <w:r>
              <w:rPr>
                <w:rFonts w:ascii="Arial" w:hAnsi="Arial" w:cs="Arial"/>
                <w:sz w:val="24"/>
                <w:szCs w:val="24"/>
                <w:lang w:val="en-ZA"/>
              </w:rPr>
              <w:t>R23 of 2016</w:t>
            </w:r>
          </w:p>
        </w:tc>
        <w:tc>
          <w:tcPr>
            <w:tcW w:w="2687" w:type="dxa"/>
          </w:tcPr>
          <w:p w14:paraId="11B1A44E" w14:textId="7DB31317" w:rsidR="00430256" w:rsidRDefault="000E4A7B" w:rsidP="00E26410">
            <w:pPr>
              <w:spacing w:before="120" w:after="120" w:line="360" w:lineRule="auto"/>
              <w:ind w:left="0"/>
              <w:rPr>
                <w:rFonts w:ascii="Arial" w:hAnsi="Arial" w:cs="Arial"/>
                <w:sz w:val="24"/>
                <w:szCs w:val="24"/>
                <w:lang w:val="en-ZA"/>
              </w:rPr>
            </w:pPr>
            <w:r>
              <w:rPr>
                <w:rFonts w:ascii="Arial" w:hAnsi="Arial" w:cs="Arial"/>
                <w:sz w:val="24"/>
                <w:szCs w:val="24"/>
                <w:lang w:val="en-ZA"/>
              </w:rPr>
              <w:t>Provincial Department of Transport: KZN</w:t>
            </w:r>
          </w:p>
        </w:tc>
        <w:tc>
          <w:tcPr>
            <w:tcW w:w="1513" w:type="dxa"/>
          </w:tcPr>
          <w:p w14:paraId="66F8F650" w14:textId="60A76019"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80E3AD1" w14:textId="7453B475" w:rsidR="00430256" w:rsidRDefault="000E4A7B"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w:t>
            </w:r>
            <w:r w:rsidR="000734BA">
              <w:rPr>
                <w:rFonts w:ascii="Arial" w:hAnsi="Arial" w:cs="Arial"/>
                <w:sz w:val="24"/>
                <w:szCs w:val="24"/>
                <w:lang w:val="en-ZA"/>
              </w:rPr>
              <w:t xml:space="preserve">has been prepared and is currently </w:t>
            </w:r>
            <w:r>
              <w:rPr>
                <w:rFonts w:ascii="Arial" w:hAnsi="Arial" w:cs="Arial"/>
                <w:sz w:val="24"/>
                <w:szCs w:val="24"/>
                <w:lang w:val="en-ZA"/>
              </w:rPr>
              <w:t xml:space="preserve">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734BA" w14:paraId="6F65A877" w14:textId="77777777" w:rsidTr="00E26410">
        <w:tc>
          <w:tcPr>
            <w:tcW w:w="851" w:type="dxa"/>
          </w:tcPr>
          <w:p w14:paraId="447A7DAB" w14:textId="3264D618"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2A33EEBA" w14:textId="7EA8A95E"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R32 of 2016</w:t>
            </w:r>
          </w:p>
        </w:tc>
        <w:tc>
          <w:tcPr>
            <w:tcW w:w="2687" w:type="dxa"/>
          </w:tcPr>
          <w:p w14:paraId="255A14BD" w14:textId="3E785A4D" w:rsidR="000734BA" w:rsidRDefault="000734BA" w:rsidP="000734BA">
            <w:pPr>
              <w:spacing w:before="120" w:after="120" w:line="360" w:lineRule="auto"/>
              <w:ind w:left="0"/>
              <w:rPr>
                <w:rFonts w:ascii="Arial" w:hAnsi="Arial" w:cs="Arial"/>
                <w:sz w:val="24"/>
                <w:szCs w:val="24"/>
                <w:lang w:val="en-ZA"/>
              </w:rPr>
            </w:pPr>
            <w:r w:rsidRPr="00A62F6B">
              <w:rPr>
                <w:rFonts w:ascii="Arial" w:hAnsi="Arial" w:cs="Arial"/>
                <w:sz w:val="24"/>
                <w:szCs w:val="24"/>
                <w:lang w:val="en-ZA"/>
              </w:rPr>
              <w:t>Ind</w:t>
            </w:r>
            <w:r>
              <w:rPr>
                <w:rFonts w:ascii="Arial" w:hAnsi="Arial" w:cs="Arial"/>
                <w:sz w:val="24"/>
                <w:szCs w:val="24"/>
                <w:lang w:val="en-ZA"/>
              </w:rPr>
              <w:t>ependent Development Trust</w:t>
            </w:r>
            <w:r w:rsidRPr="00A62F6B">
              <w:rPr>
                <w:rFonts w:ascii="Arial" w:hAnsi="Arial" w:cs="Arial"/>
                <w:sz w:val="24"/>
                <w:szCs w:val="24"/>
                <w:lang w:val="en-ZA"/>
              </w:rPr>
              <w:t>, the Dep</w:t>
            </w:r>
            <w:r>
              <w:rPr>
                <w:rFonts w:ascii="Arial" w:hAnsi="Arial" w:cs="Arial"/>
                <w:sz w:val="24"/>
                <w:szCs w:val="24"/>
                <w:lang w:val="en-ZA"/>
              </w:rPr>
              <w:t>ar</w:t>
            </w:r>
            <w:r w:rsidRPr="00A62F6B">
              <w:rPr>
                <w:rFonts w:ascii="Arial" w:hAnsi="Arial" w:cs="Arial"/>
                <w:sz w:val="24"/>
                <w:szCs w:val="24"/>
                <w:lang w:val="en-ZA"/>
              </w:rPr>
              <w:t>t</w:t>
            </w:r>
            <w:r>
              <w:rPr>
                <w:rFonts w:ascii="Arial" w:hAnsi="Arial" w:cs="Arial"/>
                <w:sz w:val="24"/>
                <w:szCs w:val="24"/>
                <w:lang w:val="en-ZA"/>
              </w:rPr>
              <w:t>ment</w:t>
            </w:r>
            <w:r w:rsidRPr="00A62F6B">
              <w:rPr>
                <w:rFonts w:ascii="Arial" w:hAnsi="Arial" w:cs="Arial"/>
                <w:sz w:val="24"/>
                <w:szCs w:val="24"/>
                <w:lang w:val="en-ZA"/>
              </w:rPr>
              <w:t xml:space="preserve"> of Basic Education and the Dep</w:t>
            </w:r>
            <w:r>
              <w:rPr>
                <w:rFonts w:ascii="Arial" w:hAnsi="Arial" w:cs="Arial"/>
                <w:sz w:val="24"/>
                <w:szCs w:val="24"/>
                <w:lang w:val="en-ZA"/>
              </w:rPr>
              <w:t>ar</w:t>
            </w:r>
            <w:r w:rsidRPr="00A62F6B">
              <w:rPr>
                <w:rFonts w:ascii="Arial" w:hAnsi="Arial" w:cs="Arial"/>
                <w:sz w:val="24"/>
                <w:szCs w:val="24"/>
                <w:lang w:val="en-ZA"/>
              </w:rPr>
              <w:t>t</w:t>
            </w:r>
            <w:r>
              <w:rPr>
                <w:rFonts w:ascii="Arial" w:hAnsi="Arial" w:cs="Arial"/>
                <w:sz w:val="24"/>
                <w:szCs w:val="24"/>
                <w:lang w:val="en-ZA"/>
              </w:rPr>
              <w:t>ment</w:t>
            </w:r>
            <w:r w:rsidRPr="00A62F6B">
              <w:rPr>
                <w:rFonts w:ascii="Arial" w:hAnsi="Arial" w:cs="Arial"/>
                <w:sz w:val="24"/>
                <w:szCs w:val="24"/>
                <w:lang w:val="en-ZA"/>
              </w:rPr>
              <w:t xml:space="preserve"> of Edu</w:t>
            </w:r>
            <w:r>
              <w:rPr>
                <w:rFonts w:ascii="Arial" w:hAnsi="Arial" w:cs="Arial"/>
                <w:sz w:val="24"/>
                <w:szCs w:val="24"/>
                <w:lang w:val="en-ZA"/>
              </w:rPr>
              <w:t>cation for the Free State</w:t>
            </w:r>
          </w:p>
        </w:tc>
        <w:tc>
          <w:tcPr>
            <w:tcW w:w="1513" w:type="dxa"/>
          </w:tcPr>
          <w:p w14:paraId="0BDA4EDC" w14:textId="49AE8100"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1100A3D" w14:textId="1AA92FE3"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E4A7B" w14:paraId="6DACA753" w14:textId="77777777" w:rsidTr="00E26410">
        <w:tc>
          <w:tcPr>
            <w:tcW w:w="851" w:type="dxa"/>
          </w:tcPr>
          <w:p w14:paraId="48A6825C" w14:textId="3926F456" w:rsidR="000E4A7B" w:rsidRDefault="00870442" w:rsidP="000E4A7B">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1984" w:type="dxa"/>
          </w:tcPr>
          <w:p w14:paraId="36E3EF52" w14:textId="44AFAE61" w:rsidR="000E4A7B" w:rsidRDefault="000E4A7B" w:rsidP="000E4A7B">
            <w:pPr>
              <w:spacing w:before="120" w:after="120" w:line="360" w:lineRule="auto"/>
              <w:ind w:left="0"/>
              <w:rPr>
                <w:rFonts w:ascii="Arial" w:hAnsi="Arial" w:cs="Arial"/>
                <w:sz w:val="24"/>
                <w:szCs w:val="24"/>
                <w:lang w:val="en-ZA"/>
              </w:rPr>
            </w:pPr>
            <w:r>
              <w:rPr>
                <w:rFonts w:ascii="Arial" w:hAnsi="Arial" w:cs="Arial"/>
                <w:sz w:val="24"/>
                <w:szCs w:val="24"/>
                <w:lang w:val="en-ZA"/>
              </w:rPr>
              <w:t>R9 of 2017</w:t>
            </w:r>
          </w:p>
        </w:tc>
        <w:tc>
          <w:tcPr>
            <w:tcW w:w="2687" w:type="dxa"/>
          </w:tcPr>
          <w:p w14:paraId="6160E5D8" w14:textId="1BD4A469" w:rsidR="000E4A7B" w:rsidRDefault="00A62F6B" w:rsidP="000E4A7B">
            <w:pPr>
              <w:spacing w:before="120" w:after="120" w:line="360" w:lineRule="auto"/>
              <w:ind w:left="0"/>
              <w:rPr>
                <w:rFonts w:ascii="Arial" w:hAnsi="Arial" w:cs="Arial"/>
                <w:sz w:val="24"/>
                <w:szCs w:val="24"/>
                <w:lang w:val="en-ZA"/>
              </w:rPr>
            </w:pPr>
            <w:r w:rsidRPr="00A62F6B">
              <w:rPr>
                <w:rFonts w:ascii="Arial" w:hAnsi="Arial" w:cs="Arial"/>
                <w:sz w:val="24"/>
                <w:szCs w:val="24"/>
                <w:lang w:val="en-ZA"/>
              </w:rPr>
              <w:t xml:space="preserve">Provincial Department of Agriculture and </w:t>
            </w:r>
            <w:r w:rsidRPr="00A62F6B">
              <w:rPr>
                <w:rFonts w:ascii="Arial" w:hAnsi="Arial" w:cs="Arial"/>
                <w:sz w:val="24"/>
                <w:szCs w:val="24"/>
                <w:lang w:val="en-ZA"/>
              </w:rPr>
              <w:lastRenderedPageBreak/>
              <w:t>Rural Development and Mjindi Farming</w:t>
            </w:r>
            <w:r>
              <w:rPr>
                <w:rFonts w:ascii="Arial" w:hAnsi="Arial" w:cs="Arial"/>
                <w:sz w:val="24"/>
                <w:szCs w:val="24"/>
                <w:lang w:val="en-ZA"/>
              </w:rPr>
              <w:t>: KZN</w:t>
            </w:r>
          </w:p>
        </w:tc>
        <w:tc>
          <w:tcPr>
            <w:tcW w:w="1513" w:type="dxa"/>
          </w:tcPr>
          <w:p w14:paraId="5D5E6D21" w14:textId="304ED850" w:rsidR="000E4A7B" w:rsidRDefault="00A62F6B" w:rsidP="000E4A7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2019/2020</w:t>
            </w:r>
          </w:p>
        </w:tc>
        <w:tc>
          <w:tcPr>
            <w:tcW w:w="2888" w:type="dxa"/>
          </w:tcPr>
          <w:p w14:paraId="0A8D66C7" w14:textId="0CFA9047" w:rsidR="000E4A7B" w:rsidRDefault="00A62F6B" w:rsidP="000E4A7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2E2D29" w14:paraId="1CE5F41A" w14:textId="77777777" w:rsidTr="00E26410">
        <w:tc>
          <w:tcPr>
            <w:tcW w:w="851" w:type="dxa"/>
          </w:tcPr>
          <w:p w14:paraId="2C86C1BD" w14:textId="5D4AF9C6" w:rsidR="002E2D29" w:rsidRDefault="00870442" w:rsidP="002E2D29">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6</w:t>
            </w:r>
          </w:p>
        </w:tc>
        <w:tc>
          <w:tcPr>
            <w:tcW w:w="1984" w:type="dxa"/>
          </w:tcPr>
          <w:p w14:paraId="48C33CB0" w14:textId="0A081BE4" w:rsidR="002E2D29" w:rsidRDefault="002E2D29"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R17 </w:t>
            </w:r>
            <w:r w:rsidR="000734BA">
              <w:rPr>
                <w:rFonts w:ascii="Arial" w:hAnsi="Arial" w:cs="Arial"/>
                <w:sz w:val="24"/>
                <w:szCs w:val="24"/>
                <w:lang w:val="en-ZA"/>
              </w:rPr>
              <w:t>of</w:t>
            </w:r>
            <w:r>
              <w:rPr>
                <w:rFonts w:ascii="Arial" w:hAnsi="Arial" w:cs="Arial"/>
                <w:sz w:val="24"/>
                <w:szCs w:val="24"/>
                <w:lang w:val="en-ZA"/>
              </w:rPr>
              <w:t xml:space="preserve"> 2017</w:t>
            </w:r>
          </w:p>
        </w:tc>
        <w:tc>
          <w:tcPr>
            <w:tcW w:w="2687" w:type="dxa"/>
          </w:tcPr>
          <w:p w14:paraId="04FBFB4A" w14:textId="66C8AD65"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Department of Social Development: EC</w:t>
            </w:r>
          </w:p>
        </w:tc>
        <w:tc>
          <w:tcPr>
            <w:tcW w:w="1513" w:type="dxa"/>
          </w:tcPr>
          <w:p w14:paraId="51E40712" w14:textId="28B7DF71" w:rsidR="002E2D29" w:rsidRDefault="00A62F6B" w:rsidP="002E2D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33F0186E" w14:textId="1F6E8509"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27/11/2019</w:t>
            </w:r>
          </w:p>
        </w:tc>
      </w:tr>
      <w:tr w:rsidR="002E2D29" w14:paraId="58F5AF03" w14:textId="77777777" w:rsidTr="00E26410">
        <w:tc>
          <w:tcPr>
            <w:tcW w:w="851" w:type="dxa"/>
          </w:tcPr>
          <w:p w14:paraId="20E3759A" w14:textId="07639F55" w:rsidR="002E2D29" w:rsidRDefault="00870442" w:rsidP="002E2D29">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1984" w:type="dxa"/>
          </w:tcPr>
          <w:p w14:paraId="51235AED" w14:textId="5698CA0C"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R23 of 2017 amended by R6 of 2019</w:t>
            </w:r>
          </w:p>
        </w:tc>
        <w:tc>
          <w:tcPr>
            <w:tcW w:w="2687" w:type="dxa"/>
          </w:tcPr>
          <w:p w14:paraId="546428F6" w14:textId="5A166D4A" w:rsidR="002E2D29" w:rsidRDefault="002E2D29"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Gauteng Department of Health: Mental health care </w:t>
            </w:r>
            <w:r w:rsidR="000734BA">
              <w:rPr>
                <w:rFonts w:ascii="Arial" w:hAnsi="Arial" w:cs="Arial"/>
                <w:sz w:val="24"/>
                <w:szCs w:val="24"/>
                <w:lang w:val="en-ZA"/>
              </w:rPr>
              <w:t>facilities</w:t>
            </w:r>
          </w:p>
        </w:tc>
        <w:tc>
          <w:tcPr>
            <w:tcW w:w="1513" w:type="dxa"/>
          </w:tcPr>
          <w:p w14:paraId="218450AB" w14:textId="20A37B03" w:rsidR="002E2D29" w:rsidRDefault="00A62F6B" w:rsidP="002E2D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4E15FA0" w14:textId="77777777"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 xml:space="preserve">Extended by proclamation R6 of </w:t>
            </w:r>
            <w:r w:rsidR="00A43029">
              <w:rPr>
                <w:rFonts w:ascii="Arial" w:hAnsi="Arial" w:cs="Arial"/>
                <w:sz w:val="24"/>
                <w:szCs w:val="24"/>
                <w:lang w:val="en-ZA"/>
              </w:rPr>
              <w:t>2019.</w:t>
            </w:r>
          </w:p>
          <w:p w14:paraId="6C1767CA" w14:textId="2D5588E3" w:rsidR="00A43029" w:rsidRDefault="00A43029" w:rsidP="002E2D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2E2D29" w14:paraId="2132D1E1" w14:textId="77777777" w:rsidTr="00E26410">
        <w:tc>
          <w:tcPr>
            <w:tcW w:w="851" w:type="dxa"/>
          </w:tcPr>
          <w:p w14:paraId="21E311F3" w14:textId="41A95234" w:rsidR="002E2D29" w:rsidRDefault="00870442" w:rsidP="002E2D29">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1F3463DB" w14:textId="0C0002D5"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R30 of 2017</w:t>
            </w:r>
            <w:r w:rsidR="00A62F6B">
              <w:rPr>
                <w:rFonts w:ascii="Arial" w:hAnsi="Arial" w:cs="Arial"/>
                <w:sz w:val="24"/>
                <w:szCs w:val="24"/>
                <w:lang w:val="en-ZA"/>
              </w:rPr>
              <w:t xml:space="preserve"> amended by R45 of 2019</w:t>
            </w:r>
          </w:p>
        </w:tc>
        <w:tc>
          <w:tcPr>
            <w:tcW w:w="2687" w:type="dxa"/>
          </w:tcPr>
          <w:p w14:paraId="37E79476" w14:textId="126673E4"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Provincial Treasury: KZN</w:t>
            </w:r>
          </w:p>
        </w:tc>
        <w:tc>
          <w:tcPr>
            <w:tcW w:w="1513" w:type="dxa"/>
          </w:tcPr>
          <w:p w14:paraId="4A374CC8" w14:textId="511E8E42" w:rsidR="002E2D29" w:rsidRDefault="00A62F6B" w:rsidP="002E2D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95D4F4E" w14:textId="77777777" w:rsidR="002E2D29" w:rsidRDefault="002E2D29" w:rsidP="002E2D29">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w:t>
            </w:r>
            <w:r w:rsidR="00A62F6B">
              <w:rPr>
                <w:rFonts w:ascii="Arial" w:hAnsi="Arial" w:cs="Arial"/>
                <w:sz w:val="24"/>
                <w:szCs w:val="24"/>
                <w:lang w:val="en-ZA"/>
              </w:rPr>
              <w:t xml:space="preserve">45 of </w:t>
            </w:r>
            <w:r w:rsidR="00A43029">
              <w:rPr>
                <w:rFonts w:ascii="Arial" w:hAnsi="Arial" w:cs="Arial"/>
                <w:sz w:val="24"/>
                <w:szCs w:val="24"/>
                <w:lang w:val="en-ZA"/>
              </w:rPr>
              <w:t>2019.</w:t>
            </w:r>
          </w:p>
          <w:p w14:paraId="46896D4C" w14:textId="40F0051C" w:rsidR="00A43029" w:rsidRDefault="00A43029" w:rsidP="002E2D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734BA" w14:paraId="4AC08476" w14:textId="77777777" w:rsidTr="00E26410">
        <w:tc>
          <w:tcPr>
            <w:tcW w:w="851" w:type="dxa"/>
          </w:tcPr>
          <w:p w14:paraId="3360969F" w14:textId="4F236335"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1984" w:type="dxa"/>
          </w:tcPr>
          <w:p w14:paraId="1B7F2CA7" w14:textId="454B4E32"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R35 of 2017</w:t>
            </w:r>
          </w:p>
        </w:tc>
        <w:tc>
          <w:tcPr>
            <w:tcW w:w="2687" w:type="dxa"/>
          </w:tcPr>
          <w:p w14:paraId="78E0C2CE" w14:textId="7FF39AC2"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PSETA</w:t>
            </w:r>
          </w:p>
        </w:tc>
        <w:tc>
          <w:tcPr>
            <w:tcW w:w="1513" w:type="dxa"/>
          </w:tcPr>
          <w:p w14:paraId="619E4541" w14:textId="30D444DC"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0FD3C886" w14:textId="00E74904"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734BA" w14:paraId="6543D50F" w14:textId="77777777" w:rsidTr="00E26410">
        <w:tc>
          <w:tcPr>
            <w:tcW w:w="851" w:type="dxa"/>
          </w:tcPr>
          <w:p w14:paraId="33ADEBC0" w14:textId="28707063"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3239FF0A" w14:textId="3DAF4921"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R2 of 2018 amended by R31 of 2019</w:t>
            </w:r>
          </w:p>
        </w:tc>
        <w:tc>
          <w:tcPr>
            <w:tcW w:w="2687" w:type="dxa"/>
          </w:tcPr>
          <w:p w14:paraId="75F9F7C0" w14:textId="4F19AD9A"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North West Department of Public Works and Roads and Transport</w:t>
            </w:r>
          </w:p>
        </w:tc>
        <w:tc>
          <w:tcPr>
            <w:tcW w:w="1513" w:type="dxa"/>
          </w:tcPr>
          <w:p w14:paraId="11A267C8" w14:textId="77777777" w:rsidR="000734BA" w:rsidRDefault="000734BA" w:rsidP="000734BA">
            <w:pPr>
              <w:spacing w:before="120" w:after="120" w:line="360" w:lineRule="auto"/>
              <w:ind w:left="0"/>
              <w:rPr>
                <w:rFonts w:ascii="Arial" w:hAnsi="Arial" w:cs="Arial"/>
                <w:sz w:val="24"/>
                <w:szCs w:val="24"/>
                <w:lang w:val="en-ZA"/>
              </w:rPr>
            </w:pPr>
          </w:p>
        </w:tc>
        <w:tc>
          <w:tcPr>
            <w:tcW w:w="2888" w:type="dxa"/>
          </w:tcPr>
          <w:p w14:paraId="70A99EDF" w14:textId="77777777"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Extended by proclamation R31 of </w:t>
            </w:r>
            <w:r w:rsidR="00A43029">
              <w:rPr>
                <w:rFonts w:ascii="Arial" w:hAnsi="Arial" w:cs="Arial"/>
                <w:sz w:val="24"/>
                <w:szCs w:val="24"/>
                <w:lang w:val="en-ZA"/>
              </w:rPr>
              <w:t>2019.</w:t>
            </w:r>
          </w:p>
          <w:p w14:paraId="1E740DD8" w14:textId="72B89034" w:rsidR="00A43029" w:rsidRDefault="00A43029" w:rsidP="000734BA">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Investigation ongoing</w:t>
            </w:r>
          </w:p>
        </w:tc>
      </w:tr>
      <w:tr w:rsidR="000734BA" w14:paraId="14729B8D" w14:textId="77777777" w:rsidTr="00E26410">
        <w:tc>
          <w:tcPr>
            <w:tcW w:w="851" w:type="dxa"/>
          </w:tcPr>
          <w:p w14:paraId="617A26D1" w14:textId="4E3E8858"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11</w:t>
            </w:r>
          </w:p>
        </w:tc>
        <w:tc>
          <w:tcPr>
            <w:tcW w:w="1984" w:type="dxa"/>
          </w:tcPr>
          <w:p w14:paraId="26301B09" w14:textId="1B142593"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R4 of 2018</w:t>
            </w:r>
          </w:p>
        </w:tc>
        <w:tc>
          <w:tcPr>
            <w:tcW w:w="2687" w:type="dxa"/>
          </w:tcPr>
          <w:p w14:paraId="1E89EC75" w14:textId="1CC58925"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AGRISETA</w:t>
            </w:r>
          </w:p>
        </w:tc>
        <w:tc>
          <w:tcPr>
            <w:tcW w:w="1513" w:type="dxa"/>
          </w:tcPr>
          <w:p w14:paraId="2C410338" w14:textId="5153A5B3"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5255675" w14:textId="605AFF12"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734BA" w14:paraId="200E5B2D" w14:textId="77777777" w:rsidTr="00E26410">
        <w:tc>
          <w:tcPr>
            <w:tcW w:w="851" w:type="dxa"/>
          </w:tcPr>
          <w:p w14:paraId="5E9F6574" w14:textId="566CFB38"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12</w:t>
            </w:r>
          </w:p>
        </w:tc>
        <w:tc>
          <w:tcPr>
            <w:tcW w:w="1984" w:type="dxa"/>
          </w:tcPr>
          <w:p w14:paraId="2403F0F4" w14:textId="427D68CB"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R5 of 2018</w:t>
            </w:r>
          </w:p>
        </w:tc>
        <w:tc>
          <w:tcPr>
            <w:tcW w:w="2687" w:type="dxa"/>
          </w:tcPr>
          <w:p w14:paraId="463F8400" w14:textId="660298F5" w:rsidR="000734BA" w:rsidRDefault="000734BA" w:rsidP="000734BA">
            <w:pPr>
              <w:spacing w:before="120" w:after="120" w:line="360" w:lineRule="auto"/>
              <w:ind w:left="0"/>
              <w:rPr>
                <w:rFonts w:ascii="Arial" w:hAnsi="Arial" w:cs="Arial"/>
                <w:sz w:val="24"/>
                <w:szCs w:val="24"/>
                <w:lang w:val="en-ZA"/>
              </w:rPr>
            </w:pPr>
            <w:r>
              <w:rPr>
                <w:rFonts w:ascii="Arial" w:hAnsi="Arial" w:cs="Arial"/>
                <w:sz w:val="24"/>
                <w:szCs w:val="24"/>
                <w:lang w:val="en-ZA"/>
              </w:rPr>
              <w:t>Tshwane South College</w:t>
            </w:r>
          </w:p>
        </w:tc>
        <w:tc>
          <w:tcPr>
            <w:tcW w:w="1513" w:type="dxa"/>
          </w:tcPr>
          <w:p w14:paraId="0DB7D928" w14:textId="0B859D5C" w:rsidR="000734BA" w:rsidRDefault="00A43029" w:rsidP="00A43029">
            <w:pPr>
              <w:spacing w:before="120" w:after="120" w:line="360" w:lineRule="auto"/>
              <w:ind w:left="0"/>
              <w:jc w:val="center"/>
              <w:rPr>
                <w:rFonts w:ascii="Arial" w:hAnsi="Arial" w:cs="Arial"/>
                <w:sz w:val="24"/>
                <w:szCs w:val="24"/>
                <w:lang w:val="en-ZA"/>
              </w:rPr>
            </w:pPr>
            <w:r>
              <w:rPr>
                <w:rFonts w:ascii="Arial" w:hAnsi="Arial" w:cs="Arial"/>
                <w:sz w:val="24"/>
                <w:szCs w:val="24"/>
                <w:lang w:val="en-ZA"/>
              </w:rPr>
              <w:t>2019/2020</w:t>
            </w:r>
          </w:p>
        </w:tc>
        <w:tc>
          <w:tcPr>
            <w:tcW w:w="2888" w:type="dxa"/>
          </w:tcPr>
          <w:p w14:paraId="61128F3F" w14:textId="60F9217B" w:rsidR="000734BA" w:rsidRDefault="00A43029" w:rsidP="000734BA">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49967C8A" w14:textId="77777777" w:rsidTr="00E26410">
        <w:tc>
          <w:tcPr>
            <w:tcW w:w="851" w:type="dxa"/>
          </w:tcPr>
          <w:p w14:paraId="7D8DF3A7" w14:textId="1D3649D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13</w:t>
            </w:r>
          </w:p>
        </w:tc>
        <w:tc>
          <w:tcPr>
            <w:tcW w:w="1984" w:type="dxa"/>
          </w:tcPr>
          <w:p w14:paraId="49C94062" w14:textId="4DCB76C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R10 of 2018</w:t>
            </w:r>
          </w:p>
        </w:tc>
        <w:tc>
          <w:tcPr>
            <w:tcW w:w="2687" w:type="dxa"/>
          </w:tcPr>
          <w:p w14:paraId="48B7CD09" w14:textId="7C69C7E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Department of Correctional Services: KZN</w:t>
            </w:r>
          </w:p>
        </w:tc>
        <w:tc>
          <w:tcPr>
            <w:tcW w:w="1513" w:type="dxa"/>
          </w:tcPr>
          <w:p w14:paraId="4E41BF84" w14:textId="0F67D55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B5CFE59" w14:textId="1D6F2E3D"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06DFFB4B" w14:textId="77777777" w:rsidTr="00E26410">
        <w:tc>
          <w:tcPr>
            <w:tcW w:w="851" w:type="dxa"/>
          </w:tcPr>
          <w:p w14:paraId="56EE2E97" w14:textId="2D0AD5F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0A7E31F9" w14:textId="51F274F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R12 of 2018</w:t>
            </w:r>
          </w:p>
        </w:tc>
        <w:tc>
          <w:tcPr>
            <w:tcW w:w="2687" w:type="dxa"/>
          </w:tcPr>
          <w:p w14:paraId="264FCC24" w14:textId="1E55F15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Roads Agency Limpopo Ltd</w:t>
            </w:r>
          </w:p>
        </w:tc>
        <w:tc>
          <w:tcPr>
            <w:tcW w:w="1513" w:type="dxa"/>
          </w:tcPr>
          <w:p w14:paraId="5E573AC5" w14:textId="155DFB9B"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3769286" w14:textId="1E82B50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6CA320BA" w14:textId="77777777" w:rsidTr="00E26410">
        <w:tc>
          <w:tcPr>
            <w:tcW w:w="851" w:type="dxa"/>
          </w:tcPr>
          <w:p w14:paraId="7616C0C7" w14:textId="145CCF5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15</w:t>
            </w:r>
          </w:p>
        </w:tc>
        <w:tc>
          <w:tcPr>
            <w:tcW w:w="1984" w:type="dxa"/>
          </w:tcPr>
          <w:p w14:paraId="61EE90B2" w14:textId="4215D95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R14 of 2018</w:t>
            </w:r>
          </w:p>
        </w:tc>
        <w:tc>
          <w:tcPr>
            <w:tcW w:w="2687" w:type="dxa"/>
          </w:tcPr>
          <w:p w14:paraId="1831E6FD" w14:textId="11C52FF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Department of Transport: KZN</w:t>
            </w:r>
          </w:p>
        </w:tc>
        <w:tc>
          <w:tcPr>
            <w:tcW w:w="1513" w:type="dxa"/>
          </w:tcPr>
          <w:p w14:paraId="4D774815" w14:textId="77E40DB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415351A" w14:textId="5C88D97D"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10/09/2019</w:t>
            </w:r>
          </w:p>
        </w:tc>
      </w:tr>
      <w:tr w:rsidR="00A43029" w14:paraId="4272E946" w14:textId="77777777" w:rsidTr="00E26410">
        <w:tc>
          <w:tcPr>
            <w:tcW w:w="851" w:type="dxa"/>
          </w:tcPr>
          <w:p w14:paraId="4533977E" w14:textId="0799F784"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16</w:t>
            </w:r>
          </w:p>
        </w:tc>
        <w:tc>
          <w:tcPr>
            <w:tcW w:w="1984" w:type="dxa"/>
          </w:tcPr>
          <w:p w14:paraId="67478CF2" w14:textId="35A4259D"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R16 of 2018 amended by R25 of 2018</w:t>
            </w:r>
          </w:p>
        </w:tc>
        <w:tc>
          <w:tcPr>
            <w:tcW w:w="2687" w:type="dxa"/>
          </w:tcPr>
          <w:p w14:paraId="3EF70764" w14:textId="2FDE758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MICT SETA</w:t>
            </w:r>
          </w:p>
        </w:tc>
        <w:tc>
          <w:tcPr>
            <w:tcW w:w="1513" w:type="dxa"/>
          </w:tcPr>
          <w:p w14:paraId="25E35B40" w14:textId="7AC7529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E306A83" w14:textId="40A12F0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409C5E15" w14:textId="77777777" w:rsidTr="00E26410">
        <w:tc>
          <w:tcPr>
            <w:tcW w:w="851" w:type="dxa"/>
          </w:tcPr>
          <w:p w14:paraId="5C80DA5F" w14:textId="284F38C5"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17</w:t>
            </w:r>
          </w:p>
        </w:tc>
        <w:tc>
          <w:tcPr>
            <w:tcW w:w="1984" w:type="dxa"/>
          </w:tcPr>
          <w:p w14:paraId="5646578F" w14:textId="7031B95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R36 of 2018</w:t>
            </w:r>
          </w:p>
        </w:tc>
        <w:tc>
          <w:tcPr>
            <w:tcW w:w="2687" w:type="dxa"/>
          </w:tcPr>
          <w:p w14:paraId="6399FC1D" w14:textId="5AE3FA95"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Department of Transport: KZN</w:t>
            </w:r>
          </w:p>
        </w:tc>
        <w:tc>
          <w:tcPr>
            <w:tcW w:w="1513" w:type="dxa"/>
          </w:tcPr>
          <w:p w14:paraId="2569C558" w14:textId="6F6A06F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65C48E84" w14:textId="51998B7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5A852AB4" w14:textId="77777777" w:rsidTr="00E26410">
        <w:tc>
          <w:tcPr>
            <w:tcW w:w="851" w:type="dxa"/>
          </w:tcPr>
          <w:p w14:paraId="3F1C56CD" w14:textId="2D7FA59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18</w:t>
            </w:r>
          </w:p>
        </w:tc>
        <w:tc>
          <w:tcPr>
            <w:tcW w:w="1984" w:type="dxa"/>
          </w:tcPr>
          <w:p w14:paraId="3D3AD2DC" w14:textId="6388350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R4 of 2019</w:t>
            </w:r>
          </w:p>
        </w:tc>
        <w:tc>
          <w:tcPr>
            <w:tcW w:w="2687" w:type="dxa"/>
          </w:tcPr>
          <w:p w14:paraId="14B81A57" w14:textId="098DC32E"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Umgeni Water</w:t>
            </w:r>
          </w:p>
        </w:tc>
        <w:tc>
          <w:tcPr>
            <w:tcW w:w="1513" w:type="dxa"/>
          </w:tcPr>
          <w:p w14:paraId="75D73BF7" w14:textId="401A8DB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D24740E" w14:textId="6E4010E4"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50D53A61" w14:textId="1731E7CF" w:rsidR="00E734DE" w:rsidRDefault="00E734DE" w:rsidP="002D1CFB">
      <w:pPr>
        <w:spacing w:before="120" w:after="120" w:line="360" w:lineRule="auto"/>
        <w:ind w:left="720"/>
        <w:rPr>
          <w:rFonts w:ascii="Arial" w:hAnsi="Arial" w:cs="Arial"/>
          <w:sz w:val="24"/>
          <w:szCs w:val="24"/>
          <w:lang w:val="en-ZA"/>
        </w:rPr>
      </w:pP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430256" w:rsidRPr="00430256" w14:paraId="3329ACD4" w14:textId="77777777" w:rsidTr="00E26410">
        <w:trPr>
          <w:tblHeader/>
        </w:trPr>
        <w:tc>
          <w:tcPr>
            <w:tcW w:w="9923" w:type="dxa"/>
            <w:gridSpan w:val="5"/>
            <w:shd w:val="clear" w:color="auto" w:fill="000000" w:themeFill="text1"/>
          </w:tcPr>
          <w:p w14:paraId="1B8E0A31" w14:textId="31C5FC1B" w:rsidR="00430256" w:rsidRPr="00430256" w:rsidRDefault="00430256" w:rsidP="00430256">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Local Government Entities</w:t>
            </w:r>
          </w:p>
        </w:tc>
      </w:tr>
      <w:tr w:rsidR="00430256" w:rsidRPr="00E734DE" w14:paraId="6A0C697D" w14:textId="77777777" w:rsidTr="00E26410">
        <w:trPr>
          <w:tblHeader/>
        </w:trPr>
        <w:tc>
          <w:tcPr>
            <w:tcW w:w="851" w:type="dxa"/>
            <w:shd w:val="clear" w:color="auto" w:fill="FFFF00"/>
          </w:tcPr>
          <w:p w14:paraId="60D81ABE"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5D86C56C"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1650B307"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30F0D183"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21A24A63"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3C1CF8" w14:paraId="129648FA" w14:textId="77777777" w:rsidTr="00E26410">
        <w:tc>
          <w:tcPr>
            <w:tcW w:w="851" w:type="dxa"/>
          </w:tcPr>
          <w:p w14:paraId="6E96AA27" w14:textId="05C2C213" w:rsidR="003C1CF8"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250A835F" w14:textId="11913BFE" w:rsidR="003C1CF8" w:rsidRDefault="003C1CF8" w:rsidP="00E26410">
            <w:pPr>
              <w:spacing w:before="120" w:after="120" w:line="360" w:lineRule="auto"/>
              <w:ind w:left="0"/>
              <w:rPr>
                <w:rFonts w:ascii="Arial" w:hAnsi="Arial" w:cs="Arial"/>
                <w:sz w:val="24"/>
                <w:szCs w:val="24"/>
                <w:lang w:val="en-ZA"/>
              </w:rPr>
            </w:pPr>
            <w:r>
              <w:rPr>
                <w:rFonts w:ascii="Arial" w:hAnsi="Arial" w:cs="Arial"/>
                <w:sz w:val="24"/>
                <w:szCs w:val="24"/>
                <w:lang w:val="en-ZA"/>
              </w:rPr>
              <w:t>R62 of 2010</w:t>
            </w:r>
          </w:p>
        </w:tc>
        <w:tc>
          <w:tcPr>
            <w:tcW w:w="2687" w:type="dxa"/>
          </w:tcPr>
          <w:p w14:paraId="1F5E87E4" w14:textId="084C0AB8" w:rsidR="003C1CF8" w:rsidRDefault="003C1CF8" w:rsidP="00E26410">
            <w:pPr>
              <w:spacing w:before="120" w:after="120" w:line="360" w:lineRule="auto"/>
              <w:ind w:left="0"/>
              <w:rPr>
                <w:rFonts w:ascii="Arial" w:hAnsi="Arial" w:cs="Arial"/>
                <w:sz w:val="24"/>
                <w:szCs w:val="24"/>
                <w:lang w:val="en-ZA"/>
              </w:rPr>
            </w:pPr>
            <w:r>
              <w:rPr>
                <w:rFonts w:ascii="Arial" w:hAnsi="Arial" w:cs="Arial"/>
                <w:sz w:val="24"/>
                <w:szCs w:val="24"/>
                <w:lang w:val="en-ZA"/>
              </w:rPr>
              <w:t>Tshwane Metropolitan Municipality</w:t>
            </w:r>
          </w:p>
        </w:tc>
        <w:tc>
          <w:tcPr>
            <w:tcW w:w="1513" w:type="dxa"/>
          </w:tcPr>
          <w:p w14:paraId="088FE809" w14:textId="487B71F6" w:rsidR="003C1CF8" w:rsidRDefault="000734BA" w:rsidP="00E26410">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3C54936" w14:textId="5DBE5587" w:rsidR="003C1CF8" w:rsidRDefault="003C1CF8"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17/10/2018</w:t>
            </w:r>
          </w:p>
        </w:tc>
      </w:tr>
      <w:tr w:rsidR="00430256" w14:paraId="6D818C5B" w14:textId="77777777" w:rsidTr="00E26410">
        <w:tc>
          <w:tcPr>
            <w:tcW w:w="851" w:type="dxa"/>
          </w:tcPr>
          <w:p w14:paraId="7937E315" w14:textId="64B91F1D"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700F9470" w14:textId="34490972"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R52 of 2014</w:t>
            </w:r>
          </w:p>
        </w:tc>
        <w:tc>
          <w:tcPr>
            <w:tcW w:w="2687" w:type="dxa"/>
          </w:tcPr>
          <w:p w14:paraId="20BE779D" w14:textId="798C4F1D"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Greater Tubatse Local Municipality</w:t>
            </w:r>
          </w:p>
        </w:tc>
        <w:tc>
          <w:tcPr>
            <w:tcW w:w="1513" w:type="dxa"/>
          </w:tcPr>
          <w:p w14:paraId="45FF7D4E" w14:textId="408BC9EB" w:rsidR="00430256" w:rsidRDefault="00A43029" w:rsidP="00E26410">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576E6CF" w14:textId="49E2C982"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w:t>
            </w:r>
            <w:r w:rsidR="00683F49">
              <w:rPr>
                <w:rFonts w:ascii="Arial" w:hAnsi="Arial" w:cs="Arial"/>
                <w:sz w:val="24"/>
                <w:szCs w:val="24"/>
                <w:lang w:val="en-ZA"/>
              </w:rPr>
              <w:t xml:space="preserve"> 10/09/2019</w:t>
            </w:r>
          </w:p>
        </w:tc>
      </w:tr>
      <w:tr w:rsidR="00430256" w14:paraId="52E4C398" w14:textId="77777777" w:rsidTr="00E26410">
        <w:tc>
          <w:tcPr>
            <w:tcW w:w="851" w:type="dxa"/>
          </w:tcPr>
          <w:p w14:paraId="65930E55" w14:textId="373D141E"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5599C059" w14:textId="0DD2BEC4"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R21 of 2016</w:t>
            </w:r>
          </w:p>
        </w:tc>
        <w:tc>
          <w:tcPr>
            <w:tcW w:w="2687" w:type="dxa"/>
          </w:tcPr>
          <w:p w14:paraId="0674FEA3" w14:textId="56C4B082"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Msunduzi Local Municipality</w:t>
            </w:r>
          </w:p>
        </w:tc>
        <w:tc>
          <w:tcPr>
            <w:tcW w:w="1513" w:type="dxa"/>
          </w:tcPr>
          <w:p w14:paraId="515960B2" w14:textId="7A7E024D" w:rsidR="00430256" w:rsidRDefault="000734BA" w:rsidP="00E26410">
            <w:pPr>
              <w:spacing w:before="120" w:after="120" w:line="360" w:lineRule="auto"/>
              <w:ind w:left="0"/>
              <w:rPr>
                <w:rFonts w:ascii="Arial" w:hAnsi="Arial" w:cs="Arial"/>
                <w:sz w:val="24"/>
                <w:szCs w:val="24"/>
                <w:lang w:val="en-ZA"/>
              </w:rPr>
            </w:pPr>
            <w:r>
              <w:rPr>
                <w:rFonts w:ascii="Arial" w:hAnsi="Arial" w:cs="Arial"/>
                <w:sz w:val="24"/>
                <w:szCs w:val="24"/>
                <w:lang w:val="en-ZA"/>
              </w:rPr>
              <w:t>2018/2019</w:t>
            </w:r>
          </w:p>
        </w:tc>
        <w:tc>
          <w:tcPr>
            <w:tcW w:w="2888" w:type="dxa"/>
          </w:tcPr>
          <w:p w14:paraId="6CDF7051" w14:textId="2F5A323E" w:rsidR="00430256" w:rsidRDefault="003C1CF8"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29/03/2019</w:t>
            </w:r>
          </w:p>
        </w:tc>
      </w:tr>
      <w:tr w:rsidR="00430256" w14:paraId="3B182D92" w14:textId="77777777" w:rsidTr="00E26410">
        <w:tc>
          <w:tcPr>
            <w:tcW w:w="851" w:type="dxa"/>
          </w:tcPr>
          <w:p w14:paraId="65720C65" w14:textId="57E0B25A"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63525F32" w14:textId="578AC42C"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R59 of 2016 amended by R7 of 2018</w:t>
            </w:r>
          </w:p>
        </w:tc>
        <w:tc>
          <w:tcPr>
            <w:tcW w:w="2687" w:type="dxa"/>
          </w:tcPr>
          <w:p w14:paraId="6A1AFF91" w14:textId="3B317396" w:rsidR="00430256" w:rsidRDefault="000734BA" w:rsidP="00E26410">
            <w:pPr>
              <w:spacing w:before="120" w:after="120" w:line="360" w:lineRule="auto"/>
              <w:ind w:left="0"/>
              <w:rPr>
                <w:rFonts w:ascii="Arial" w:hAnsi="Arial" w:cs="Arial"/>
                <w:sz w:val="24"/>
                <w:szCs w:val="24"/>
                <w:lang w:val="en-ZA"/>
              </w:rPr>
            </w:pPr>
            <w:r w:rsidRPr="000734BA">
              <w:rPr>
                <w:rFonts w:ascii="Arial" w:hAnsi="Arial" w:cs="Arial"/>
                <w:sz w:val="24"/>
                <w:szCs w:val="24"/>
                <w:lang w:val="en-ZA"/>
              </w:rPr>
              <w:t>Greater Sekhukhune District Municipality and the Elias Motsoaledi Local Municipality ("the municipalities")</w:t>
            </w:r>
          </w:p>
        </w:tc>
        <w:tc>
          <w:tcPr>
            <w:tcW w:w="1513" w:type="dxa"/>
          </w:tcPr>
          <w:p w14:paraId="28CB47ED" w14:textId="06177C9E" w:rsidR="00430256" w:rsidRDefault="000B3C4E" w:rsidP="00E26410">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A61399A" w14:textId="25BF5F14" w:rsidR="00430256" w:rsidRDefault="003C1CF8"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1 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17/10/2018. Extended by proclamation R</w:t>
            </w:r>
            <w:r w:rsidR="000B3C4E">
              <w:rPr>
                <w:rFonts w:ascii="Arial" w:hAnsi="Arial" w:cs="Arial"/>
                <w:sz w:val="24"/>
                <w:szCs w:val="24"/>
                <w:lang w:val="en-ZA"/>
              </w:rPr>
              <w:t>7 of 2018</w:t>
            </w:r>
            <w:r w:rsidR="00A43029">
              <w:rPr>
                <w:rFonts w:ascii="Arial" w:hAnsi="Arial" w:cs="Arial"/>
                <w:sz w:val="24"/>
                <w:szCs w:val="24"/>
                <w:lang w:val="en-ZA"/>
              </w:rPr>
              <w:t>.</w:t>
            </w:r>
          </w:p>
          <w:p w14:paraId="1993184E" w14:textId="63C2F6D3" w:rsidR="00A43029" w:rsidRDefault="00A43029" w:rsidP="00E26410">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430256" w14:paraId="21129103" w14:textId="77777777" w:rsidTr="00E26410">
        <w:tc>
          <w:tcPr>
            <w:tcW w:w="851" w:type="dxa"/>
          </w:tcPr>
          <w:p w14:paraId="509B31B3" w14:textId="5619DA71"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5</w:t>
            </w:r>
          </w:p>
        </w:tc>
        <w:tc>
          <w:tcPr>
            <w:tcW w:w="1984" w:type="dxa"/>
          </w:tcPr>
          <w:p w14:paraId="6CCE7644" w14:textId="70068356"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R8 of 2017 amended by R15 of 2018 amended by R16 of 2019</w:t>
            </w:r>
          </w:p>
        </w:tc>
        <w:tc>
          <w:tcPr>
            <w:tcW w:w="2687" w:type="dxa"/>
          </w:tcPr>
          <w:p w14:paraId="479C1187" w14:textId="1173A38B"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Mopani District Municipality</w:t>
            </w:r>
          </w:p>
        </w:tc>
        <w:tc>
          <w:tcPr>
            <w:tcW w:w="1513" w:type="dxa"/>
          </w:tcPr>
          <w:p w14:paraId="49594794" w14:textId="7A9D1DF2" w:rsidR="00430256" w:rsidRDefault="00A43029" w:rsidP="00E26410">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608F9036" w14:textId="77777777" w:rsidR="00430256" w:rsidRDefault="000B3C4E"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Extended by R16 of </w:t>
            </w:r>
            <w:r w:rsidR="00A43029">
              <w:rPr>
                <w:rFonts w:ascii="Arial" w:hAnsi="Arial" w:cs="Arial"/>
                <w:sz w:val="24"/>
                <w:szCs w:val="24"/>
                <w:lang w:val="en-ZA"/>
              </w:rPr>
              <w:t>2019.</w:t>
            </w:r>
          </w:p>
          <w:p w14:paraId="011BC2F3" w14:textId="78534770" w:rsidR="00A43029" w:rsidRDefault="00A43029" w:rsidP="00E26410">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430256" w14:paraId="59243ADA" w14:textId="77777777" w:rsidTr="00E26410">
        <w:tc>
          <w:tcPr>
            <w:tcW w:w="851" w:type="dxa"/>
          </w:tcPr>
          <w:p w14:paraId="5ABC3BC5" w14:textId="03F8ED9B"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1984" w:type="dxa"/>
          </w:tcPr>
          <w:p w14:paraId="024DD215" w14:textId="08F13F5D"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R10 of 2017</w:t>
            </w:r>
          </w:p>
        </w:tc>
        <w:tc>
          <w:tcPr>
            <w:tcW w:w="2687" w:type="dxa"/>
          </w:tcPr>
          <w:p w14:paraId="7E81171D" w14:textId="516AC264"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Harry Gwala District Municipality</w:t>
            </w:r>
          </w:p>
        </w:tc>
        <w:tc>
          <w:tcPr>
            <w:tcW w:w="1513" w:type="dxa"/>
          </w:tcPr>
          <w:p w14:paraId="3960A92D" w14:textId="1F2CB229" w:rsidR="00430256" w:rsidRDefault="000B3C4E" w:rsidP="00E26410">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C46F4A5" w14:textId="116B59F3"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w:t>
            </w:r>
            <w:r w:rsidR="00683F49">
              <w:rPr>
                <w:rFonts w:ascii="Arial" w:hAnsi="Arial" w:cs="Arial"/>
                <w:sz w:val="24"/>
                <w:szCs w:val="24"/>
                <w:lang w:val="en-ZA"/>
              </w:rPr>
              <w:t xml:space="preserve"> 15/10/2019</w:t>
            </w:r>
          </w:p>
        </w:tc>
      </w:tr>
      <w:tr w:rsidR="00430256" w14:paraId="7C076EC3" w14:textId="77777777" w:rsidTr="00E26410">
        <w:tc>
          <w:tcPr>
            <w:tcW w:w="851" w:type="dxa"/>
          </w:tcPr>
          <w:p w14:paraId="2DBDB807" w14:textId="3AF86E82"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1984" w:type="dxa"/>
          </w:tcPr>
          <w:p w14:paraId="6249AAE6" w14:textId="375FBA9F"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R18 of 2017</w:t>
            </w:r>
            <w:r w:rsidR="00683F49">
              <w:rPr>
                <w:rFonts w:ascii="Arial" w:hAnsi="Arial" w:cs="Arial"/>
                <w:sz w:val="24"/>
                <w:szCs w:val="24"/>
                <w:lang w:val="en-ZA"/>
              </w:rPr>
              <w:t xml:space="preserve"> amended by R43 of 2019</w:t>
            </w:r>
          </w:p>
        </w:tc>
        <w:tc>
          <w:tcPr>
            <w:tcW w:w="2687" w:type="dxa"/>
          </w:tcPr>
          <w:p w14:paraId="3F2E28E6" w14:textId="4350403D"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Thabazimbi Local Municipality</w:t>
            </w:r>
          </w:p>
        </w:tc>
        <w:tc>
          <w:tcPr>
            <w:tcW w:w="1513" w:type="dxa"/>
          </w:tcPr>
          <w:p w14:paraId="68E3D63F" w14:textId="239E531B" w:rsidR="00430256" w:rsidRDefault="00A62F6B" w:rsidP="00E26410">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4F5D745" w14:textId="77777777" w:rsidR="00430256" w:rsidRDefault="00D13A91" w:rsidP="00E26410">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w:t>
            </w:r>
            <w:r w:rsidR="00683F49">
              <w:rPr>
                <w:rFonts w:ascii="Arial" w:hAnsi="Arial" w:cs="Arial"/>
                <w:sz w:val="24"/>
                <w:szCs w:val="24"/>
                <w:lang w:val="en-ZA"/>
              </w:rPr>
              <w:t xml:space="preserve"> R43 of 2019</w:t>
            </w:r>
            <w:r w:rsidR="005E4183">
              <w:rPr>
                <w:rFonts w:ascii="Arial" w:hAnsi="Arial" w:cs="Arial"/>
                <w:sz w:val="24"/>
                <w:szCs w:val="24"/>
                <w:lang w:val="en-ZA"/>
              </w:rPr>
              <w:t>.</w:t>
            </w:r>
          </w:p>
          <w:p w14:paraId="079F0ECC" w14:textId="2A4046E3" w:rsidR="005E4183" w:rsidRDefault="005E4183" w:rsidP="00E26410">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6BC70CAE" w14:textId="77777777" w:rsidTr="00E26410">
        <w:tc>
          <w:tcPr>
            <w:tcW w:w="851" w:type="dxa"/>
          </w:tcPr>
          <w:p w14:paraId="2929C3F9" w14:textId="60757F2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424FE473" w14:textId="5A3BC5C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R19 of 2017</w:t>
            </w:r>
          </w:p>
        </w:tc>
        <w:tc>
          <w:tcPr>
            <w:tcW w:w="2687" w:type="dxa"/>
          </w:tcPr>
          <w:p w14:paraId="0DFBE413" w14:textId="158C8B2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Alfred Nzo Local Municipality</w:t>
            </w:r>
          </w:p>
        </w:tc>
        <w:tc>
          <w:tcPr>
            <w:tcW w:w="1513" w:type="dxa"/>
          </w:tcPr>
          <w:p w14:paraId="13696DA5" w14:textId="02A1D119" w:rsidR="000B3C4E" w:rsidRDefault="00A43029"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EA00405" w14:textId="1D4D46A4"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B3C4E" w14:paraId="72A116A8" w14:textId="77777777" w:rsidTr="00E26410">
        <w:tc>
          <w:tcPr>
            <w:tcW w:w="851" w:type="dxa"/>
          </w:tcPr>
          <w:p w14:paraId="2454FC99" w14:textId="08294139"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1984" w:type="dxa"/>
          </w:tcPr>
          <w:p w14:paraId="6B6B4CE6" w14:textId="4A03481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R25 of 2017</w:t>
            </w:r>
          </w:p>
        </w:tc>
        <w:tc>
          <w:tcPr>
            <w:tcW w:w="2687" w:type="dxa"/>
          </w:tcPr>
          <w:p w14:paraId="0E721329" w14:textId="23F4297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Lesedi Local Municipality</w:t>
            </w:r>
          </w:p>
        </w:tc>
        <w:tc>
          <w:tcPr>
            <w:tcW w:w="1513" w:type="dxa"/>
          </w:tcPr>
          <w:p w14:paraId="4955CC42" w14:textId="03706AFE"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7B89DAF0" w14:textId="0D92A8AF"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2CBD689D" w14:textId="77777777" w:rsidTr="00E26410">
        <w:tc>
          <w:tcPr>
            <w:tcW w:w="851" w:type="dxa"/>
          </w:tcPr>
          <w:p w14:paraId="4484E721" w14:textId="798FAF5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39A3C3CA" w14:textId="62C0A5A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R36 of 2017</w:t>
            </w:r>
          </w:p>
        </w:tc>
        <w:tc>
          <w:tcPr>
            <w:tcW w:w="2687" w:type="dxa"/>
          </w:tcPr>
          <w:p w14:paraId="5A9AFE50" w14:textId="641040AB"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Alfred Nzo Local Municipality</w:t>
            </w:r>
          </w:p>
        </w:tc>
        <w:tc>
          <w:tcPr>
            <w:tcW w:w="1513" w:type="dxa"/>
          </w:tcPr>
          <w:p w14:paraId="071B2C6A" w14:textId="4CA65622" w:rsidR="000B3C4E" w:rsidRDefault="00A43029"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3883A0D2" w14:textId="03F7A0E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A43029" w14:paraId="22E0B99E" w14:textId="77777777" w:rsidTr="00E26410">
        <w:tc>
          <w:tcPr>
            <w:tcW w:w="851" w:type="dxa"/>
          </w:tcPr>
          <w:p w14:paraId="3421E57C" w14:textId="2310D7C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11</w:t>
            </w:r>
          </w:p>
        </w:tc>
        <w:tc>
          <w:tcPr>
            <w:tcW w:w="1984" w:type="dxa"/>
          </w:tcPr>
          <w:p w14:paraId="136D93D3" w14:textId="2FA0301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R6 of 2018</w:t>
            </w:r>
          </w:p>
        </w:tc>
        <w:tc>
          <w:tcPr>
            <w:tcW w:w="2687" w:type="dxa"/>
          </w:tcPr>
          <w:p w14:paraId="6DCCCDF5" w14:textId="3C4D3A5C"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Raymond Mhlaba Local Municipality</w:t>
            </w:r>
          </w:p>
        </w:tc>
        <w:tc>
          <w:tcPr>
            <w:tcW w:w="1513" w:type="dxa"/>
          </w:tcPr>
          <w:p w14:paraId="650614B5" w14:textId="388B782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35554264" w14:textId="1CA7241B"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A43029" w14:paraId="529B32B0" w14:textId="77777777" w:rsidTr="00E26410">
        <w:tc>
          <w:tcPr>
            <w:tcW w:w="851" w:type="dxa"/>
          </w:tcPr>
          <w:p w14:paraId="068B73C1" w14:textId="26CE841C"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12</w:t>
            </w:r>
          </w:p>
        </w:tc>
        <w:tc>
          <w:tcPr>
            <w:tcW w:w="1984" w:type="dxa"/>
          </w:tcPr>
          <w:p w14:paraId="2EE46A30" w14:textId="49A2A31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R9 of 2018</w:t>
            </w:r>
          </w:p>
        </w:tc>
        <w:tc>
          <w:tcPr>
            <w:tcW w:w="2687" w:type="dxa"/>
          </w:tcPr>
          <w:p w14:paraId="0BCA7A53" w14:textId="7F5677B2"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Mbhashe Local Municipality</w:t>
            </w:r>
          </w:p>
        </w:tc>
        <w:tc>
          <w:tcPr>
            <w:tcW w:w="1513" w:type="dxa"/>
          </w:tcPr>
          <w:p w14:paraId="71C36F2E" w14:textId="3D6858B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18D3E48" w14:textId="28E3934F"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7A00776E" w14:textId="77777777" w:rsidTr="00E26410">
        <w:tc>
          <w:tcPr>
            <w:tcW w:w="851" w:type="dxa"/>
          </w:tcPr>
          <w:p w14:paraId="12DA93B6" w14:textId="5ABF12E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13</w:t>
            </w:r>
          </w:p>
        </w:tc>
        <w:tc>
          <w:tcPr>
            <w:tcW w:w="1984" w:type="dxa"/>
          </w:tcPr>
          <w:p w14:paraId="666161F1" w14:textId="57E06A0C"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R13 of 2018</w:t>
            </w:r>
          </w:p>
        </w:tc>
        <w:tc>
          <w:tcPr>
            <w:tcW w:w="2687" w:type="dxa"/>
          </w:tcPr>
          <w:p w14:paraId="40F73690" w14:textId="0B4A23B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EC Institutions (Nelson Mandela Funeral)</w:t>
            </w:r>
          </w:p>
        </w:tc>
        <w:tc>
          <w:tcPr>
            <w:tcW w:w="1513" w:type="dxa"/>
          </w:tcPr>
          <w:p w14:paraId="66F50E3F" w14:textId="3081563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2308238" w14:textId="7461885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2C5997A1" w14:textId="77777777" w:rsidTr="00E26410">
        <w:tc>
          <w:tcPr>
            <w:tcW w:w="851" w:type="dxa"/>
          </w:tcPr>
          <w:p w14:paraId="408935D4" w14:textId="020043B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6AE2E493" w14:textId="3B8D080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R26 of 2018</w:t>
            </w:r>
          </w:p>
        </w:tc>
        <w:tc>
          <w:tcPr>
            <w:tcW w:w="2687" w:type="dxa"/>
          </w:tcPr>
          <w:p w14:paraId="1D67BE16" w14:textId="13F637CF"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Ethekwini Metropolitan Municipality</w:t>
            </w:r>
          </w:p>
        </w:tc>
        <w:tc>
          <w:tcPr>
            <w:tcW w:w="1513" w:type="dxa"/>
          </w:tcPr>
          <w:p w14:paraId="2FF40E03" w14:textId="535D23E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0CA4F86" w14:textId="373764DB"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5CA0B4A1" w14:textId="77777777" w:rsidTr="00E26410">
        <w:tc>
          <w:tcPr>
            <w:tcW w:w="851" w:type="dxa"/>
          </w:tcPr>
          <w:p w14:paraId="7B2B8B00" w14:textId="76C1F7B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15</w:t>
            </w:r>
          </w:p>
        </w:tc>
        <w:tc>
          <w:tcPr>
            <w:tcW w:w="1984" w:type="dxa"/>
          </w:tcPr>
          <w:p w14:paraId="50806C2B" w14:textId="7562FB6D"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R28 of 2018 amended by R5 of 2019</w:t>
            </w:r>
          </w:p>
        </w:tc>
        <w:tc>
          <w:tcPr>
            <w:tcW w:w="2687" w:type="dxa"/>
          </w:tcPr>
          <w:p w14:paraId="69C2A07C" w14:textId="043D9BA3"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Ekurhuleni Metropolitan Municipality</w:t>
            </w:r>
          </w:p>
        </w:tc>
        <w:tc>
          <w:tcPr>
            <w:tcW w:w="1513" w:type="dxa"/>
          </w:tcPr>
          <w:p w14:paraId="6A93A058" w14:textId="3DB58E1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7C977992" w14:textId="7777777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R5 of 2019.</w:t>
            </w:r>
          </w:p>
          <w:p w14:paraId="3C7B2E01" w14:textId="45FD6709"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729657CD" w14:textId="77777777" w:rsidTr="00E26410">
        <w:tc>
          <w:tcPr>
            <w:tcW w:w="851" w:type="dxa"/>
          </w:tcPr>
          <w:p w14:paraId="484C52A1" w14:textId="298B3DB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16</w:t>
            </w:r>
          </w:p>
        </w:tc>
        <w:tc>
          <w:tcPr>
            <w:tcW w:w="1984" w:type="dxa"/>
          </w:tcPr>
          <w:p w14:paraId="330AD20A" w14:textId="43B2688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R7 of 2019</w:t>
            </w:r>
          </w:p>
        </w:tc>
        <w:tc>
          <w:tcPr>
            <w:tcW w:w="2687" w:type="dxa"/>
          </w:tcPr>
          <w:p w14:paraId="4128A485" w14:textId="2EC8566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Moretele Local Municipality</w:t>
            </w:r>
          </w:p>
        </w:tc>
        <w:tc>
          <w:tcPr>
            <w:tcW w:w="1513" w:type="dxa"/>
          </w:tcPr>
          <w:p w14:paraId="4F3C68D1" w14:textId="0959578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B8E0658" w14:textId="5D44C64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A43029" w14:paraId="6E15A3FD" w14:textId="77777777" w:rsidTr="00E26410">
        <w:tc>
          <w:tcPr>
            <w:tcW w:w="851" w:type="dxa"/>
          </w:tcPr>
          <w:p w14:paraId="085A4F06" w14:textId="0B2C91E6"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17</w:t>
            </w:r>
          </w:p>
        </w:tc>
        <w:tc>
          <w:tcPr>
            <w:tcW w:w="1984" w:type="dxa"/>
          </w:tcPr>
          <w:p w14:paraId="0B964325" w14:textId="50CB9D7C"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R17 of 2019</w:t>
            </w:r>
          </w:p>
        </w:tc>
        <w:tc>
          <w:tcPr>
            <w:tcW w:w="2687" w:type="dxa"/>
          </w:tcPr>
          <w:p w14:paraId="1E9A8B21" w14:textId="0C642ED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City of Johannesburg</w:t>
            </w:r>
          </w:p>
        </w:tc>
        <w:tc>
          <w:tcPr>
            <w:tcW w:w="1513" w:type="dxa"/>
          </w:tcPr>
          <w:p w14:paraId="29D83CAB" w14:textId="4B937EC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679C3121" w14:textId="068D29B0"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7096B4AE" w14:textId="156E98A2" w:rsidR="00430256" w:rsidRDefault="00430256" w:rsidP="002D1CFB">
      <w:pPr>
        <w:spacing w:before="120" w:after="120" w:line="360" w:lineRule="auto"/>
        <w:ind w:left="720"/>
        <w:rPr>
          <w:rFonts w:ascii="Arial" w:hAnsi="Arial" w:cs="Arial"/>
          <w:sz w:val="24"/>
          <w:szCs w:val="24"/>
          <w:lang w:val="en-ZA"/>
        </w:rPr>
      </w:pP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430256" w:rsidRPr="00430256" w14:paraId="0795B68E" w14:textId="77777777" w:rsidTr="00E26410">
        <w:trPr>
          <w:tblHeader/>
        </w:trPr>
        <w:tc>
          <w:tcPr>
            <w:tcW w:w="9923" w:type="dxa"/>
            <w:gridSpan w:val="5"/>
            <w:shd w:val="clear" w:color="auto" w:fill="000000" w:themeFill="text1"/>
          </w:tcPr>
          <w:p w14:paraId="578AEC3D" w14:textId="4F26EF8A" w:rsidR="00430256" w:rsidRPr="00430256" w:rsidRDefault="00430256" w:rsidP="00430256">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State Owned Entities</w:t>
            </w:r>
          </w:p>
        </w:tc>
      </w:tr>
      <w:tr w:rsidR="00430256" w:rsidRPr="00E734DE" w14:paraId="14D7AB25" w14:textId="77777777" w:rsidTr="00E26410">
        <w:trPr>
          <w:tblHeader/>
        </w:trPr>
        <w:tc>
          <w:tcPr>
            <w:tcW w:w="851" w:type="dxa"/>
            <w:shd w:val="clear" w:color="auto" w:fill="FFFF00"/>
          </w:tcPr>
          <w:p w14:paraId="158929A0"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lastRenderedPageBreak/>
              <w:t>No</w:t>
            </w:r>
          </w:p>
        </w:tc>
        <w:tc>
          <w:tcPr>
            <w:tcW w:w="1984" w:type="dxa"/>
            <w:shd w:val="clear" w:color="auto" w:fill="FFFF00"/>
          </w:tcPr>
          <w:p w14:paraId="4A0E8FE7"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2BB37446"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1E8075BA"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4131214F" w14:textId="77777777" w:rsidR="00430256" w:rsidRPr="00E734DE" w:rsidRDefault="00430256"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0B3C4E" w14:paraId="2FFD15EE" w14:textId="77777777" w:rsidTr="00E26410">
        <w:tc>
          <w:tcPr>
            <w:tcW w:w="851" w:type="dxa"/>
          </w:tcPr>
          <w:p w14:paraId="30CD5CF2" w14:textId="7777777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517373B9" w14:textId="17765F6C"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R53 of 2014 amended by R15 of 2015</w:t>
            </w:r>
          </w:p>
        </w:tc>
        <w:tc>
          <w:tcPr>
            <w:tcW w:w="2687" w:type="dxa"/>
          </w:tcPr>
          <w:p w14:paraId="552B68CE" w14:textId="75624568"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SITA</w:t>
            </w:r>
          </w:p>
        </w:tc>
        <w:tc>
          <w:tcPr>
            <w:tcW w:w="1513" w:type="dxa"/>
          </w:tcPr>
          <w:p w14:paraId="7D60968D" w14:textId="02EC0AE4"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D7C98C1" w14:textId="52CCB592"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w:t>
            </w:r>
            <w:r w:rsidR="00EA74F5">
              <w:rPr>
                <w:rFonts w:ascii="Arial" w:hAnsi="Arial" w:cs="Arial"/>
                <w:sz w:val="24"/>
                <w:szCs w:val="24"/>
                <w:lang w:val="en-ZA"/>
              </w:rPr>
              <w:t xml:space="preserve">internal </w:t>
            </w:r>
            <w:r>
              <w:rPr>
                <w:rFonts w:ascii="Arial" w:hAnsi="Arial" w:cs="Arial"/>
                <w:sz w:val="24"/>
                <w:szCs w:val="24"/>
                <w:lang w:val="en-ZA"/>
              </w:rPr>
              <w:t>review</w:t>
            </w:r>
          </w:p>
        </w:tc>
      </w:tr>
      <w:tr w:rsidR="000B3C4E" w14:paraId="1EEA5AFF" w14:textId="77777777" w:rsidTr="00E26410">
        <w:tc>
          <w:tcPr>
            <w:tcW w:w="851" w:type="dxa"/>
          </w:tcPr>
          <w:p w14:paraId="1AE3FCAD" w14:textId="657210B6"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376149D9" w14:textId="23A1416F"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R29 of 2017 amended by R19 of 2018</w:t>
            </w:r>
          </w:p>
        </w:tc>
        <w:tc>
          <w:tcPr>
            <w:tcW w:w="2687" w:type="dxa"/>
          </w:tcPr>
          <w:p w14:paraId="2A5ACADF" w14:textId="7DDDE997"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South African Broadcasting Corporation</w:t>
            </w:r>
          </w:p>
        </w:tc>
        <w:tc>
          <w:tcPr>
            <w:tcW w:w="1513" w:type="dxa"/>
          </w:tcPr>
          <w:p w14:paraId="782599F6" w14:textId="6EB77750"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590611C" w14:textId="2109E99C"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0B3C4E" w14:paraId="250A2AF0" w14:textId="77777777" w:rsidTr="00E26410">
        <w:tc>
          <w:tcPr>
            <w:tcW w:w="851" w:type="dxa"/>
          </w:tcPr>
          <w:p w14:paraId="07400A72" w14:textId="52507B7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3EDD77B4" w14:textId="19E5B243"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R11 of 2018</w:t>
            </w:r>
          </w:p>
        </w:tc>
        <w:tc>
          <w:tcPr>
            <w:tcW w:w="2687" w:type="dxa"/>
          </w:tcPr>
          <w:p w14:paraId="51460862" w14:textId="0FC07A6E"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Eskom and Transnet</w:t>
            </w:r>
          </w:p>
        </w:tc>
        <w:tc>
          <w:tcPr>
            <w:tcW w:w="1513" w:type="dxa"/>
          </w:tcPr>
          <w:p w14:paraId="06BC8932" w14:textId="0BDA40E4" w:rsidR="000B3C4E" w:rsidRDefault="00A43029" w:rsidP="000B3C4E">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09E804BB" w14:textId="617AB22D" w:rsidR="000B3C4E" w:rsidRDefault="000B3C4E" w:rsidP="000B3C4E">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0FA948D9" w14:textId="0CDC6758" w:rsidR="00E734DE" w:rsidRDefault="00E734DE" w:rsidP="002D1CFB">
      <w:pPr>
        <w:spacing w:before="120" w:after="120" w:line="360" w:lineRule="auto"/>
        <w:ind w:left="720"/>
        <w:rPr>
          <w:rFonts w:ascii="Arial" w:hAnsi="Arial" w:cs="Arial"/>
          <w:sz w:val="24"/>
          <w:szCs w:val="24"/>
          <w:lang w:val="en-ZA"/>
        </w:rPr>
      </w:pPr>
    </w:p>
    <w:p w14:paraId="1D0EEB50" w14:textId="77777777" w:rsidR="002D1CFB" w:rsidRPr="002D1CFB" w:rsidRDefault="002D1CFB" w:rsidP="00883673">
      <w:pPr>
        <w:numPr>
          <w:ilvl w:val="0"/>
          <w:numId w:val="7"/>
        </w:numPr>
        <w:spacing w:before="120" w:after="120" w:line="360" w:lineRule="auto"/>
        <w:ind w:left="720" w:hanging="630"/>
        <w:rPr>
          <w:rFonts w:ascii="Arial" w:hAnsi="Arial" w:cs="Arial"/>
          <w:b/>
          <w:sz w:val="24"/>
          <w:szCs w:val="24"/>
          <w:lang w:val="en-ZA"/>
        </w:rPr>
      </w:pPr>
      <w:r w:rsidRPr="002D1CFB">
        <w:rPr>
          <w:rFonts w:ascii="Arial" w:hAnsi="Arial" w:cs="Arial"/>
          <w:b/>
          <w:sz w:val="24"/>
          <w:szCs w:val="24"/>
          <w:lang w:val="en-ZA"/>
        </w:rPr>
        <w:t>Number and value of civil litigation during the 2018/2019 FY</w:t>
      </w:r>
    </w:p>
    <w:p w14:paraId="0F775CDC" w14:textId="6B165B03" w:rsidR="00A43029" w:rsidRPr="00883673" w:rsidRDefault="002D1CFB" w:rsidP="00EA74F5">
      <w:pPr>
        <w:pStyle w:val="ListParagraph"/>
        <w:numPr>
          <w:ilvl w:val="0"/>
          <w:numId w:val="8"/>
        </w:numPr>
        <w:spacing w:before="120" w:after="120" w:line="360" w:lineRule="auto"/>
        <w:ind w:left="720" w:hanging="630"/>
        <w:jc w:val="both"/>
        <w:rPr>
          <w:rFonts w:ascii="Arial" w:hAnsi="Arial" w:cs="Arial"/>
          <w:sz w:val="24"/>
          <w:szCs w:val="24"/>
          <w:lang w:val="en-ZA"/>
        </w:rPr>
      </w:pPr>
      <w:r w:rsidRPr="00883673">
        <w:rPr>
          <w:rFonts w:ascii="Arial" w:hAnsi="Arial" w:cs="Arial"/>
          <w:sz w:val="24"/>
          <w:szCs w:val="24"/>
          <w:lang w:val="en-ZA"/>
        </w:rPr>
        <w:t>19 civil matters were instituted to the value of R7.9 billion</w:t>
      </w:r>
      <w:r w:rsidR="00E26410" w:rsidRPr="00883673">
        <w:rPr>
          <w:rFonts w:ascii="Arial" w:hAnsi="Arial" w:cs="Arial"/>
          <w:sz w:val="24"/>
          <w:szCs w:val="24"/>
          <w:lang w:val="en-ZA"/>
        </w:rPr>
        <w:t>.</w:t>
      </w:r>
      <w:r w:rsidR="00EA74F5">
        <w:rPr>
          <w:rFonts w:ascii="Arial" w:hAnsi="Arial" w:cs="Arial"/>
          <w:sz w:val="24"/>
          <w:szCs w:val="24"/>
          <w:lang w:val="en-ZA"/>
        </w:rPr>
        <w:t xml:space="preserve"> None of the civil matters instituted during the 2018/2019 financial year had yet resulted in recoveries during that financial year.</w:t>
      </w:r>
      <w:r w:rsidR="005A43B1">
        <w:rPr>
          <w:rFonts w:ascii="Arial" w:hAnsi="Arial" w:cs="Arial"/>
          <w:sz w:val="24"/>
          <w:szCs w:val="24"/>
          <w:lang w:val="en-ZA"/>
        </w:rPr>
        <w:t xml:space="preserve"> None of the values reflected in (ii) flowed from civil matters instituted during the 2018/2019 financial year.</w:t>
      </w:r>
    </w:p>
    <w:tbl>
      <w:tblPr>
        <w:tblStyle w:val="TableGrid"/>
        <w:tblW w:w="9990" w:type="dxa"/>
        <w:tblInd w:w="-5" w:type="dxa"/>
        <w:tblLook w:val="04A0" w:firstRow="1" w:lastRow="0" w:firstColumn="1" w:lastColumn="0" w:noHBand="0" w:noVBand="1"/>
      </w:tblPr>
      <w:tblGrid>
        <w:gridCol w:w="720"/>
        <w:gridCol w:w="2430"/>
        <w:gridCol w:w="4320"/>
        <w:gridCol w:w="2520"/>
      </w:tblGrid>
      <w:tr w:rsidR="00A43029" w:rsidRPr="00E734DE" w14:paraId="298858DA" w14:textId="77777777" w:rsidTr="00E26410">
        <w:trPr>
          <w:tblHeader/>
        </w:trPr>
        <w:tc>
          <w:tcPr>
            <w:tcW w:w="720" w:type="dxa"/>
            <w:shd w:val="clear" w:color="auto" w:fill="FFFF00"/>
          </w:tcPr>
          <w:p w14:paraId="48BBEB21" w14:textId="77777777" w:rsidR="00A43029" w:rsidRPr="00E734DE" w:rsidRDefault="00A43029"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2430" w:type="dxa"/>
            <w:shd w:val="clear" w:color="auto" w:fill="FFFF00"/>
          </w:tcPr>
          <w:p w14:paraId="6C3820EF" w14:textId="77777777" w:rsidR="00A43029" w:rsidRPr="00E734DE" w:rsidRDefault="00A43029"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4320" w:type="dxa"/>
            <w:shd w:val="clear" w:color="auto" w:fill="FFFF00"/>
          </w:tcPr>
          <w:p w14:paraId="405469C2" w14:textId="77777777" w:rsidR="00A43029" w:rsidRPr="00E734DE" w:rsidRDefault="00A43029"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2520" w:type="dxa"/>
            <w:shd w:val="clear" w:color="auto" w:fill="FFFF00"/>
          </w:tcPr>
          <w:p w14:paraId="5E2416B7" w14:textId="5E0DF1E9" w:rsidR="00A43029" w:rsidRPr="00E734DE" w:rsidRDefault="00A43029" w:rsidP="00A43029">
            <w:pPr>
              <w:spacing w:before="120" w:after="120" w:line="360" w:lineRule="auto"/>
              <w:ind w:left="0"/>
              <w:rPr>
                <w:rFonts w:ascii="Arial" w:hAnsi="Arial" w:cs="Arial"/>
                <w:b/>
                <w:sz w:val="24"/>
                <w:szCs w:val="24"/>
                <w:lang w:val="en-ZA"/>
              </w:rPr>
            </w:pPr>
            <w:r>
              <w:rPr>
                <w:rFonts w:ascii="Arial" w:hAnsi="Arial" w:cs="Arial"/>
                <w:b/>
                <w:sz w:val="24"/>
                <w:szCs w:val="24"/>
                <w:lang w:val="en-ZA"/>
              </w:rPr>
              <w:t>Total value of civil matters instituted</w:t>
            </w:r>
          </w:p>
        </w:tc>
      </w:tr>
      <w:tr w:rsidR="00A43029" w14:paraId="4991FB43" w14:textId="77777777" w:rsidTr="00E26410">
        <w:tc>
          <w:tcPr>
            <w:tcW w:w="720" w:type="dxa"/>
          </w:tcPr>
          <w:p w14:paraId="6EC5777D" w14:textId="7777777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2430" w:type="dxa"/>
          </w:tcPr>
          <w:p w14:paraId="2885DD83" w14:textId="15853901"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R7 of 2014 amended by R599 of 2015 amended by R32 of 2017</w:t>
            </w:r>
          </w:p>
        </w:tc>
        <w:tc>
          <w:tcPr>
            <w:tcW w:w="4320" w:type="dxa"/>
          </w:tcPr>
          <w:p w14:paraId="328FC208" w14:textId="1E8EA1D9" w:rsidR="00A43029" w:rsidRDefault="00A43029" w:rsidP="00A43029">
            <w:pPr>
              <w:spacing w:before="120" w:after="120" w:line="360" w:lineRule="auto"/>
              <w:ind w:left="0"/>
              <w:rPr>
                <w:rFonts w:ascii="Arial" w:hAnsi="Arial" w:cs="Arial"/>
                <w:sz w:val="24"/>
                <w:szCs w:val="24"/>
                <w:lang w:val="en-ZA"/>
              </w:rPr>
            </w:pPr>
            <w:r w:rsidRPr="000734BA">
              <w:rPr>
                <w:rFonts w:ascii="Arial" w:hAnsi="Arial" w:cs="Arial"/>
                <w:sz w:val="24"/>
                <w:szCs w:val="24"/>
                <w:lang w:val="en-ZA"/>
              </w:rPr>
              <w:t xml:space="preserve">Department of Rural Development and Land Reform (formerly known as the Department of Land Affairs) in its national department, its provincial departments, its trading entities and their respective agencies (herein </w:t>
            </w:r>
            <w:r w:rsidRPr="000734BA">
              <w:rPr>
                <w:rFonts w:ascii="Arial" w:hAnsi="Arial" w:cs="Arial"/>
                <w:sz w:val="24"/>
                <w:szCs w:val="24"/>
                <w:lang w:val="en-ZA"/>
              </w:rPr>
              <w:lastRenderedPageBreak/>
              <w:t>referred to as the DRDLR) and the State Information Technology Agency (PTY) Ltd (herein referred to as SITA)</w:t>
            </w:r>
          </w:p>
        </w:tc>
        <w:tc>
          <w:tcPr>
            <w:tcW w:w="2520" w:type="dxa"/>
          </w:tcPr>
          <w:p w14:paraId="17FFC0BE" w14:textId="6F1B2724"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R208 025 175</w:t>
            </w:r>
          </w:p>
        </w:tc>
      </w:tr>
      <w:tr w:rsidR="00A43029" w14:paraId="35826A2F" w14:textId="77777777" w:rsidTr="00E26410">
        <w:tc>
          <w:tcPr>
            <w:tcW w:w="720" w:type="dxa"/>
          </w:tcPr>
          <w:p w14:paraId="006102B3" w14:textId="7777777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w:t>
            </w:r>
          </w:p>
        </w:tc>
        <w:tc>
          <w:tcPr>
            <w:tcW w:w="2430" w:type="dxa"/>
          </w:tcPr>
          <w:p w14:paraId="24B139D6" w14:textId="3423234D"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R54 of 2014 amended by R44 of 2015</w:t>
            </w:r>
          </w:p>
        </w:tc>
        <w:tc>
          <w:tcPr>
            <w:tcW w:w="4320" w:type="dxa"/>
          </w:tcPr>
          <w:p w14:paraId="3E04920C" w14:textId="430E119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Department of Public Works (Prestige Projects Western Cape)</w:t>
            </w:r>
          </w:p>
        </w:tc>
        <w:tc>
          <w:tcPr>
            <w:tcW w:w="2520" w:type="dxa"/>
          </w:tcPr>
          <w:p w14:paraId="1AFB4B3F" w14:textId="253212B8"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R675 293</w:t>
            </w:r>
          </w:p>
        </w:tc>
      </w:tr>
      <w:tr w:rsidR="00A43029" w14:paraId="51FB9A75" w14:textId="77777777" w:rsidTr="00E26410">
        <w:tc>
          <w:tcPr>
            <w:tcW w:w="720" w:type="dxa"/>
          </w:tcPr>
          <w:p w14:paraId="67304CB0" w14:textId="77777777" w:rsidR="00A43029" w:rsidRDefault="00A43029" w:rsidP="00A43029">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2430" w:type="dxa"/>
          </w:tcPr>
          <w:p w14:paraId="42FADDF2" w14:textId="7AA1C2CE" w:rsidR="00A43029" w:rsidRDefault="00E26410" w:rsidP="00A43029">
            <w:pPr>
              <w:spacing w:before="120" w:after="120" w:line="360" w:lineRule="auto"/>
              <w:ind w:left="0"/>
              <w:rPr>
                <w:rFonts w:ascii="Arial" w:hAnsi="Arial" w:cs="Arial"/>
                <w:sz w:val="24"/>
                <w:szCs w:val="24"/>
                <w:lang w:val="en-ZA"/>
              </w:rPr>
            </w:pPr>
            <w:r>
              <w:rPr>
                <w:rFonts w:ascii="Arial" w:hAnsi="Arial" w:cs="Arial"/>
                <w:sz w:val="24"/>
                <w:szCs w:val="24"/>
                <w:lang w:val="en-ZA"/>
              </w:rPr>
              <w:t>R59 of 2014</w:t>
            </w:r>
          </w:p>
        </w:tc>
        <w:tc>
          <w:tcPr>
            <w:tcW w:w="4320" w:type="dxa"/>
          </w:tcPr>
          <w:p w14:paraId="2D2156DF" w14:textId="0153A5DC" w:rsidR="00A43029" w:rsidRDefault="00E26410" w:rsidP="00A43029">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Public Works</w:t>
            </w:r>
          </w:p>
        </w:tc>
        <w:tc>
          <w:tcPr>
            <w:tcW w:w="2520" w:type="dxa"/>
          </w:tcPr>
          <w:p w14:paraId="0A9A0698" w14:textId="6AA6350F" w:rsidR="00A43029" w:rsidRDefault="00E26410" w:rsidP="00A43029">
            <w:pPr>
              <w:spacing w:before="120" w:after="120" w:line="360" w:lineRule="auto"/>
              <w:ind w:left="0"/>
              <w:rPr>
                <w:rFonts w:ascii="Arial" w:hAnsi="Arial" w:cs="Arial"/>
                <w:sz w:val="24"/>
                <w:szCs w:val="24"/>
                <w:lang w:val="en-ZA"/>
              </w:rPr>
            </w:pPr>
            <w:r>
              <w:rPr>
                <w:rFonts w:ascii="Arial" w:hAnsi="Arial" w:cs="Arial"/>
                <w:sz w:val="24"/>
                <w:szCs w:val="24"/>
                <w:lang w:val="en-ZA"/>
              </w:rPr>
              <w:t>R21 710 374</w:t>
            </w:r>
          </w:p>
        </w:tc>
      </w:tr>
      <w:tr w:rsidR="00E26410" w14:paraId="1DA9FC22" w14:textId="77777777" w:rsidTr="00E26410">
        <w:tc>
          <w:tcPr>
            <w:tcW w:w="720" w:type="dxa"/>
          </w:tcPr>
          <w:p w14:paraId="168876E4" w14:textId="0732F466"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2430" w:type="dxa"/>
          </w:tcPr>
          <w:p w14:paraId="0C45C347" w14:textId="04661A72"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R19 of 2016</w:t>
            </w:r>
          </w:p>
        </w:tc>
        <w:tc>
          <w:tcPr>
            <w:tcW w:w="4320" w:type="dxa"/>
          </w:tcPr>
          <w:p w14:paraId="6B6121FA" w14:textId="5C11338C"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Construction Industry Development Board</w:t>
            </w:r>
          </w:p>
        </w:tc>
        <w:tc>
          <w:tcPr>
            <w:tcW w:w="2520" w:type="dxa"/>
          </w:tcPr>
          <w:p w14:paraId="086173F4" w14:textId="7956E77A"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R1 109 577 173</w:t>
            </w:r>
          </w:p>
        </w:tc>
      </w:tr>
      <w:tr w:rsidR="00E26410" w14:paraId="1D32D188" w14:textId="77777777" w:rsidTr="00E26410">
        <w:tc>
          <w:tcPr>
            <w:tcW w:w="720" w:type="dxa"/>
          </w:tcPr>
          <w:p w14:paraId="6660F5E7" w14:textId="5C8BF4EF"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2430" w:type="dxa"/>
          </w:tcPr>
          <w:p w14:paraId="30C67C81" w14:textId="45CC6013"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R22 of 2016 amended by R27 of 2019</w:t>
            </w:r>
          </w:p>
        </w:tc>
        <w:tc>
          <w:tcPr>
            <w:tcW w:w="4320" w:type="dxa"/>
          </w:tcPr>
          <w:p w14:paraId="49A335AF" w14:textId="4C8EA2ED"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Department of Human Settlements, Gauteng and Lepelle Northern Water</w:t>
            </w:r>
          </w:p>
        </w:tc>
        <w:tc>
          <w:tcPr>
            <w:tcW w:w="2520" w:type="dxa"/>
          </w:tcPr>
          <w:p w14:paraId="154F45BB" w14:textId="2A9AABFA"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R2 521 024 500</w:t>
            </w:r>
          </w:p>
        </w:tc>
      </w:tr>
      <w:tr w:rsidR="00E26410" w14:paraId="0A2901DB" w14:textId="77777777" w:rsidTr="00E26410">
        <w:tc>
          <w:tcPr>
            <w:tcW w:w="720" w:type="dxa"/>
          </w:tcPr>
          <w:p w14:paraId="780F7F69" w14:textId="22EB594D"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2430" w:type="dxa"/>
          </w:tcPr>
          <w:p w14:paraId="0597D2B0" w14:textId="18F35C96"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R27 of 2015 extended by R20 of 2018</w:t>
            </w:r>
          </w:p>
        </w:tc>
        <w:tc>
          <w:tcPr>
            <w:tcW w:w="4320" w:type="dxa"/>
          </w:tcPr>
          <w:p w14:paraId="2C7A6103" w14:textId="38197A1B"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Public Works</w:t>
            </w:r>
          </w:p>
        </w:tc>
        <w:tc>
          <w:tcPr>
            <w:tcW w:w="2520" w:type="dxa"/>
          </w:tcPr>
          <w:p w14:paraId="6DE876F8" w14:textId="3D423286"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R12 596 561</w:t>
            </w:r>
          </w:p>
        </w:tc>
      </w:tr>
      <w:tr w:rsidR="00E26410" w14:paraId="004FEE0B" w14:textId="77777777" w:rsidTr="00E26410">
        <w:tc>
          <w:tcPr>
            <w:tcW w:w="720" w:type="dxa"/>
          </w:tcPr>
          <w:p w14:paraId="33EB5D79" w14:textId="3F722465"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2430" w:type="dxa"/>
          </w:tcPr>
          <w:p w14:paraId="676DBCC7" w14:textId="046BEA60"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R10 of 2017</w:t>
            </w:r>
          </w:p>
        </w:tc>
        <w:tc>
          <w:tcPr>
            <w:tcW w:w="4320" w:type="dxa"/>
          </w:tcPr>
          <w:p w14:paraId="77F0059E" w14:textId="07ED5439"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Harry Gwala District Municipality</w:t>
            </w:r>
          </w:p>
        </w:tc>
        <w:tc>
          <w:tcPr>
            <w:tcW w:w="2520" w:type="dxa"/>
          </w:tcPr>
          <w:p w14:paraId="4E146ABF" w14:textId="5BC9C18E"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R2 000 000</w:t>
            </w:r>
          </w:p>
        </w:tc>
      </w:tr>
      <w:tr w:rsidR="00E26410" w14:paraId="3F3006AE" w14:textId="77777777" w:rsidTr="00E26410">
        <w:tc>
          <w:tcPr>
            <w:tcW w:w="720" w:type="dxa"/>
          </w:tcPr>
          <w:p w14:paraId="2899D105" w14:textId="4271C589"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2430" w:type="dxa"/>
          </w:tcPr>
          <w:p w14:paraId="2FF485AF" w14:textId="2E99DD27"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R18 of 2017</w:t>
            </w:r>
          </w:p>
        </w:tc>
        <w:tc>
          <w:tcPr>
            <w:tcW w:w="4320" w:type="dxa"/>
          </w:tcPr>
          <w:p w14:paraId="52B96563" w14:textId="6DB1B0A4"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Thabazimbi Local Municipality</w:t>
            </w:r>
          </w:p>
        </w:tc>
        <w:tc>
          <w:tcPr>
            <w:tcW w:w="2520" w:type="dxa"/>
          </w:tcPr>
          <w:p w14:paraId="2D736680" w14:textId="0FFCEE1C"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R49 848 921</w:t>
            </w:r>
          </w:p>
        </w:tc>
      </w:tr>
      <w:tr w:rsidR="00E26410" w14:paraId="15B61506" w14:textId="77777777" w:rsidTr="00E26410">
        <w:tc>
          <w:tcPr>
            <w:tcW w:w="720" w:type="dxa"/>
          </w:tcPr>
          <w:p w14:paraId="55ABD8FA" w14:textId="5FD8A77B"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2430" w:type="dxa"/>
          </w:tcPr>
          <w:p w14:paraId="3CAFD6BF" w14:textId="6847E54F"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R23 of 2017 amended by R6 of 2019</w:t>
            </w:r>
          </w:p>
        </w:tc>
        <w:tc>
          <w:tcPr>
            <w:tcW w:w="4320" w:type="dxa"/>
          </w:tcPr>
          <w:p w14:paraId="40CE34C1" w14:textId="2934E43D"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Gauteng Department of Health: Mental health care facilities</w:t>
            </w:r>
          </w:p>
        </w:tc>
        <w:tc>
          <w:tcPr>
            <w:tcW w:w="2520" w:type="dxa"/>
          </w:tcPr>
          <w:p w14:paraId="41CAA203" w14:textId="21849BE1"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R1 344 388</w:t>
            </w:r>
          </w:p>
        </w:tc>
      </w:tr>
      <w:tr w:rsidR="00E26410" w14:paraId="515BEB4C" w14:textId="77777777" w:rsidTr="00E26410">
        <w:tc>
          <w:tcPr>
            <w:tcW w:w="720" w:type="dxa"/>
          </w:tcPr>
          <w:p w14:paraId="49758C40" w14:textId="51CEB851"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10</w:t>
            </w:r>
          </w:p>
        </w:tc>
        <w:tc>
          <w:tcPr>
            <w:tcW w:w="2430" w:type="dxa"/>
          </w:tcPr>
          <w:p w14:paraId="3D924393" w14:textId="3D911FDF"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R29 of 2017 amended by R19 of 2018</w:t>
            </w:r>
          </w:p>
        </w:tc>
        <w:tc>
          <w:tcPr>
            <w:tcW w:w="4320" w:type="dxa"/>
          </w:tcPr>
          <w:p w14:paraId="2F372D74" w14:textId="038088FB"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South African Broadcasting Corporation</w:t>
            </w:r>
          </w:p>
        </w:tc>
        <w:tc>
          <w:tcPr>
            <w:tcW w:w="2520" w:type="dxa"/>
          </w:tcPr>
          <w:p w14:paraId="72D786D1" w14:textId="6FE083FB"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R329 277 653</w:t>
            </w:r>
          </w:p>
        </w:tc>
      </w:tr>
      <w:tr w:rsidR="00E26410" w14:paraId="1536DBB9" w14:textId="77777777" w:rsidTr="00E26410">
        <w:tc>
          <w:tcPr>
            <w:tcW w:w="720" w:type="dxa"/>
          </w:tcPr>
          <w:p w14:paraId="4BAE4056" w14:textId="4C2B426D"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11</w:t>
            </w:r>
          </w:p>
        </w:tc>
        <w:tc>
          <w:tcPr>
            <w:tcW w:w="2430" w:type="dxa"/>
          </w:tcPr>
          <w:p w14:paraId="76E6EDDE" w14:textId="03729B05"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R11 of 2018</w:t>
            </w:r>
          </w:p>
        </w:tc>
        <w:tc>
          <w:tcPr>
            <w:tcW w:w="4320" w:type="dxa"/>
          </w:tcPr>
          <w:p w14:paraId="14405A8F" w14:textId="78F1F37E"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Eskom</w:t>
            </w:r>
          </w:p>
        </w:tc>
        <w:tc>
          <w:tcPr>
            <w:tcW w:w="2520" w:type="dxa"/>
          </w:tcPr>
          <w:p w14:paraId="03DECBA3" w14:textId="70A498DA"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R3 700 000 000</w:t>
            </w:r>
          </w:p>
        </w:tc>
      </w:tr>
    </w:tbl>
    <w:p w14:paraId="0B3189B3" w14:textId="30E7F144" w:rsidR="00A43029" w:rsidRPr="002D1CFB" w:rsidRDefault="00A43029" w:rsidP="002D1CFB">
      <w:pPr>
        <w:spacing w:before="120" w:after="120" w:line="360" w:lineRule="auto"/>
        <w:ind w:left="720"/>
        <w:rPr>
          <w:rFonts w:ascii="Arial" w:hAnsi="Arial" w:cs="Arial"/>
          <w:sz w:val="24"/>
          <w:szCs w:val="24"/>
          <w:lang w:val="en-ZA"/>
        </w:rPr>
      </w:pPr>
    </w:p>
    <w:p w14:paraId="4A0F6908" w14:textId="77777777" w:rsidR="002D1CFB" w:rsidRPr="00883673" w:rsidRDefault="002D1CFB" w:rsidP="00883673">
      <w:pPr>
        <w:pStyle w:val="ListParagraph"/>
        <w:numPr>
          <w:ilvl w:val="0"/>
          <w:numId w:val="8"/>
        </w:numPr>
        <w:spacing w:before="120" w:after="120" w:line="360" w:lineRule="auto"/>
        <w:ind w:left="720" w:hanging="630"/>
        <w:rPr>
          <w:rFonts w:ascii="Arial" w:hAnsi="Arial" w:cs="Arial"/>
          <w:sz w:val="24"/>
          <w:szCs w:val="24"/>
          <w:lang w:val="en-ZA"/>
        </w:rPr>
      </w:pPr>
      <w:r w:rsidRPr="00883673">
        <w:rPr>
          <w:rFonts w:ascii="Arial" w:hAnsi="Arial" w:cs="Arial"/>
          <w:sz w:val="24"/>
          <w:szCs w:val="24"/>
          <w:lang w:val="en-ZA"/>
        </w:rPr>
        <w:t>Value of recoveries made during the 2018/2019 FY</w:t>
      </w:r>
    </w:p>
    <w:p w14:paraId="4C3D3CE9" w14:textId="0C9F70E7" w:rsidR="002D1CFB" w:rsidRDefault="002D1CFB" w:rsidP="002D1CFB">
      <w:pPr>
        <w:spacing w:before="120" w:after="120" w:line="360" w:lineRule="auto"/>
        <w:ind w:left="720"/>
        <w:rPr>
          <w:rFonts w:ascii="Arial" w:hAnsi="Arial" w:cs="Arial"/>
          <w:sz w:val="24"/>
          <w:szCs w:val="24"/>
          <w:lang w:val="en-ZA"/>
        </w:rPr>
      </w:pPr>
      <w:r w:rsidRPr="002D1CFB">
        <w:rPr>
          <w:rFonts w:ascii="Arial" w:hAnsi="Arial" w:cs="Arial"/>
          <w:sz w:val="24"/>
          <w:szCs w:val="24"/>
          <w:lang w:val="en-ZA"/>
        </w:rPr>
        <w:t>Total value of R136.8 million made up as follows:</w:t>
      </w:r>
    </w:p>
    <w:tbl>
      <w:tblPr>
        <w:tblStyle w:val="TableGrid"/>
        <w:tblW w:w="9990" w:type="dxa"/>
        <w:tblInd w:w="-5" w:type="dxa"/>
        <w:tblLook w:val="04A0" w:firstRow="1" w:lastRow="0" w:firstColumn="1" w:lastColumn="0" w:noHBand="0" w:noVBand="1"/>
      </w:tblPr>
      <w:tblGrid>
        <w:gridCol w:w="720"/>
        <w:gridCol w:w="2430"/>
        <w:gridCol w:w="4320"/>
        <w:gridCol w:w="2520"/>
      </w:tblGrid>
      <w:tr w:rsidR="00E26410" w:rsidRPr="00E734DE" w14:paraId="114E42A1" w14:textId="77777777" w:rsidTr="00E26410">
        <w:trPr>
          <w:tblHeader/>
        </w:trPr>
        <w:tc>
          <w:tcPr>
            <w:tcW w:w="720" w:type="dxa"/>
            <w:shd w:val="clear" w:color="auto" w:fill="FFFF00"/>
          </w:tcPr>
          <w:p w14:paraId="3257C2C0" w14:textId="77777777" w:rsidR="00E26410" w:rsidRPr="00E734DE" w:rsidRDefault="00E26410"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2430" w:type="dxa"/>
            <w:shd w:val="clear" w:color="auto" w:fill="FFFF00"/>
          </w:tcPr>
          <w:p w14:paraId="6BD7079B" w14:textId="77777777" w:rsidR="00E26410" w:rsidRPr="00E734DE" w:rsidRDefault="00E26410"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4320" w:type="dxa"/>
            <w:shd w:val="clear" w:color="auto" w:fill="FFFF00"/>
          </w:tcPr>
          <w:p w14:paraId="334BA691" w14:textId="77777777" w:rsidR="00E26410" w:rsidRPr="00E734DE" w:rsidRDefault="00E26410" w:rsidP="00E26410">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2520" w:type="dxa"/>
            <w:shd w:val="clear" w:color="auto" w:fill="FFFF00"/>
          </w:tcPr>
          <w:p w14:paraId="7841D9D2" w14:textId="102487CC" w:rsidR="00E26410" w:rsidRPr="00E734DE" w:rsidRDefault="00E26410" w:rsidP="00E26410">
            <w:pPr>
              <w:spacing w:before="120" w:after="120" w:line="360" w:lineRule="auto"/>
              <w:ind w:left="0"/>
              <w:rPr>
                <w:rFonts w:ascii="Arial" w:hAnsi="Arial" w:cs="Arial"/>
                <w:b/>
                <w:sz w:val="24"/>
                <w:szCs w:val="24"/>
                <w:lang w:val="en-ZA"/>
              </w:rPr>
            </w:pPr>
            <w:r>
              <w:rPr>
                <w:rFonts w:ascii="Arial" w:hAnsi="Arial" w:cs="Arial"/>
                <w:b/>
                <w:sz w:val="24"/>
                <w:szCs w:val="24"/>
                <w:lang w:val="en-ZA"/>
              </w:rPr>
              <w:t>Value</w:t>
            </w:r>
          </w:p>
        </w:tc>
      </w:tr>
      <w:tr w:rsidR="00E26410" w14:paraId="1C2E2048" w14:textId="77777777" w:rsidTr="00E26410">
        <w:tc>
          <w:tcPr>
            <w:tcW w:w="720" w:type="dxa"/>
          </w:tcPr>
          <w:p w14:paraId="025EDF5A" w14:textId="77777777"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2430" w:type="dxa"/>
          </w:tcPr>
          <w:p w14:paraId="0CAB3067" w14:textId="57F49767"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R40 of 2015</w:t>
            </w:r>
          </w:p>
        </w:tc>
        <w:tc>
          <w:tcPr>
            <w:tcW w:w="4320" w:type="dxa"/>
          </w:tcPr>
          <w:p w14:paraId="1E6C9572" w14:textId="18FC0FB6"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Buffalo City Metropolitan Municipality</w:t>
            </w:r>
          </w:p>
        </w:tc>
        <w:tc>
          <w:tcPr>
            <w:tcW w:w="2520" w:type="dxa"/>
          </w:tcPr>
          <w:p w14:paraId="46ADFF76" w14:textId="617E680C" w:rsidR="00E26410" w:rsidRDefault="00E26410" w:rsidP="00E26410">
            <w:pPr>
              <w:spacing w:before="120" w:after="120" w:line="360" w:lineRule="auto"/>
              <w:ind w:left="0"/>
              <w:rPr>
                <w:rFonts w:ascii="Arial" w:hAnsi="Arial" w:cs="Arial"/>
                <w:sz w:val="24"/>
                <w:szCs w:val="24"/>
                <w:lang w:val="en-ZA"/>
              </w:rPr>
            </w:pPr>
            <w:r>
              <w:rPr>
                <w:rFonts w:ascii="Arial" w:hAnsi="Arial" w:cs="Arial"/>
                <w:sz w:val="24"/>
                <w:szCs w:val="24"/>
                <w:lang w:val="en-ZA"/>
              </w:rPr>
              <w:t>R7 910 305</w:t>
            </w:r>
          </w:p>
        </w:tc>
      </w:tr>
      <w:tr w:rsidR="009D3303" w14:paraId="076EC602" w14:textId="77777777" w:rsidTr="00E26410">
        <w:tc>
          <w:tcPr>
            <w:tcW w:w="720" w:type="dxa"/>
          </w:tcPr>
          <w:p w14:paraId="7E19028D" w14:textId="141E9292"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2430" w:type="dxa"/>
          </w:tcPr>
          <w:p w14:paraId="2083DECD" w14:textId="35A126EA"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R59 of 2014</w:t>
            </w:r>
          </w:p>
        </w:tc>
        <w:tc>
          <w:tcPr>
            <w:tcW w:w="4320" w:type="dxa"/>
          </w:tcPr>
          <w:p w14:paraId="7E071072" w14:textId="025EA465"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Public Works</w:t>
            </w:r>
          </w:p>
        </w:tc>
        <w:tc>
          <w:tcPr>
            <w:tcW w:w="2520" w:type="dxa"/>
          </w:tcPr>
          <w:p w14:paraId="700EEB88" w14:textId="30BCAC26"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R118 480 288</w:t>
            </w:r>
          </w:p>
        </w:tc>
      </w:tr>
      <w:tr w:rsidR="009D3303" w14:paraId="4B4F6F42" w14:textId="77777777" w:rsidTr="00E26410">
        <w:tc>
          <w:tcPr>
            <w:tcW w:w="720" w:type="dxa"/>
          </w:tcPr>
          <w:p w14:paraId="7177745F" w14:textId="2CB67AA0"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2430" w:type="dxa"/>
          </w:tcPr>
          <w:p w14:paraId="0EB865F6" w14:textId="2A4B0C0E"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R23 of 2016</w:t>
            </w:r>
          </w:p>
        </w:tc>
        <w:tc>
          <w:tcPr>
            <w:tcW w:w="4320" w:type="dxa"/>
          </w:tcPr>
          <w:p w14:paraId="532C552C" w14:textId="1C1A3A2C"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Provincial Department of Transport: KZN</w:t>
            </w:r>
          </w:p>
        </w:tc>
        <w:tc>
          <w:tcPr>
            <w:tcW w:w="2520" w:type="dxa"/>
          </w:tcPr>
          <w:p w14:paraId="66CC6BC6" w14:textId="62F642CC"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R1 059 762</w:t>
            </w:r>
          </w:p>
        </w:tc>
      </w:tr>
      <w:tr w:rsidR="009D3303" w14:paraId="5BE72A51" w14:textId="77777777" w:rsidTr="00E26410">
        <w:tc>
          <w:tcPr>
            <w:tcW w:w="720" w:type="dxa"/>
          </w:tcPr>
          <w:p w14:paraId="4BCBF8B7" w14:textId="2DEFB607"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2430" w:type="dxa"/>
          </w:tcPr>
          <w:p w14:paraId="6B115D92" w14:textId="4A465292"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R9 of 2017</w:t>
            </w:r>
          </w:p>
        </w:tc>
        <w:tc>
          <w:tcPr>
            <w:tcW w:w="4320" w:type="dxa"/>
          </w:tcPr>
          <w:p w14:paraId="143F8E39" w14:textId="3A0F53FA" w:rsidR="009D3303" w:rsidRDefault="009D3303" w:rsidP="009D3303">
            <w:pPr>
              <w:spacing w:before="120" w:after="120" w:line="360" w:lineRule="auto"/>
              <w:ind w:left="0"/>
              <w:rPr>
                <w:rFonts w:ascii="Arial" w:hAnsi="Arial" w:cs="Arial"/>
                <w:sz w:val="24"/>
                <w:szCs w:val="24"/>
                <w:lang w:val="en-ZA"/>
              </w:rPr>
            </w:pPr>
            <w:r w:rsidRPr="00A62F6B">
              <w:rPr>
                <w:rFonts w:ascii="Arial" w:hAnsi="Arial" w:cs="Arial"/>
                <w:sz w:val="24"/>
                <w:szCs w:val="24"/>
                <w:lang w:val="en-ZA"/>
              </w:rPr>
              <w:t>Provincial Department of Agriculture and Rural Development and Mjindi Farming</w:t>
            </w:r>
            <w:r>
              <w:rPr>
                <w:rFonts w:ascii="Arial" w:hAnsi="Arial" w:cs="Arial"/>
                <w:sz w:val="24"/>
                <w:szCs w:val="24"/>
                <w:lang w:val="en-ZA"/>
              </w:rPr>
              <w:t>: KZN</w:t>
            </w:r>
          </w:p>
        </w:tc>
        <w:tc>
          <w:tcPr>
            <w:tcW w:w="2520" w:type="dxa"/>
          </w:tcPr>
          <w:p w14:paraId="653FCEA3" w14:textId="1C52FCB3"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R432 000</w:t>
            </w:r>
          </w:p>
        </w:tc>
      </w:tr>
      <w:tr w:rsidR="009D3303" w14:paraId="4E680AD5" w14:textId="77777777" w:rsidTr="00E26410">
        <w:tc>
          <w:tcPr>
            <w:tcW w:w="720" w:type="dxa"/>
          </w:tcPr>
          <w:p w14:paraId="3995B553" w14:textId="33500E53"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2430" w:type="dxa"/>
          </w:tcPr>
          <w:p w14:paraId="3F59F7AA" w14:textId="236B69FA"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R8 of 2017 amended by R15 of 2018 amended by R16 of 2019</w:t>
            </w:r>
          </w:p>
        </w:tc>
        <w:tc>
          <w:tcPr>
            <w:tcW w:w="4320" w:type="dxa"/>
          </w:tcPr>
          <w:p w14:paraId="797EFC50" w14:textId="6ACD5969" w:rsidR="009D3303" w:rsidRPr="00A62F6B"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Mopani District Municipality</w:t>
            </w:r>
          </w:p>
        </w:tc>
        <w:tc>
          <w:tcPr>
            <w:tcW w:w="2520" w:type="dxa"/>
          </w:tcPr>
          <w:p w14:paraId="17A274D0" w14:textId="1DF885CA"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R1 320 101</w:t>
            </w:r>
          </w:p>
        </w:tc>
      </w:tr>
      <w:tr w:rsidR="009D3303" w14:paraId="61E39FE3" w14:textId="77777777" w:rsidTr="00E26410">
        <w:tc>
          <w:tcPr>
            <w:tcW w:w="720" w:type="dxa"/>
          </w:tcPr>
          <w:p w14:paraId="5A6A1FDC" w14:textId="0C72731D"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2430" w:type="dxa"/>
          </w:tcPr>
          <w:p w14:paraId="34551C54" w14:textId="4B61BEF6"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R10 of 2017</w:t>
            </w:r>
          </w:p>
        </w:tc>
        <w:tc>
          <w:tcPr>
            <w:tcW w:w="4320" w:type="dxa"/>
          </w:tcPr>
          <w:p w14:paraId="402CA173" w14:textId="7FE7B21D"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Harry Gwala District Municipality</w:t>
            </w:r>
          </w:p>
        </w:tc>
        <w:tc>
          <w:tcPr>
            <w:tcW w:w="2520" w:type="dxa"/>
          </w:tcPr>
          <w:p w14:paraId="0B3A97F1" w14:textId="676A4504"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R851 522</w:t>
            </w:r>
          </w:p>
        </w:tc>
      </w:tr>
      <w:tr w:rsidR="009D3303" w14:paraId="20D22D9B" w14:textId="77777777" w:rsidTr="00E26410">
        <w:tc>
          <w:tcPr>
            <w:tcW w:w="720" w:type="dxa"/>
          </w:tcPr>
          <w:p w14:paraId="040A164E" w14:textId="4821BB6C"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7</w:t>
            </w:r>
          </w:p>
        </w:tc>
        <w:tc>
          <w:tcPr>
            <w:tcW w:w="2430" w:type="dxa"/>
          </w:tcPr>
          <w:p w14:paraId="12066B08" w14:textId="51E5DDA6"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R23 of 2017 amended by R6 of 2019</w:t>
            </w:r>
          </w:p>
        </w:tc>
        <w:tc>
          <w:tcPr>
            <w:tcW w:w="4320" w:type="dxa"/>
          </w:tcPr>
          <w:p w14:paraId="1B44CA54" w14:textId="7A75113A"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Gauteng Department of Health: Mental health care facilities</w:t>
            </w:r>
          </w:p>
        </w:tc>
        <w:tc>
          <w:tcPr>
            <w:tcW w:w="2520" w:type="dxa"/>
          </w:tcPr>
          <w:p w14:paraId="3912C9BD" w14:textId="37D72061"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R622 178</w:t>
            </w:r>
          </w:p>
        </w:tc>
      </w:tr>
      <w:tr w:rsidR="009D3303" w14:paraId="727D7F64" w14:textId="77777777" w:rsidTr="00E26410">
        <w:tc>
          <w:tcPr>
            <w:tcW w:w="720" w:type="dxa"/>
          </w:tcPr>
          <w:p w14:paraId="7A257ABE" w14:textId="09DCA574"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2430" w:type="dxa"/>
          </w:tcPr>
          <w:p w14:paraId="0AE2BA25" w14:textId="0A321C73"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R25 of 2017</w:t>
            </w:r>
          </w:p>
        </w:tc>
        <w:tc>
          <w:tcPr>
            <w:tcW w:w="4320" w:type="dxa"/>
          </w:tcPr>
          <w:p w14:paraId="370BDF4E" w14:textId="267DEC84"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Lesedi Local Municipality</w:t>
            </w:r>
          </w:p>
        </w:tc>
        <w:tc>
          <w:tcPr>
            <w:tcW w:w="2520" w:type="dxa"/>
          </w:tcPr>
          <w:p w14:paraId="5D828036" w14:textId="2D099C5F"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R50 000</w:t>
            </w:r>
          </w:p>
        </w:tc>
      </w:tr>
      <w:tr w:rsidR="009D3303" w14:paraId="6F9613FC" w14:textId="77777777" w:rsidTr="00E26410">
        <w:tc>
          <w:tcPr>
            <w:tcW w:w="720" w:type="dxa"/>
          </w:tcPr>
          <w:p w14:paraId="6955F4C4" w14:textId="705C838F"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2430" w:type="dxa"/>
          </w:tcPr>
          <w:p w14:paraId="219BE882" w14:textId="0932CD47"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R29 of 2017 amended by R19 of 2018</w:t>
            </w:r>
          </w:p>
        </w:tc>
        <w:tc>
          <w:tcPr>
            <w:tcW w:w="4320" w:type="dxa"/>
          </w:tcPr>
          <w:p w14:paraId="75338CE1" w14:textId="7CF9C8B3"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South African Broadcasting Corporation</w:t>
            </w:r>
          </w:p>
        </w:tc>
        <w:tc>
          <w:tcPr>
            <w:tcW w:w="2520" w:type="dxa"/>
          </w:tcPr>
          <w:p w14:paraId="55B082C8" w14:textId="06EED11C"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R594 926</w:t>
            </w:r>
          </w:p>
        </w:tc>
      </w:tr>
      <w:tr w:rsidR="009D3303" w14:paraId="529121AF" w14:textId="77777777" w:rsidTr="00E26410">
        <w:tc>
          <w:tcPr>
            <w:tcW w:w="720" w:type="dxa"/>
          </w:tcPr>
          <w:p w14:paraId="6EF1F101" w14:textId="2E5C16BE"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2430" w:type="dxa"/>
          </w:tcPr>
          <w:p w14:paraId="52B7AE78" w14:textId="549BA120"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R4 of 2018</w:t>
            </w:r>
          </w:p>
        </w:tc>
        <w:tc>
          <w:tcPr>
            <w:tcW w:w="4320" w:type="dxa"/>
          </w:tcPr>
          <w:p w14:paraId="6BAD1C37" w14:textId="7EEB9B01"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AGRISETA</w:t>
            </w:r>
          </w:p>
        </w:tc>
        <w:tc>
          <w:tcPr>
            <w:tcW w:w="2520" w:type="dxa"/>
          </w:tcPr>
          <w:p w14:paraId="6B205606" w14:textId="0BB9A975"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R59 100</w:t>
            </w:r>
          </w:p>
        </w:tc>
      </w:tr>
      <w:tr w:rsidR="009D3303" w14:paraId="3B07A7EF" w14:textId="77777777" w:rsidTr="00E26410">
        <w:tc>
          <w:tcPr>
            <w:tcW w:w="720" w:type="dxa"/>
          </w:tcPr>
          <w:p w14:paraId="65D7F4C9" w14:textId="197F8BC0"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11</w:t>
            </w:r>
          </w:p>
        </w:tc>
        <w:tc>
          <w:tcPr>
            <w:tcW w:w="2430" w:type="dxa"/>
          </w:tcPr>
          <w:p w14:paraId="28D6B8F5" w14:textId="77777777" w:rsidR="009D3303" w:rsidRDefault="009D3303" w:rsidP="009D3303">
            <w:pPr>
              <w:spacing w:before="120" w:after="120" w:line="360" w:lineRule="auto"/>
              <w:ind w:left="0"/>
              <w:rPr>
                <w:rFonts w:ascii="Arial" w:hAnsi="Arial" w:cs="Arial"/>
                <w:sz w:val="24"/>
                <w:szCs w:val="24"/>
                <w:lang w:val="en-ZA"/>
              </w:rPr>
            </w:pPr>
          </w:p>
        </w:tc>
        <w:tc>
          <w:tcPr>
            <w:tcW w:w="4320" w:type="dxa"/>
          </w:tcPr>
          <w:p w14:paraId="50826519" w14:textId="7BDCDA66"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SIU Acknowledgement of Debt Enforcement Department</w:t>
            </w:r>
          </w:p>
        </w:tc>
        <w:tc>
          <w:tcPr>
            <w:tcW w:w="2520" w:type="dxa"/>
          </w:tcPr>
          <w:p w14:paraId="356D3E9C" w14:textId="1C5A5921" w:rsidR="009D3303" w:rsidRDefault="009D3303" w:rsidP="009D3303">
            <w:pPr>
              <w:spacing w:before="120" w:after="120" w:line="360" w:lineRule="auto"/>
              <w:ind w:left="0"/>
              <w:rPr>
                <w:rFonts w:ascii="Arial" w:hAnsi="Arial" w:cs="Arial"/>
                <w:sz w:val="24"/>
                <w:szCs w:val="24"/>
                <w:lang w:val="en-ZA"/>
              </w:rPr>
            </w:pPr>
            <w:r>
              <w:rPr>
                <w:rFonts w:ascii="Arial" w:hAnsi="Arial" w:cs="Arial"/>
                <w:sz w:val="24"/>
                <w:szCs w:val="24"/>
                <w:lang w:val="en-ZA"/>
              </w:rPr>
              <w:t>R5 451 928</w:t>
            </w:r>
          </w:p>
        </w:tc>
      </w:tr>
    </w:tbl>
    <w:p w14:paraId="5BBB165F" w14:textId="2F1DC540" w:rsidR="00E26410" w:rsidRDefault="00E26410" w:rsidP="002D1CFB">
      <w:pPr>
        <w:spacing w:before="120" w:after="120" w:line="360" w:lineRule="auto"/>
        <w:ind w:left="720"/>
        <w:rPr>
          <w:rFonts w:ascii="Arial" w:hAnsi="Arial" w:cs="Arial"/>
          <w:sz w:val="24"/>
          <w:szCs w:val="24"/>
          <w:lang w:val="en-ZA"/>
        </w:rPr>
      </w:pPr>
    </w:p>
    <w:p w14:paraId="1DEA73E0" w14:textId="42B18246" w:rsidR="009D3303" w:rsidRDefault="002D1CFB" w:rsidP="00883673">
      <w:pPr>
        <w:numPr>
          <w:ilvl w:val="0"/>
          <w:numId w:val="7"/>
        </w:numPr>
        <w:spacing w:before="120" w:after="120" w:line="360" w:lineRule="auto"/>
        <w:ind w:left="720" w:hanging="630"/>
        <w:rPr>
          <w:rFonts w:ascii="Arial" w:hAnsi="Arial" w:cs="Arial"/>
          <w:b/>
          <w:sz w:val="24"/>
          <w:szCs w:val="24"/>
          <w:lang w:val="en-ZA"/>
        </w:rPr>
      </w:pPr>
      <w:r w:rsidRPr="009D3303">
        <w:rPr>
          <w:rFonts w:ascii="Arial" w:hAnsi="Arial" w:cs="Arial"/>
          <w:b/>
          <w:sz w:val="24"/>
          <w:szCs w:val="24"/>
          <w:lang w:val="en-ZA"/>
        </w:rPr>
        <w:t>Proclamations still ongoing</w:t>
      </w:r>
      <w:r w:rsidR="00883673">
        <w:rPr>
          <w:rFonts w:ascii="Arial" w:hAnsi="Arial" w:cs="Arial"/>
          <w:b/>
          <w:sz w:val="24"/>
          <w:szCs w:val="24"/>
          <w:lang w:val="en-ZA"/>
        </w:rPr>
        <w:t xml:space="preserve"> and reasons why not concluded</w:t>
      </w:r>
    </w:p>
    <w:p w14:paraId="67B3F721" w14:textId="6D701604" w:rsidR="00883673" w:rsidRPr="00883673" w:rsidRDefault="00883673" w:rsidP="00883673">
      <w:pPr>
        <w:pStyle w:val="ListParagraph"/>
        <w:numPr>
          <w:ilvl w:val="0"/>
          <w:numId w:val="9"/>
        </w:numPr>
        <w:spacing w:before="120" w:after="120" w:line="360" w:lineRule="auto"/>
        <w:ind w:left="720" w:hanging="630"/>
        <w:rPr>
          <w:rFonts w:ascii="Arial" w:hAnsi="Arial" w:cs="Arial"/>
          <w:b/>
          <w:sz w:val="24"/>
          <w:szCs w:val="24"/>
          <w:lang w:val="en-ZA"/>
        </w:rPr>
      </w:pPr>
      <w:r>
        <w:rPr>
          <w:rFonts w:ascii="Arial" w:hAnsi="Arial" w:cs="Arial"/>
          <w:sz w:val="24"/>
          <w:szCs w:val="24"/>
          <w:lang w:val="en-ZA"/>
        </w:rPr>
        <w:t>List of proclamations still ongoing</w:t>
      </w:r>
    </w:p>
    <w:p w14:paraId="00098AD9" w14:textId="3B78852F" w:rsidR="00883673" w:rsidRPr="00883673" w:rsidRDefault="00883673" w:rsidP="00883673">
      <w:pPr>
        <w:pStyle w:val="ListParagraph"/>
        <w:numPr>
          <w:ilvl w:val="0"/>
          <w:numId w:val="9"/>
        </w:numPr>
        <w:spacing w:before="120" w:after="120" w:line="360" w:lineRule="auto"/>
        <w:ind w:left="720" w:hanging="630"/>
        <w:jc w:val="both"/>
        <w:rPr>
          <w:rFonts w:ascii="Arial" w:hAnsi="Arial" w:cs="Arial"/>
          <w:sz w:val="24"/>
          <w:szCs w:val="24"/>
          <w:lang w:val="en-ZA"/>
        </w:rPr>
      </w:pPr>
      <w:r w:rsidRPr="00883673">
        <w:rPr>
          <w:rFonts w:ascii="Arial" w:hAnsi="Arial" w:cs="Arial"/>
          <w:sz w:val="24"/>
          <w:szCs w:val="24"/>
          <w:lang w:val="en-ZA"/>
        </w:rPr>
        <w:t xml:space="preserve">Please take note that proclamations that are under investigation in a particular financial year will </w:t>
      </w:r>
      <w:r>
        <w:rPr>
          <w:rFonts w:ascii="Arial" w:hAnsi="Arial" w:cs="Arial"/>
          <w:sz w:val="24"/>
          <w:szCs w:val="24"/>
          <w:lang w:val="en-ZA"/>
        </w:rPr>
        <w:t xml:space="preserve">not necessarily </w:t>
      </w:r>
      <w:r w:rsidRPr="00883673">
        <w:rPr>
          <w:rFonts w:ascii="Arial" w:hAnsi="Arial" w:cs="Arial"/>
          <w:sz w:val="24"/>
          <w:szCs w:val="24"/>
          <w:lang w:val="en-ZA"/>
        </w:rPr>
        <w:t>be finished in the same financial year. All proclamations have a start date and an end date and the duration of the investigation depends on the nature/complexity of the matters to be investigated.</w:t>
      </w: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9D3303" w14:paraId="67266D96" w14:textId="77777777" w:rsidTr="00E9018B">
        <w:trPr>
          <w:tblHeader/>
        </w:trPr>
        <w:tc>
          <w:tcPr>
            <w:tcW w:w="9923" w:type="dxa"/>
            <w:gridSpan w:val="5"/>
            <w:shd w:val="clear" w:color="auto" w:fill="000000" w:themeFill="text1"/>
          </w:tcPr>
          <w:p w14:paraId="3228ED5A" w14:textId="77777777" w:rsidR="009D3303" w:rsidRPr="00430256" w:rsidRDefault="009D3303" w:rsidP="00E9018B">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National Departments</w:t>
            </w:r>
          </w:p>
        </w:tc>
      </w:tr>
      <w:tr w:rsidR="009D3303" w14:paraId="1744B89D" w14:textId="77777777" w:rsidTr="00E9018B">
        <w:trPr>
          <w:tblHeader/>
        </w:trPr>
        <w:tc>
          <w:tcPr>
            <w:tcW w:w="851" w:type="dxa"/>
            <w:shd w:val="clear" w:color="auto" w:fill="FFFF00"/>
          </w:tcPr>
          <w:p w14:paraId="4846EFCE" w14:textId="77777777" w:rsidR="009D3303" w:rsidRPr="00E734DE" w:rsidRDefault="009D330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646A8348" w14:textId="77777777" w:rsidR="009D3303" w:rsidRPr="00E734DE" w:rsidRDefault="009D330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653B4C01" w14:textId="77777777" w:rsidR="009D3303" w:rsidRPr="00E734DE" w:rsidRDefault="009D330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2EDF9CF4" w14:textId="77777777" w:rsidR="009D3303" w:rsidRPr="00E734DE" w:rsidRDefault="009D330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53950745" w14:textId="77777777" w:rsidR="009D3303" w:rsidRPr="00E734DE" w:rsidRDefault="009D330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9D3303" w14:paraId="2DDE76D2" w14:textId="77777777" w:rsidTr="00E9018B">
        <w:tc>
          <w:tcPr>
            <w:tcW w:w="851" w:type="dxa"/>
          </w:tcPr>
          <w:p w14:paraId="426B0AA5"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1F842AD8"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R38 of 2010 </w:t>
            </w:r>
            <w:r>
              <w:rPr>
                <w:rFonts w:ascii="Arial" w:hAnsi="Arial" w:cs="Arial"/>
                <w:sz w:val="24"/>
                <w:szCs w:val="24"/>
                <w:lang w:val="en-ZA"/>
              </w:rPr>
              <w:lastRenderedPageBreak/>
              <w:t>extended by R27 of 2015 extended by R20 of 2018</w:t>
            </w:r>
          </w:p>
        </w:tc>
        <w:tc>
          <w:tcPr>
            <w:tcW w:w="2687" w:type="dxa"/>
          </w:tcPr>
          <w:p w14:paraId="2C6C5E36"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 xml:space="preserve">National Department of </w:t>
            </w:r>
            <w:r>
              <w:rPr>
                <w:rFonts w:ascii="Arial" w:hAnsi="Arial" w:cs="Arial"/>
                <w:sz w:val="24"/>
                <w:szCs w:val="24"/>
                <w:lang w:val="en-ZA"/>
              </w:rPr>
              <w:lastRenderedPageBreak/>
              <w:t>Public Works</w:t>
            </w:r>
          </w:p>
        </w:tc>
        <w:tc>
          <w:tcPr>
            <w:tcW w:w="1513" w:type="dxa"/>
          </w:tcPr>
          <w:p w14:paraId="54670ADE"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2020/2021</w:t>
            </w:r>
          </w:p>
        </w:tc>
        <w:tc>
          <w:tcPr>
            <w:tcW w:w="2888" w:type="dxa"/>
          </w:tcPr>
          <w:p w14:paraId="222CDB1C"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38EB10F0" w14:textId="77777777" w:rsidTr="00E9018B">
        <w:tc>
          <w:tcPr>
            <w:tcW w:w="851" w:type="dxa"/>
          </w:tcPr>
          <w:p w14:paraId="4A81323A"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w:t>
            </w:r>
          </w:p>
        </w:tc>
        <w:tc>
          <w:tcPr>
            <w:tcW w:w="1984" w:type="dxa"/>
          </w:tcPr>
          <w:p w14:paraId="5970B00A"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R42 of 2010 extended by R73 of 2011</w:t>
            </w:r>
          </w:p>
        </w:tc>
        <w:tc>
          <w:tcPr>
            <w:tcW w:w="2687" w:type="dxa"/>
          </w:tcPr>
          <w:p w14:paraId="531E48B9"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South African Police Service</w:t>
            </w:r>
          </w:p>
        </w:tc>
        <w:tc>
          <w:tcPr>
            <w:tcW w:w="1513" w:type="dxa"/>
          </w:tcPr>
          <w:p w14:paraId="4BD8B9EC"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2019/2020</w:t>
            </w:r>
          </w:p>
        </w:tc>
        <w:tc>
          <w:tcPr>
            <w:tcW w:w="2888" w:type="dxa"/>
          </w:tcPr>
          <w:p w14:paraId="54616EF8" w14:textId="7210F67E"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 xml:space="preserve">Final </w:t>
            </w:r>
            <w:r w:rsidR="007D18C6">
              <w:rPr>
                <w:rFonts w:ascii="Arial" w:hAnsi="Arial" w:cs="Arial"/>
                <w:sz w:val="24"/>
                <w:szCs w:val="24"/>
                <w:lang w:val="en-ZA"/>
              </w:rPr>
              <w:t>presidential report</w:t>
            </w:r>
            <w:r w:rsidRPr="005E4183">
              <w:rPr>
                <w:rFonts w:ascii="Arial" w:hAnsi="Arial" w:cs="Arial"/>
                <w:sz w:val="24"/>
                <w:szCs w:val="24"/>
                <w:lang w:val="en-ZA"/>
              </w:rPr>
              <w:t xml:space="preserve"> has been prepared and is currently under review</w:t>
            </w:r>
          </w:p>
        </w:tc>
      </w:tr>
      <w:tr w:rsidR="009D3303" w14:paraId="0CE51002" w14:textId="77777777" w:rsidTr="00E9018B">
        <w:tc>
          <w:tcPr>
            <w:tcW w:w="851" w:type="dxa"/>
          </w:tcPr>
          <w:p w14:paraId="2CF58FCB"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639A38F5"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R53 of 2012</w:t>
            </w:r>
          </w:p>
        </w:tc>
        <w:tc>
          <w:tcPr>
            <w:tcW w:w="2687" w:type="dxa"/>
          </w:tcPr>
          <w:p w14:paraId="2E880385"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Department of Rural Development and Land Reform (Land Restitution)</w:t>
            </w:r>
          </w:p>
        </w:tc>
        <w:tc>
          <w:tcPr>
            <w:tcW w:w="1513" w:type="dxa"/>
          </w:tcPr>
          <w:p w14:paraId="32FBCA1A" w14:textId="77777777"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2019/2020</w:t>
            </w:r>
          </w:p>
        </w:tc>
        <w:tc>
          <w:tcPr>
            <w:tcW w:w="2888" w:type="dxa"/>
          </w:tcPr>
          <w:p w14:paraId="0085178C" w14:textId="20FAD702" w:rsidR="009D3303" w:rsidRPr="005E4183" w:rsidRDefault="009D3303" w:rsidP="00E9018B">
            <w:pPr>
              <w:spacing w:before="120" w:after="120" w:line="360" w:lineRule="auto"/>
              <w:ind w:left="0"/>
              <w:rPr>
                <w:rFonts w:ascii="Arial" w:hAnsi="Arial" w:cs="Arial"/>
                <w:sz w:val="24"/>
                <w:szCs w:val="24"/>
                <w:lang w:val="en-ZA"/>
              </w:rPr>
            </w:pPr>
            <w:r w:rsidRPr="005E4183">
              <w:rPr>
                <w:rFonts w:ascii="Arial" w:hAnsi="Arial" w:cs="Arial"/>
                <w:sz w:val="24"/>
                <w:szCs w:val="24"/>
                <w:lang w:val="en-ZA"/>
              </w:rPr>
              <w:t xml:space="preserve">Final </w:t>
            </w:r>
            <w:r w:rsidR="007D18C6">
              <w:rPr>
                <w:rFonts w:ascii="Arial" w:hAnsi="Arial" w:cs="Arial"/>
                <w:sz w:val="24"/>
                <w:szCs w:val="24"/>
                <w:lang w:val="en-ZA"/>
              </w:rPr>
              <w:t>presidential report</w:t>
            </w:r>
            <w:r w:rsidRPr="005E4183">
              <w:rPr>
                <w:rFonts w:ascii="Arial" w:hAnsi="Arial" w:cs="Arial"/>
                <w:sz w:val="24"/>
                <w:szCs w:val="24"/>
                <w:lang w:val="en-ZA"/>
              </w:rPr>
              <w:t xml:space="preserve"> submitted to Presidency on 27/11/2019</w:t>
            </w:r>
          </w:p>
        </w:tc>
      </w:tr>
      <w:tr w:rsidR="009D3303" w14:paraId="407F3048" w14:textId="77777777" w:rsidTr="00E9018B">
        <w:tc>
          <w:tcPr>
            <w:tcW w:w="851" w:type="dxa"/>
          </w:tcPr>
          <w:p w14:paraId="060F4C13" w14:textId="79CE674A"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13E62DC7"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R7 of 2014 amended by R599 of 2015 amended by R32 of 2017</w:t>
            </w:r>
          </w:p>
        </w:tc>
        <w:tc>
          <w:tcPr>
            <w:tcW w:w="2687" w:type="dxa"/>
          </w:tcPr>
          <w:p w14:paraId="0076D99A" w14:textId="77777777" w:rsidR="009D3303" w:rsidRDefault="009D3303" w:rsidP="00E9018B">
            <w:pPr>
              <w:spacing w:before="120" w:after="120" w:line="360" w:lineRule="auto"/>
              <w:ind w:left="0"/>
              <w:rPr>
                <w:rFonts w:ascii="Arial" w:hAnsi="Arial" w:cs="Arial"/>
                <w:sz w:val="24"/>
                <w:szCs w:val="24"/>
                <w:lang w:val="en-ZA"/>
              </w:rPr>
            </w:pPr>
            <w:r w:rsidRPr="000734BA">
              <w:rPr>
                <w:rFonts w:ascii="Arial" w:hAnsi="Arial" w:cs="Arial"/>
                <w:sz w:val="24"/>
                <w:szCs w:val="24"/>
                <w:lang w:val="en-ZA"/>
              </w:rPr>
              <w:t xml:space="preserve">Department of Rural Development and Land Reform (formerly known as the Department of Land Affairs) in its national department, its provincial departments, its trading entities and their respective agencies (herein referred to as the </w:t>
            </w:r>
            <w:r w:rsidRPr="000734BA">
              <w:rPr>
                <w:rFonts w:ascii="Arial" w:hAnsi="Arial" w:cs="Arial"/>
                <w:sz w:val="24"/>
                <w:szCs w:val="24"/>
                <w:lang w:val="en-ZA"/>
              </w:rPr>
              <w:lastRenderedPageBreak/>
              <w:t>DRDLR) and the State Information Technology Agency (PTY) Ltd (herein referred to as SITA)</w:t>
            </w:r>
          </w:p>
        </w:tc>
        <w:tc>
          <w:tcPr>
            <w:tcW w:w="1513" w:type="dxa"/>
          </w:tcPr>
          <w:p w14:paraId="6A86A62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2020/2021</w:t>
            </w:r>
          </w:p>
        </w:tc>
        <w:tc>
          <w:tcPr>
            <w:tcW w:w="2888" w:type="dxa"/>
          </w:tcPr>
          <w:p w14:paraId="4AA15C18" w14:textId="6BD89AA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1 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p w14:paraId="2B56EAEC"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46590473" w14:textId="77777777" w:rsidTr="00E9018B">
        <w:tc>
          <w:tcPr>
            <w:tcW w:w="851" w:type="dxa"/>
          </w:tcPr>
          <w:p w14:paraId="6A6C1E1C" w14:textId="441309DD"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5</w:t>
            </w:r>
          </w:p>
        </w:tc>
        <w:tc>
          <w:tcPr>
            <w:tcW w:w="1984" w:type="dxa"/>
          </w:tcPr>
          <w:p w14:paraId="50CBFDD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R54 of 2014 amended by R44 of 2015</w:t>
            </w:r>
          </w:p>
        </w:tc>
        <w:tc>
          <w:tcPr>
            <w:tcW w:w="2687" w:type="dxa"/>
          </w:tcPr>
          <w:p w14:paraId="3CD65A54"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Public Works (Prestige Projects Western Cape)</w:t>
            </w:r>
          </w:p>
        </w:tc>
        <w:tc>
          <w:tcPr>
            <w:tcW w:w="1513" w:type="dxa"/>
          </w:tcPr>
          <w:p w14:paraId="065422F5"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4CDCDB2" w14:textId="77C6DB3D"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9D3303" w14:paraId="1F7B560A" w14:textId="77777777" w:rsidTr="00E9018B">
        <w:tc>
          <w:tcPr>
            <w:tcW w:w="851" w:type="dxa"/>
          </w:tcPr>
          <w:p w14:paraId="600C80FF" w14:textId="75FDCDCD"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1984" w:type="dxa"/>
          </w:tcPr>
          <w:p w14:paraId="5ABDB2F1"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R55 of 2014</w:t>
            </w:r>
          </w:p>
        </w:tc>
        <w:tc>
          <w:tcPr>
            <w:tcW w:w="2687" w:type="dxa"/>
          </w:tcPr>
          <w:p w14:paraId="3A86AE81"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Labour and Compensation Fund</w:t>
            </w:r>
          </w:p>
        </w:tc>
        <w:tc>
          <w:tcPr>
            <w:tcW w:w="1513" w:type="dxa"/>
          </w:tcPr>
          <w:p w14:paraId="5BE1545E"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E6E7B41" w14:textId="12FD0B76"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9D3303" w14:paraId="279006B6" w14:textId="77777777" w:rsidTr="00E9018B">
        <w:tc>
          <w:tcPr>
            <w:tcW w:w="851" w:type="dxa"/>
          </w:tcPr>
          <w:p w14:paraId="42E85149" w14:textId="6EAC8E18"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1984" w:type="dxa"/>
          </w:tcPr>
          <w:p w14:paraId="65832D9E"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R18 of 2016</w:t>
            </w:r>
          </w:p>
        </w:tc>
        <w:tc>
          <w:tcPr>
            <w:tcW w:w="2687" w:type="dxa"/>
          </w:tcPr>
          <w:p w14:paraId="7479E6E7"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Correctional Services</w:t>
            </w:r>
          </w:p>
        </w:tc>
        <w:tc>
          <w:tcPr>
            <w:tcW w:w="1513" w:type="dxa"/>
          </w:tcPr>
          <w:p w14:paraId="039C2A53"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910761D" w14:textId="44203FEC"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27/11/2019</w:t>
            </w:r>
          </w:p>
        </w:tc>
      </w:tr>
      <w:tr w:rsidR="009D3303" w14:paraId="12A38D71" w14:textId="77777777" w:rsidTr="00E9018B">
        <w:tc>
          <w:tcPr>
            <w:tcW w:w="851" w:type="dxa"/>
          </w:tcPr>
          <w:p w14:paraId="5B5E353B" w14:textId="2DDCCB38"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482CEC5A"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R19 of 2016</w:t>
            </w:r>
          </w:p>
        </w:tc>
        <w:tc>
          <w:tcPr>
            <w:tcW w:w="2687" w:type="dxa"/>
          </w:tcPr>
          <w:p w14:paraId="7E742351"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Construction Industry Development Board</w:t>
            </w:r>
          </w:p>
        </w:tc>
        <w:tc>
          <w:tcPr>
            <w:tcW w:w="1513" w:type="dxa"/>
          </w:tcPr>
          <w:p w14:paraId="487BC67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4F79E71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702867F2" w14:textId="77777777" w:rsidTr="00E9018B">
        <w:tc>
          <w:tcPr>
            <w:tcW w:w="851" w:type="dxa"/>
          </w:tcPr>
          <w:p w14:paraId="2775D5FC" w14:textId="21F6BA6E"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1984" w:type="dxa"/>
          </w:tcPr>
          <w:p w14:paraId="6E9EE548"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R24 of 2017</w:t>
            </w:r>
          </w:p>
        </w:tc>
        <w:tc>
          <w:tcPr>
            <w:tcW w:w="2687" w:type="dxa"/>
          </w:tcPr>
          <w:p w14:paraId="60CEF8F6"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Rural Development and Land Reform</w:t>
            </w:r>
          </w:p>
        </w:tc>
        <w:tc>
          <w:tcPr>
            <w:tcW w:w="1513" w:type="dxa"/>
          </w:tcPr>
          <w:p w14:paraId="7F31CE4E"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4C4777B"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46B0363B" w14:textId="77777777" w:rsidTr="00E9018B">
        <w:tc>
          <w:tcPr>
            <w:tcW w:w="851" w:type="dxa"/>
          </w:tcPr>
          <w:p w14:paraId="5928ACF1" w14:textId="11DDF715"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087F877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R28 of 2017</w:t>
            </w:r>
          </w:p>
        </w:tc>
        <w:tc>
          <w:tcPr>
            <w:tcW w:w="2687" w:type="dxa"/>
          </w:tcPr>
          <w:p w14:paraId="1F7CF258"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Department of Correctional Services </w:t>
            </w:r>
            <w:r>
              <w:rPr>
                <w:rFonts w:ascii="Arial" w:hAnsi="Arial" w:cs="Arial"/>
                <w:sz w:val="24"/>
                <w:szCs w:val="24"/>
                <w:lang w:val="en-ZA"/>
              </w:rPr>
              <w:lastRenderedPageBreak/>
              <w:t>and Independent Development Trust</w:t>
            </w:r>
          </w:p>
        </w:tc>
        <w:tc>
          <w:tcPr>
            <w:tcW w:w="1513" w:type="dxa"/>
          </w:tcPr>
          <w:p w14:paraId="1769D517"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2020/2021</w:t>
            </w:r>
          </w:p>
        </w:tc>
        <w:tc>
          <w:tcPr>
            <w:tcW w:w="2888" w:type="dxa"/>
          </w:tcPr>
          <w:p w14:paraId="522092E5"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5FDF08B3" w14:textId="77777777" w:rsidTr="00E9018B">
        <w:tc>
          <w:tcPr>
            <w:tcW w:w="851" w:type="dxa"/>
          </w:tcPr>
          <w:p w14:paraId="711D4382" w14:textId="70C66C43"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11</w:t>
            </w:r>
          </w:p>
        </w:tc>
        <w:tc>
          <w:tcPr>
            <w:tcW w:w="1984" w:type="dxa"/>
          </w:tcPr>
          <w:p w14:paraId="0AB3B66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R37 of 2017</w:t>
            </w:r>
          </w:p>
        </w:tc>
        <w:tc>
          <w:tcPr>
            <w:tcW w:w="2687" w:type="dxa"/>
          </w:tcPr>
          <w:p w14:paraId="2B698814"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Transport</w:t>
            </w:r>
          </w:p>
        </w:tc>
        <w:tc>
          <w:tcPr>
            <w:tcW w:w="1513" w:type="dxa"/>
          </w:tcPr>
          <w:p w14:paraId="0A962802"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D8985CE"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46EC9399" w14:textId="77777777" w:rsidTr="00E9018B">
        <w:tc>
          <w:tcPr>
            <w:tcW w:w="851" w:type="dxa"/>
          </w:tcPr>
          <w:p w14:paraId="0A5DA534" w14:textId="27198D1E"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12</w:t>
            </w:r>
          </w:p>
        </w:tc>
        <w:tc>
          <w:tcPr>
            <w:tcW w:w="1984" w:type="dxa"/>
          </w:tcPr>
          <w:p w14:paraId="45977E21"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R21 of 2018 amended by R33 of 2019</w:t>
            </w:r>
          </w:p>
        </w:tc>
        <w:tc>
          <w:tcPr>
            <w:tcW w:w="2687" w:type="dxa"/>
          </w:tcPr>
          <w:p w14:paraId="5FCE8157"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Justice and Constitutional Development</w:t>
            </w:r>
          </w:p>
        </w:tc>
        <w:tc>
          <w:tcPr>
            <w:tcW w:w="1513" w:type="dxa"/>
          </w:tcPr>
          <w:p w14:paraId="1044E024"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D579062"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R33 of 2019.</w:t>
            </w:r>
          </w:p>
          <w:p w14:paraId="634AC821"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59AB588F" w14:textId="77777777" w:rsidTr="00E9018B">
        <w:tc>
          <w:tcPr>
            <w:tcW w:w="851" w:type="dxa"/>
          </w:tcPr>
          <w:p w14:paraId="7CE726DA" w14:textId="4DEC726F"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13</w:t>
            </w:r>
          </w:p>
        </w:tc>
        <w:tc>
          <w:tcPr>
            <w:tcW w:w="1984" w:type="dxa"/>
          </w:tcPr>
          <w:p w14:paraId="4ACA63F8"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R27 of 2018 amended by R44 of 2019</w:t>
            </w:r>
          </w:p>
        </w:tc>
        <w:tc>
          <w:tcPr>
            <w:tcW w:w="2687" w:type="dxa"/>
          </w:tcPr>
          <w:p w14:paraId="5169F4CA"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National Department of Water and Sanitation</w:t>
            </w:r>
          </w:p>
        </w:tc>
        <w:tc>
          <w:tcPr>
            <w:tcW w:w="1513" w:type="dxa"/>
          </w:tcPr>
          <w:p w14:paraId="68E0BF19"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1101A7F"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R44 of 2019.</w:t>
            </w:r>
          </w:p>
          <w:p w14:paraId="31D529A4"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9D3303" w14:paraId="22C4714F" w14:textId="77777777" w:rsidTr="00E9018B">
        <w:tc>
          <w:tcPr>
            <w:tcW w:w="851" w:type="dxa"/>
          </w:tcPr>
          <w:p w14:paraId="1D7159F1" w14:textId="3D9F6EEB" w:rsidR="009D330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20942CEC"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R18 of 2019</w:t>
            </w:r>
          </w:p>
        </w:tc>
        <w:tc>
          <w:tcPr>
            <w:tcW w:w="2687" w:type="dxa"/>
          </w:tcPr>
          <w:p w14:paraId="6F8C2050"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National Health Laboratory Services</w:t>
            </w:r>
          </w:p>
        </w:tc>
        <w:tc>
          <w:tcPr>
            <w:tcW w:w="1513" w:type="dxa"/>
          </w:tcPr>
          <w:p w14:paraId="6DC0A14F"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1F94478" w14:textId="77777777" w:rsidR="009D3303" w:rsidRDefault="009D330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6F8AE0D2" w14:textId="1330949D" w:rsidR="009D3303" w:rsidRDefault="009D3303" w:rsidP="009D3303">
      <w:pPr>
        <w:spacing w:before="120" w:after="120" w:line="360" w:lineRule="auto"/>
        <w:rPr>
          <w:rFonts w:ascii="Arial" w:hAnsi="Arial" w:cs="Arial"/>
          <w:b/>
          <w:sz w:val="24"/>
          <w:szCs w:val="24"/>
          <w:lang w:val="en-ZA"/>
        </w:rPr>
      </w:pP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5E4183" w:rsidRPr="00430256" w14:paraId="17F0FBFC" w14:textId="77777777" w:rsidTr="00E9018B">
        <w:trPr>
          <w:tblHeader/>
        </w:trPr>
        <w:tc>
          <w:tcPr>
            <w:tcW w:w="9923" w:type="dxa"/>
            <w:gridSpan w:val="5"/>
            <w:shd w:val="clear" w:color="auto" w:fill="000000" w:themeFill="text1"/>
          </w:tcPr>
          <w:p w14:paraId="43FE9042" w14:textId="77777777" w:rsidR="005E4183" w:rsidRPr="00430256" w:rsidRDefault="005E4183" w:rsidP="00E9018B">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Provincial Departments</w:t>
            </w:r>
          </w:p>
        </w:tc>
      </w:tr>
      <w:tr w:rsidR="005E4183" w:rsidRPr="00E734DE" w14:paraId="066E60AE" w14:textId="77777777" w:rsidTr="00E9018B">
        <w:trPr>
          <w:tblHeader/>
        </w:trPr>
        <w:tc>
          <w:tcPr>
            <w:tcW w:w="851" w:type="dxa"/>
            <w:shd w:val="clear" w:color="auto" w:fill="FFFF00"/>
          </w:tcPr>
          <w:p w14:paraId="12FFBB61"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77C440FE"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3EFE386D"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39C773A8"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33ACC781"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5E4183" w14:paraId="5E76936A" w14:textId="77777777" w:rsidTr="00E9018B">
        <w:tc>
          <w:tcPr>
            <w:tcW w:w="851" w:type="dxa"/>
          </w:tcPr>
          <w:p w14:paraId="381B18DB" w14:textId="051939FB"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02955E2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R22 of 2016 amended by R27 of 2019</w:t>
            </w:r>
          </w:p>
        </w:tc>
        <w:tc>
          <w:tcPr>
            <w:tcW w:w="2687" w:type="dxa"/>
          </w:tcPr>
          <w:p w14:paraId="3749DAC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Department of Human Settlements, Gauteng and Lepelle Northern </w:t>
            </w:r>
            <w:r>
              <w:rPr>
                <w:rFonts w:ascii="Arial" w:hAnsi="Arial" w:cs="Arial"/>
                <w:sz w:val="24"/>
                <w:szCs w:val="24"/>
                <w:lang w:val="en-ZA"/>
              </w:rPr>
              <w:lastRenderedPageBreak/>
              <w:t>Water</w:t>
            </w:r>
          </w:p>
        </w:tc>
        <w:tc>
          <w:tcPr>
            <w:tcW w:w="1513" w:type="dxa"/>
          </w:tcPr>
          <w:p w14:paraId="275AF19E" w14:textId="77777777" w:rsidR="005E4183" w:rsidRDefault="005E4183" w:rsidP="00E9018B">
            <w:pPr>
              <w:spacing w:before="120" w:after="120" w:line="360" w:lineRule="auto"/>
              <w:ind w:left="0"/>
              <w:rPr>
                <w:rFonts w:ascii="Arial" w:hAnsi="Arial" w:cs="Arial"/>
                <w:sz w:val="24"/>
                <w:szCs w:val="24"/>
                <w:lang w:val="en-ZA"/>
              </w:rPr>
            </w:pPr>
          </w:p>
        </w:tc>
        <w:tc>
          <w:tcPr>
            <w:tcW w:w="2888" w:type="dxa"/>
          </w:tcPr>
          <w:p w14:paraId="66F40566" w14:textId="7C1B803A"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Extended by Proclamation R27 of 2019. </w:t>
            </w:r>
          </w:p>
          <w:p w14:paraId="3A80137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Investigation ongoing</w:t>
            </w:r>
          </w:p>
        </w:tc>
      </w:tr>
      <w:tr w:rsidR="005E4183" w14:paraId="32FA3AF8" w14:textId="77777777" w:rsidTr="00E9018B">
        <w:tc>
          <w:tcPr>
            <w:tcW w:w="851" w:type="dxa"/>
          </w:tcPr>
          <w:p w14:paraId="060240A6" w14:textId="127C4B6B"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w:t>
            </w:r>
          </w:p>
        </w:tc>
        <w:tc>
          <w:tcPr>
            <w:tcW w:w="1984" w:type="dxa"/>
          </w:tcPr>
          <w:p w14:paraId="1F76CC7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R23 of 2016</w:t>
            </w:r>
          </w:p>
        </w:tc>
        <w:tc>
          <w:tcPr>
            <w:tcW w:w="2687" w:type="dxa"/>
          </w:tcPr>
          <w:p w14:paraId="2B8DBE0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Provincial Department of Transport: KZN</w:t>
            </w:r>
          </w:p>
        </w:tc>
        <w:tc>
          <w:tcPr>
            <w:tcW w:w="1513" w:type="dxa"/>
          </w:tcPr>
          <w:p w14:paraId="77BEF39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394EAA2" w14:textId="66FAC7CC"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71551A5F" w14:textId="77777777" w:rsidTr="00E9018B">
        <w:tc>
          <w:tcPr>
            <w:tcW w:w="851" w:type="dxa"/>
          </w:tcPr>
          <w:p w14:paraId="44B50825" w14:textId="1032B04A"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70065B4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R32 of 2016</w:t>
            </w:r>
          </w:p>
        </w:tc>
        <w:tc>
          <w:tcPr>
            <w:tcW w:w="2687" w:type="dxa"/>
          </w:tcPr>
          <w:p w14:paraId="3EE91CA5" w14:textId="77777777" w:rsidR="005E4183" w:rsidRDefault="005E4183" w:rsidP="00E9018B">
            <w:pPr>
              <w:spacing w:before="120" w:after="120" w:line="360" w:lineRule="auto"/>
              <w:ind w:left="0"/>
              <w:rPr>
                <w:rFonts w:ascii="Arial" w:hAnsi="Arial" w:cs="Arial"/>
                <w:sz w:val="24"/>
                <w:szCs w:val="24"/>
                <w:lang w:val="en-ZA"/>
              </w:rPr>
            </w:pPr>
            <w:r w:rsidRPr="00A62F6B">
              <w:rPr>
                <w:rFonts w:ascii="Arial" w:hAnsi="Arial" w:cs="Arial"/>
                <w:sz w:val="24"/>
                <w:szCs w:val="24"/>
                <w:lang w:val="en-ZA"/>
              </w:rPr>
              <w:t>Ind</w:t>
            </w:r>
            <w:r>
              <w:rPr>
                <w:rFonts w:ascii="Arial" w:hAnsi="Arial" w:cs="Arial"/>
                <w:sz w:val="24"/>
                <w:szCs w:val="24"/>
                <w:lang w:val="en-ZA"/>
              </w:rPr>
              <w:t>ependent Development Trust</w:t>
            </w:r>
            <w:r w:rsidRPr="00A62F6B">
              <w:rPr>
                <w:rFonts w:ascii="Arial" w:hAnsi="Arial" w:cs="Arial"/>
                <w:sz w:val="24"/>
                <w:szCs w:val="24"/>
                <w:lang w:val="en-ZA"/>
              </w:rPr>
              <w:t>, the Dep</w:t>
            </w:r>
            <w:r>
              <w:rPr>
                <w:rFonts w:ascii="Arial" w:hAnsi="Arial" w:cs="Arial"/>
                <w:sz w:val="24"/>
                <w:szCs w:val="24"/>
                <w:lang w:val="en-ZA"/>
              </w:rPr>
              <w:t>ar</w:t>
            </w:r>
            <w:r w:rsidRPr="00A62F6B">
              <w:rPr>
                <w:rFonts w:ascii="Arial" w:hAnsi="Arial" w:cs="Arial"/>
                <w:sz w:val="24"/>
                <w:szCs w:val="24"/>
                <w:lang w:val="en-ZA"/>
              </w:rPr>
              <w:t>t</w:t>
            </w:r>
            <w:r>
              <w:rPr>
                <w:rFonts w:ascii="Arial" w:hAnsi="Arial" w:cs="Arial"/>
                <w:sz w:val="24"/>
                <w:szCs w:val="24"/>
                <w:lang w:val="en-ZA"/>
              </w:rPr>
              <w:t>ment</w:t>
            </w:r>
            <w:r w:rsidRPr="00A62F6B">
              <w:rPr>
                <w:rFonts w:ascii="Arial" w:hAnsi="Arial" w:cs="Arial"/>
                <w:sz w:val="24"/>
                <w:szCs w:val="24"/>
                <w:lang w:val="en-ZA"/>
              </w:rPr>
              <w:t xml:space="preserve"> of Basic Education and the Dep</w:t>
            </w:r>
            <w:r>
              <w:rPr>
                <w:rFonts w:ascii="Arial" w:hAnsi="Arial" w:cs="Arial"/>
                <w:sz w:val="24"/>
                <w:szCs w:val="24"/>
                <w:lang w:val="en-ZA"/>
              </w:rPr>
              <w:t>ar</w:t>
            </w:r>
            <w:r w:rsidRPr="00A62F6B">
              <w:rPr>
                <w:rFonts w:ascii="Arial" w:hAnsi="Arial" w:cs="Arial"/>
                <w:sz w:val="24"/>
                <w:szCs w:val="24"/>
                <w:lang w:val="en-ZA"/>
              </w:rPr>
              <w:t>t</w:t>
            </w:r>
            <w:r>
              <w:rPr>
                <w:rFonts w:ascii="Arial" w:hAnsi="Arial" w:cs="Arial"/>
                <w:sz w:val="24"/>
                <w:szCs w:val="24"/>
                <w:lang w:val="en-ZA"/>
              </w:rPr>
              <w:t>ment</w:t>
            </w:r>
            <w:r w:rsidRPr="00A62F6B">
              <w:rPr>
                <w:rFonts w:ascii="Arial" w:hAnsi="Arial" w:cs="Arial"/>
                <w:sz w:val="24"/>
                <w:szCs w:val="24"/>
                <w:lang w:val="en-ZA"/>
              </w:rPr>
              <w:t xml:space="preserve"> of Edu</w:t>
            </w:r>
            <w:r>
              <w:rPr>
                <w:rFonts w:ascii="Arial" w:hAnsi="Arial" w:cs="Arial"/>
                <w:sz w:val="24"/>
                <w:szCs w:val="24"/>
                <w:lang w:val="en-ZA"/>
              </w:rPr>
              <w:t>cation for the Free State</w:t>
            </w:r>
          </w:p>
        </w:tc>
        <w:tc>
          <w:tcPr>
            <w:tcW w:w="1513" w:type="dxa"/>
          </w:tcPr>
          <w:p w14:paraId="0FFCBC0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DC673CB" w14:textId="6C4DD67D"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2F3A5998" w14:textId="77777777" w:rsidTr="00E9018B">
        <w:tc>
          <w:tcPr>
            <w:tcW w:w="851" w:type="dxa"/>
          </w:tcPr>
          <w:p w14:paraId="68E19071" w14:textId="6207BA18"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306F287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R9 of 2017</w:t>
            </w:r>
          </w:p>
        </w:tc>
        <w:tc>
          <w:tcPr>
            <w:tcW w:w="2687" w:type="dxa"/>
          </w:tcPr>
          <w:p w14:paraId="3370999A" w14:textId="77777777" w:rsidR="005E4183" w:rsidRDefault="005E4183" w:rsidP="00E9018B">
            <w:pPr>
              <w:spacing w:before="120" w:after="120" w:line="360" w:lineRule="auto"/>
              <w:ind w:left="0"/>
              <w:rPr>
                <w:rFonts w:ascii="Arial" w:hAnsi="Arial" w:cs="Arial"/>
                <w:sz w:val="24"/>
                <w:szCs w:val="24"/>
                <w:lang w:val="en-ZA"/>
              </w:rPr>
            </w:pPr>
            <w:r w:rsidRPr="00A62F6B">
              <w:rPr>
                <w:rFonts w:ascii="Arial" w:hAnsi="Arial" w:cs="Arial"/>
                <w:sz w:val="24"/>
                <w:szCs w:val="24"/>
                <w:lang w:val="en-ZA"/>
              </w:rPr>
              <w:t>Provincial Department of Agriculture and Rural Development and Mjindi Farming</w:t>
            </w:r>
            <w:r>
              <w:rPr>
                <w:rFonts w:ascii="Arial" w:hAnsi="Arial" w:cs="Arial"/>
                <w:sz w:val="24"/>
                <w:szCs w:val="24"/>
                <w:lang w:val="en-ZA"/>
              </w:rPr>
              <w:t>: KZN</w:t>
            </w:r>
          </w:p>
        </w:tc>
        <w:tc>
          <w:tcPr>
            <w:tcW w:w="1513" w:type="dxa"/>
          </w:tcPr>
          <w:p w14:paraId="01C1752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5B8023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1E8F79E9" w14:textId="77777777" w:rsidTr="00E9018B">
        <w:tc>
          <w:tcPr>
            <w:tcW w:w="851" w:type="dxa"/>
          </w:tcPr>
          <w:p w14:paraId="6C8BE39F" w14:textId="08FE503F"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1984" w:type="dxa"/>
          </w:tcPr>
          <w:p w14:paraId="4DA84EE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R17 of 2017</w:t>
            </w:r>
          </w:p>
        </w:tc>
        <w:tc>
          <w:tcPr>
            <w:tcW w:w="2687" w:type="dxa"/>
          </w:tcPr>
          <w:p w14:paraId="4CE9108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Social Development: EC</w:t>
            </w:r>
          </w:p>
        </w:tc>
        <w:tc>
          <w:tcPr>
            <w:tcW w:w="1513" w:type="dxa"/>
          </w:tcPr>
          <w:p w14:paraId="242CB00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169452B" w14:textId="446652C5"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27/11/2019</w:t>
            </w:r>
          </w:p>
        </w:tc>
      </w:tr>
      <w:tr w:rsidR="005E4183" w14:paraId="6DE792E3" w14:textId="77777777" w:rsidTr="00E9018B">
        <w:tc>
          <w:tcPr>
            <w:tcW w:w="851" w:type="dxa"/>
          </w:tcPr>
          <w:p w14:paraId="014499B8" w14:textId="71E8A99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1984" w:type="dxa"/>
          </w:tcPr>
          <w:p w14:paraId="3FC9D28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R23 of 2017 amended by R6 of 2019</w:t>
            </w:r>
          </w:p>
        </w:tc>
        <w:tc>
          <w:tcPr>
            <w:tcW w:w="2687" w:type="dxa"/>
          </w:tcPr>
          <w:p w14:paraId="3C9F599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Gauteng Department of Health: Mental health care facilities</w:t>
            </w:r>
          </w:p>
        </w:tc>
        <w:tc>
          <w:tcPr>
            <w:tcW w:w="1513" w:type="dxa"/>
          </w:tcPr>
          <w:p w14:paraId="483CF083"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4E3B8B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R6 of 2019.</w:t>
            </w:r>
          </w:p>
          <w:p w14:paraId="0F3135B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Investigation ongoing</w:t>
            </w:r>
          </w:p>
        </w:tc>
      </w:tr>
      <w:tr w:rsidR="005E4183" w14:paraId="0EF16656" w14:textId="77777777" w:rsidTr="00E9018B">
        <w:tc>
          <w:tcPr>
            <w:tcW w:w="851" w:type="dxa"/>
          </w:tcPr>
          <w:p w14:paraId="67FAF8A3" w14:textId="7D09DA5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7</w:t>
            </w:r>
          </w:p>
        </w:tc>
        <w:tc>
          <w:tcPr>
            <w:tcW w:w="1984" w:type="dxa"/>
          </w:tcPr>
          <w:p w14:paraId="22216DE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R30 of 2017 amended by R45 of 2019</w:t>
            </w:r>
          </w:p>
        </w:tc>
        <w:tc>
          <w:tcPr>
            <w:tcW w:w="2687" w:type="dxa"/>
          </w:tcPr>
          <w:p w14:paraId="77819426"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Provincial Treasury: KZN</w:t>
            </w:r>
          </w:p>
        </w:tc>
        <w:tc>
          <w:tcPr>
            <w:tcW w:w="1513" w:type="dxa"/>
          </w:tcPr>
          <w:p w14:paraId="411D6B3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20A70F19"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R45 of 2019.</w:t>
            </w:r>
          </w:p>
          <w:p w14:paraId="43FAFE0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69E4E4DC" w14:textId="77777777" w:rsidTr="00E9018B">
        <w:tc>
          <w:tcPr>
            <w:tcW w:w="851" w:type="dxa"/>
          </w:tcPr>
          <w:p w14:paraId="5DEF9F66" w14:textId="43F24D3D"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4CC2E1B3"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R35 of 2017</w:t>
            </w:r>
          </w:p>
        </w:tc>
        <w:tc>
          <w:tcPr>
            <w:tcW w:w="2687" w:type="dxa"/>
          </w:tcPr>
          <w:p w14:paraId="6B595B1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PSETA</w:t>
            </w:r>
          </w:p>
        </w:tc>
        <w:tc>
          <w:tcPr>
            <w:tcW w:w="1513" w:type="dxa"/>
          </w:tcPr>
          <w:p w14:paraId="5E08F4C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8A415CC" w14:textId="338240E6"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3F76D87B" w14:textId="77777777" w:rsidTr="00E9018B">
        <w:tc>
          <w:tcPr>
            <w:tcW w:w="851" w:type="dxa"/>
          </w:tcPr>
          <w:p w14:paraId="0D2CBD24" w14:textId="75D67FB4"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9</w:t>
            </w:r>
          </w:p>
        </w:tc>
        <w:tc>
          <w:tcPr>
            <w:tcW w:w="1984" w:type="dxa"/>
          </w:tcPr>
          <w:p w14:paraId="0860D32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 of 2018 amended by R31 of 2019</w:t>
            </w:r>
          </w:p>
        </w:tc>
        <w:tc>
          <w:tcPr>
            <w:tcW w:w="2687" w:type="dxa"/>
          </w:tcPr>
          <w:p w14:paraId="0591B7D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North West Department of Public Works and Roads and Transport</w:t>
            </w:r>
          </w:p>
        </w:tc>
        <w:tc>
          <w:tcPr>
            <w:tcW w:w="1513" w:type="dxa"/>
          </w:tcPr>
          <w:p w14:paraId="42478FAC" w14:textId="77777777" w:rsidR="005E4183" w:rsidRDefault="005E4183" w:rsidP="00E9018B">
            <w:pPr>
              <w:spacing w:before="120" w:after="120" w:line="360" w:lineRule="auto"/>
              <w:ind w:left="0"/>
              <w:rPr>
                <w:rFonts w:ascii="Arial" w:hAnsi="Arial" w:cs="Arial"/>
                <w:sz w:val="24"/>
                <w:szCs w:val="24"/>
                <w:lang w:val="en-ZA"/>
              </w:rPr>
            </w:pPr>
          </w:p>
        </w:tc>
        <w:tc>
          <w:tcPr>
            <w:tcW w:w="2888" w:type="dxa"/>
          </w:tcPr>
          <w:p w14:paraId="4E5F9306"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R31 of 2019.</w:t>
            </w:r>
          </w:p>
          <w:p w14:paraId="4398295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3FDBDC6F" w14:textId="77777777" w:rsidTr="00E9018B">
        <w:tc>
          <w:tcPr>
            <w:tcW w:w="851" w:type="dxa"/>
          </w:tcPr>
          <w:p w14:paraId="4D5BB369" w14:textId="7F12BC0D"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51FE9CF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R4 of 2018</w:t>
            </w:r>
          </w:p>
        </w:tc>
        <w:tc>
          <w:tcPr>
            <w:tcW w:w="2687" w:type="dxa"/>
          </w:tcPr>
          <w:p w14:paraId="2FD9413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AGRISETA</w:t>
            </w:r>
          </w:p>
        </w:tc>
        <w:tc>
          <w:tcPr>
            <w:tcW w:w="1513" w:type="dxa"/>
          </w:tcPr>
          <w:p w14:paraId="3CA7DAB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0E7F2C86" w14:textId="153E0AA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7847AAAC" w14:textId="77777777" w:rsidTr="00E9018B">
        <w:tc>
          <w:tcPr>
            <w:tcW w:w="851" w:type="dxa"/>
          </w:tcPr>
          <w:p w14:paraId="70A45A4D" w14:textId="086F5D39"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11</w:t>
            </w:r>
          </w:p>
        </w:tc>
        <w:tc>
          <w:tcPr>
            <w:tcW w:w="1984" w:type="dxa"/>
          </w:tcPr>
          <w:p w14:paraId="6C291CD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R5 of 2018</w:t>
            </w:r>
          </w:p>
        </w:tc>
        <w:tc>
          <w:tcPr>
            <w:tcW w:w="2687" w:type="dxa"/>
          </w:tcPr>
          <w:p w14:paraId="0044D22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Tshwane South College</w:t>
            </w:r>
          </w:p>
        </w:tc>
        <w:tc>
          <w:tcPr>
            <w:tcW w:w="1513" w:type="dxa"/>
          </w:tcPr>
          <w:p w14:paraId="6B3EFEDA" w14:textId="77777777" w:rsidR="005E4183" w:rsidRDefault="005E4183" w:rsidP="00E9018B">
            <w:pPr>
              <w:spacing w:before="120" w:after="120" w:line="360" w:lineRule="auto"/>
              <w:ind w:left="0"/>
              <w:jc w:val="center"/>
              <w:rPr>
                <w:rFonts w:ascii="Arial" w:hAnsi="Arial" w:cs="Arial"/>
                <w:sz w:val="24"/>
                <w:szCs w:val="24"/>
                <w:lang w:val="en-ZA"/>
              </w:rPr>
            </w:pPr>
            <w:r>
              <w:rPr>
                <w:rFonts w:ascii="Arial" w:hAnsi="Arial" w:cs="Arial"/>
                <w:sz w:val="24"/>
                <w:szCs w:val="24"/>
                <w:lang w:val="en-ZA"/>
              </w:rPr>
              <w:t>2019/2020</w:t>
            </w:r>
          </w:p>
        </w:tc>
        <w:tc>
          <w:tcPr>
            <w:tcW w:w="2888" w:type="dxa"/>
          </w:tcPr>
          <w:p w14:paraId="6AC3E57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5DE8EA69" w14:textId="77777777" w:rsidTr="00E9018B">
        <w:tc>
          <w:tcPr>
            <w:tcW w:w="851" w:type="dxa"/>
          </w:tcPr>
          <w:p w14:paraId="706B8683" w14:textId="59A1DD58"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12</w:t>
            </w:r>
          </w:p>
        </w:tc>
        <w:tc>
          <w:tcPr>
            <w:tcW w:w="1984" w:type="dxa"/>
          </w:tcPr>
          <w:p w14:paraId="68143D82"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R10 of 2018</w:t>
            </w:r>
          </w:p>
        </w:tc>
        <w:tc>
          <w:tcPr>
            <w:tcW w:w="2687" w:type="dxa"/>
          </w:tcPr>
          <w:p w14:paraId="6B88900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Correctional Services: KZN</w:t>
            </w:r>
          </w:p>
        </w:tc>
        <w:tc>
          <w:tcPr>
            <w:tcW w:w="1513" w:type="dxa"/>
          </w:tcPr>
          <w:p w14:paraId="710B04C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4EC45B2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2A5CC714" w14:textId="77777777" w:rsidTr="00E9018B">
        <w:tc>
          <w:tcPr>
            <w:tcW w:w="851" w:type="dxa"/>
          </w:tcPr>
          <w:p w14:paraId="4B75ADCA" w14:textId="1971379C"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13</w:t>
            </w:r>
          </w:p>
        </w:tc>
        <w:tc>
          <w:tcPr>
            <w:tcW w:w="1984" w:type="dxa"/>
          </w:tcPr>
          <w:p w14:paraId="7C98EA95"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R12 of 2018</w:t>
            </w:r>
          </w:p>
        </w:tc>
        <w:tc>
          <w:tcPr>
            <w:tcW w:w="2687" w:type="dxa"/>
          </w:tcPr>
          <w:p w14:paraId="116C4BEB"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Roads Agency Limpopo Ltd</w:t>
            </w:r>
          </w:p>
        </w:tc>
        <w:tc>
          <w:tcPr>
            <w:tcW w:w="1513" w:type="dxa"/>
          </w:tcPr>
          <w:p w14:paraId="02A93E8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31D097D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3FF82A60" w14:textId="77777777" w:rsidTr="00E9018B">
        <w:tc>
          <w:tcPr>
            <w:tcW w:w="851" w:type="dxa"/>
          </w:tcPr>
          <w:p w14:paraId="444E23CE" w14:textId="3993FA4C"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04C0720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R14 of 2018</w:t>
            </w:r>
          </w:p>
        </w:tc>
        <w:tc>
          <w:tcPr>
            <w:tcW w:w="2687" w:type="dxa"/>
          </w:tcPr>
          <w:p w14:paraId="65E22D82"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Transport: KZN</w:t>
            </w:r>
          </w:p>
        </w:tc>
        <w:tc>
          <w:tcPr>
            <w:tcW w:w="1513" w:type="dxa"/>
          </w:tcPr>
          <w:p w14:paraId="30F8C75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3034844" w14:textId="7BACF58D"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10/09/2019</w:t>
            </w:r>
          </w:p>
        </w:tc>
      </w:tr>
      <w:tr w:rsidR="005E4183" w14:paraId="328216FD" w14:textId="77777777" w:rsidTr="00E9018B">
        <w:tc>
          <w:tcPr>
            <w:tcW w:w="851" w:type="dxa"/>
          </w:tcPr>
          <w:p w14:paraId="2E7E7E44" w14:textId="1181346F"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15</w:t>
            </w:r>
          </w:p>
        </w:tc>
        <w:tc>
          <w:tcPr>
            <w:tcW w:w="1984" w:type="dxa"/>
          </w:tcPr>
          <w:p w14:paraId="45BEC4E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R16 of 2018 amended by R25 of 2018</w:t>
            </w:r>
          </w:p>
        </w:tc>
        <w:tc>
          <w:tcPr>
            <w:tcW w:w="2687" w:type="dxa"/>
          </w:tcPr>
          <w:p w14:paraId="4295AA3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MICT SETA</w:t>
            </w:r>
          </w:p>
        </w:tc>
        <w:tc>
          <w:tcPr>
            <w:tcW w:w="1513" w:type="dxa"/>
          </w:tcPr>
          <w:p w14:paraId="02AFCBF6"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2D3056E3"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5DEE1D2C" w14:textId="77777777" w:rsidTr="00E9018B">
        <w:tc>
          <w:tcPr>
            <w:tcW w:w="851" w:type="dxa"/>
          </w:tcPr>
          <w:p w14:paraId="43B8AE31" w14:textId="139E10CA"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16</w:t>
            </w:r>
          </w:p>
        </w:tc>
        <w:tc>
          <w:tcPr>
            <w:tcW w:w="1984" w:type="dxa"/>
          </w:tcPr>
          <w:p w14:paraId="1EFF762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R36 of 2018</w:t>
            </w:r>
          </w:p>
        </w:tc>
        <w:tc>
          <w:tcPr>
            <w:tcW w:w="2687" w:type="dxa"/>
          </w:tcPr>
          <w:p w14:paraId="49657729"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Department of Transport: KZN</w:t>
            </w:r>
          </w:p>
        </w:tc>
        <w:tc>
          <w:tcPr>
            <w:tcW w:w="1513" w:type="dxa"/>
          </w:tcPr>
          <w:p w14:paraId="54993F6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16232925"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7D0EEC4A" w14:textId="77777777" w:rsidTr="00E9018B">
        <w:tc>
          <w:tcPr>
            <w:tcW w:w="851" w:type="dxa"/>
          </w:tcPr>
          <w:p w14:paraId="12E20BAF" w14:textId="277B708E"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17</w:t>
            </w:r>
          </w:p>
        </w:tc>
        <w:tc>
          <w:tcPr>
            <w:tcW w:w="1984" w:type="dxa"/>
          </w:tcPr>
          <w:p w14:paraId="04E7053B"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R4 of 2019</w:t>
            </w:r>
          </w:p>
        </w:tc>
        <w:tc>
          <w:tcPr>
            <w:tcW w:w="2687" w:type="dxa"/>
          </w:tcPr>
          <w:p w14:paraId="2DC054F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Umgeni Water</w:t>
            </w:r>
          </w:p>
        </w:tc>
        <w:tc>
          <w:tcPr>
            <w:tcW w:w="1513" w:type="dxa"/>
          </w:tcPr>
          <w:p w14:paraId="4687775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5FA43F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5F52F286" w14:textId="474139B5" w:rsidR="005E4183" w:rsidRDefault="005E4183" w:rsidP="009D3303">
      <w:pPr>
        <w:spacing w:before="120" w:after="120" w:line="360" w:lineRule="auto"/>
        <w:rPr>
          <w:rFonts w:ascii="Arial" w:hAnsi="Arial" w:cs="Arial"/>
          <w:b/>
          <w:sz w:val="24"/>
          <w:szCs w:val="24"/>
          <w:lang w:val="en-ZA"/>
        </w:rPr>
      </w:pP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5E4183" w:rsidRPr="00430256" w14:paraId="5CF5C458" w14:textId="77777777" w:rsidTr="00E9018B">
        <w:trPr>
          <w:tblHeader/>
        </w:trPr>
        <w:tc>
          <w:tcPr>
            <w:tcW w:w="9923" w:type="dxa"/>
            <w:gridSpan w:val="5"/>
            <w:shd w:val="clear" w:color="auto" w:fill="000000" w:themeFill="text1"/>
          </w:tcPr>
          <w:p w14:paraId="67705EE7" w14:textId="77777777" w:rsidR="005E4183" w:rsidRPr="00430256" w:rsidRDefault="005E4183" w:rsidP="00E9018B">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Local Government Entities</w:t>
            </w:r>
          </w:p>
        </w:tc>
      </w:tr>
      <w:tr w:rsidR="005E4183" w:rsidRPr="00E734DE" w14:paraId="66CC09C6" w14:textId="77777777" w:rsidTr="00E9018B">
        <w:trPr>
          <w:tblHeader/>
        </w:trPr>
        <w:tc>
          <w:tcPr>
            <w:tcW w:w="851" w:type="dxa"/>
            <w:shd w:val="clear" w:color="auto" w:fill="FFFF00"/>
          </w:tcPr>
          <w:p w14:paraId="5B7A4A8B"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No</w:t>
            </w:r>
          </w:p>
        </w:tc>
        <w:tc>
          <w:tcPr>
            <w:tcW w:w="1984" w:type="dxa"/>
            <w:shd w:val="clear" w:color="auto" w:fill="FFFF00"/>
          </w:tcPr>
          <w:p w14:paraId="7D8AA9E2"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4BA438D0"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76246B2F"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6E30F24B" w14:textId="77777777" w:rsidR="005E4183" w:rsidRPr="00E734DE" w:rsidRDefault="005E4183"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5E4183" w14:paraId="718A2F75" w14:textId="77777777" w:rsidTr="00E9018B">
        <w:tc>
          <w:tcPr>
            <w:tcW w:w="851" w:type="dxa"/>
          </w:tcPr>
          <w:p w14:paraId="4C312972" w14:textId="731FD763" w:rsidR="005E4183" w:rsidRDefault="005E4183" w:rsidP="005E4183">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150FDC3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R52 of 2014</w:t>
            </w:r>
          </w:p>
        </w:tc>
        <w:tc>
          <w:tcPr>
            <w:tcW w:w="2687" w:type="dxa"/>
          </w:tcPr>
          <w:p w14:paraId="1C80B57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Greater Tubatse Local Municipality</w:t>
            </w:r>
          </w:p>
        </w:tc>
        <w:tc>
          <w:tcPr>
            <w:tcW w:w="1513" w:type="dxa"/>
          </w:tcPr>
          <w:p w14:paraId="10BECE55"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02FE5186" w14:textId="63448EF2"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on 10/09/2019</w:t>
            </w:r>
          </w:p>
        </w:tc>
      </w:tr>
      <w:tr w:rsidR="005E4183" w14:paraId="2C016F80" w14:textId="77777777" w:rsidTr="00E9018B">
        <w:tc>
          <w:tcPr>
            <w:tcW w:w="851" w:type="dxa"/>
          </w:tcPr>
          <w:p w14:paraId="1F0F0AB8" w14:textId="5C06D9E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1F1AE985"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R59 of 2016 amended by R7 of 2018</w:t>
            </w:r>
          </w:p>
        </w:tc>
        <w:tc>
          <w:tcPr>
            <w:tcW w:w="2687" w:type="dxa"/>
          </w:tcPr>
          <w:p w14:paraId="667D6164" w14:textId="77777777" w:rsidR="005E4183" w:rsidRDefault="005E4183" w:rsidP="00E9018B">
            <w:pPr>
              <w:spacing w:before="120" w:after="120" w:line="360" w:lineRule="auto"/>
              <w:ind w:left="0"/>
              <w:rPr>
                <w:rFonts w:ascii="Arial" w:hAnsi="Arial" w:cs="Arial"/>
                <w:sz w:val="24"/>
                <w:szCs w:val="24"/>
                <w:lang w:val="en-ZA"/>
              </w:rPr>
            </w:pPr>
            <w:r w:rsidRPr="000734BA">
              <w:rPr>
                <w:rFonts w:ascii="Arial" w:hAnsi="Arial" w:cs="Arial"/>
                <w:sz w:val="24"/>
                <w:szCs w:val="24"/>
                <w:lang w:val="en-ZA"/>
              </w:rPr>
              <w:t xml:space="preserve">Greater Sekhukhune District Municipality and the Elias </w:t>
            </w:r>
            <w:r w:rsidRPr="000734BA">
              <w:rPr>
                <w:rFonts w:ascii="Arial" w:hAnsi="Arial" w:cs="Arial"/>
                <w:sz w:val="24"/>
                <w:szCs w:val="24"/>
                <w:lang w:val="en-ZA"/>
              </w:rPr>
              <w:lastRenderedPageBreak/>
              <w:t>Motsoaledi Local Municipality ("the municipalities")</w:t>
            </w:r>
          </w:p>
        </w:tc>
        <w:tc>
          <w:tcPr>
            <w:tcW w:w="1513" w:type="dxa"/>
          </w:tcPr>
          <w:p w14:paraId="730E1D8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2019/2020</w:t>
            </w:r>
          </w:p>
        </w:tc>
        <w:tc>
          <w:tcPr>
            <w:tcW w:w="2888" w:type="dxa"/>
          </w:tcPr>
          <w:p w14:paraId="7F8ED871" w14:textId="0904C87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R7 of 2018.</w:t>
            </w:r>
          </w:p>
          <w:p w14:paraId="26126D8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Investigation ongoing</w:t>
            </w:r>
          </w:p>
        </w:tc>
      </w:tr>
      <w:tr w:rsidR="005E4183" w14:paraId="63270A48" w14:textId="77777777" w:rsidTr="00E9018B">
        <w:tc>
          <w:tcPr>
            <w:tcW w:w="851" w:type="dxa"/>
          </w:tcPr>
          <w:p w14:paraId="4E1F3A98" w14:textId="2B7F9AE4"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3</w:t>
            </w:r>
          </w:p>
        </w:tc>
        <w:tc>
          <w:tcPr>
            <w:tcW w:w="1984" w:type="dxa"/>
          </w:tcPr>
          <w:p w14:paraId="1F17C2C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R8 of 2017 amended by R15 of 2018 amended by R16 of 2019</w:t>
            </w:r>
          </w:p>
        </w:tc>
        <w:tc>
          <w:tcPr>
            <w:tcW w:w="2687" w:type="dxa"/>
          </w:tcPr>
          <w:p w14:paraId="6D98BCF6"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Mopani District Municipality</w:t>
            </w:r>
          </w:p>
        </w:tc>
        <w:tc>
          <w:tcPr>
            <w:tcW w:w="1513" w:type="dxa"/>
          </w:tcPr>
          <w:p w14:paraId="179613B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737E3D8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R16 of 2019.</w:t>
            </w:r>
          </w:p>
          <w:p w14:paraId="4D0C124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7F02CC73" w14:textId="77777777" w:rsidTr="00E9018B">
        <w:tc>
          <w:tcPr>
            <w:tcW w:w="851" w:type="dxa"/>
          </w:tcPr>
          <w:p w14:paraId="6BC26517" w14:textId="0AC94CC4"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4</w:t>
            </w:r>
          </w:p>
        </w:tc>
        <w:tc>
          <w:tcPr>
            <w:tcW w:w="1984" w:type="dxa"/>
          </w:tcPr>
          <w:p w14:paraId="1BAD03A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R10 of 2017</w:t>
            </w:r>
          </w:p>
        </w:tc>
        <w:tc>
          <w:tcPr>
            <w:tcW w:w="2687" w:type="dxa"/>
          </w:tcPr>
          <w:p w14:paraId="57716DC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Harry Gwala District Municipality</w:t>
            </w:r>
          </w:p>
        </w:tc>
        <w:tc>
          <w:tcPr>
            <w:tcW w:w="1513" w:type="dxa"/>
          </w:tcPr>
          <w:p w14:paraId="358DB59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87C98E8" w14:textId="411EA0F8"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submitted to Presidency 15/10/2019</w:t>
            </w:r>
          </w:p>
        </w:tc>
      </w:tr>
      <w:tr w:rsidR="005E4183" w14:paraId="545A24B7" w14:textId="77777777" w:rsidTr="00E9018B">
        <w:tc>
          <w:tcPr>
            <w:tcW w:w="851" w:type="dxa"/>
          </w:tcPr>
          <w:p w14:paraId="296A659E" w14:textId="06738E2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5</w:t>
            </w:r>
          </w:p>
        </w:tc>
        <w:tc>
          <w:tcPr>
            <w:tcW w:w="1984" w:type="dxa"/>
          </w:tcPr>
          <w:p w14:paraId="71C9326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R18 of 2017 amended by R43 of 2019</w:t>
            </w:r>
          </w:p>
        </w:tc>
        <w:tc>
          <w:tcPr>
            <w:tcW w:w="2687" w:type="dxa"/>
          </w:tcPr>
          <w:p w14:paraId="4E9F17EB"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Thabazimbi Local Municipality</w:t>
            </w:r>
          </w:p>
        </w:tc>
        <w:tc>
          <w:tcPr>
            <w:tcW w:w="1513" w:type="dxa"/>
          </w:tcPr>
          <w:p w14:paraId="48657A4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6200D9E8"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R43 of 2019.</w:t>
            </w:r>
          </w:p>
          <w:p w14:paraId="78118CF9" w14:textId="6555FEA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5E866748" w14:textId="77777777" w:rsidTr="00E9018B">
        <w:tc>
          <w:tcPr>
            <w:tcW w:w="851" w:type="dxa"/>
          </w:tcPr>
          <w:p w14:paraId="213F6EDA" w14:textId="7334EAA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6</w:t>
            </w:r>
          </w:p>
        </w:tc>
        <w:tc>
          <w:tcPr>
            <w:tcW w:w="1984" w:type="dxa"/>
          </w:tcPr>
          <w:p w14:paraId="198C6A0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R19 of 2017</w:t>
            </w:r>
          </w:p>
        </w:tc>
        <w:tc>
          <w:tcPr>
            <w:tcW w:w="2687" w:type="dxa"/>
          </w:tcPr>
          <w:p w14:paraId="3ACC574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Alfred Nzo Local Municipality</w:t>
            </w:r>
          </w:p>
        </w:tc>
        <w:tc>
          <w:tcPr>
            <w:tcW w:w="1513" w:type="dxa"/>
          </w:tcPr>
          <w:p w14:paraId="4C3DE6C2"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DCA8CBF" w14:textId="39578FD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69DB6022" w14:textId="77777777" w:rsidTr="00E9018B">
        <w:tc>
          <w:tcPr>
            <w:tcW w:w="851" w:type="dxa"/>
          </w:tcPr>
          <w:p w14:paraId="65352493" w14:textId="6C9A715A"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7</w:t>
            </w:r>
          </w:p>
        </w:tc>
        <w:tc>
          <w:tcPr>
            <w:tcW w:w="1984" w:type="dxa"/>
          </w:tcPr>
          <w:p w14:paraId="42C8F91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R25 of 2017</w:t>
            </w:r>
          </w:p>
        </w:tc>
        <w:tc>
          <w:tcPr>
            <w:tcW w:w="2687" w:type="dxa"/>
          </w:tcPr>
          <w:p w14:paraId="3307B69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Lesedi Local Municipality</w:t>
            </w:r>
          </w:p>
        </w:tc>
        <w:tc>
          <w:tcPr>
            <w:tcW w:w="1513" w:type="dxa"/>
          </w:tcPr>
          <w:p w14:paraId="49F4F8FA"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600702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3FE47694" w14:textId="77777777" w:rsidTr="00E9018B">
        <w:tc>
          <w:tcPr>
            <w:tcW w:w="851" w:type="dxa"/>
          </w:tcPr>
          <w:p w14:paraId="2003DBA2" w14:textId="0EB86E9B"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8</w:t>
            </w:r>
          </w:p>
        </w:tc>
        <w:tc>
          <w:tcPr>
            <w:tcW w:w="1984" w:type="dxa"/>
          </w:tcPr>
          <w:p w14:paraId="4F0DA32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R36 of 2017</w:t>
            </w:r>
          </w:p>
        </w:tc>
        <w:tc>
          <w:tcPr>
            <w:tcW w:w="2687" w:type="dxa"/>
          </w:tcPr>
          <w:p w14:paraId="5939E092"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Alfred Nzo Local </w:t>
            </w:r>
            <w:r>
              <w:rPr>
                <w:rFonts w:ascii="Arial" w:hAnsi="Arial" w:cs="Arial"/>
                <w:sz w:val="24"/>
                <w:szCs w:val="24"/>
                <w:lang w:val="en-ZA"/>
              </w:rPr>
              <w:lastRenderedPageBreak/>
              <w:t>Municipality</w:t>
            </w:r>
          </w:p>
        </w:tc>
        <w:tc>
          <w:tcPr>
            <w:tcW w:w="1513" w:type="dxa"/>
          </w:tcPr>
          <w:p w14:paraId="1C69181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2019/2020</w:t>
            </w:r>
          </w:p>
        </w:tc>
        <w:tc>
          <w:tcPr>
            <w:tcW w:w="2888" w:type="dxa"/>
          </w:tcPr>
          <w:p w14:paraId="06CEA033" w14:textId="7B16B84A"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w:t>
            </w:r>
            <w:r>
              <w:rPr>
                <w:rFonts w:ascii="Arial" w:hAnsi="Arial" w:cs="Arial"/>
                <w:sz w:val="24"/>
                <w:szCs w:val="24"/>
                <w:lang w:val="en-ZA"/>
              </w:rPr>
              <w:lastRenderedPageBreak/>
              <w:t>is currently under review</w:t>
            </w:r>
          </w:p>
        </w:tc>
      </w:tr>
      <w:tr w:rsidR="005E4183" w14:paraId="0C9E4D69" w14:textId="77777777" w:rsidTr="00E9018B">
        <w:tc>
          <w:tcPr>
            <w:tcW w:w="851" w:type="dxa"/>
          </w:tcPr>
          <w:p w14:paraId="3AA5F27E" w14:textId="5AE41685"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lastRenderedPageBreak/>
              <w:t>9</w:t>
            </w:r>
          </w:p>
        </w:tc>
        <w:tc>
          <w:tcPr>
            <w:tcW w:w="1984" w:type="dxa"/>
          </w:tcPr>
          <w:p w14:paraId="0B54A6B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R6 of 2018</w:t>
            </w:r>
          </w:p>
        </w:tc>
        <w:tc>
          <w:tcPr>
            <w:tcW w:w="2687" w:type="dxa"/>
          </w:tcPr>
          <w:p w14:paraId="498D67C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Raymond Mhlaba Local Municipality</w:t>
            </w:r>
          </w:p>
        </w:tc>
        <w:tc>
          <w:tcPr>
            <w:tcW w:w="1513" w:type="dxa"/>
          </w:tcPr>
          <w:p w14:paraId="50D2B28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3E16D2B5" w14:textId="506498B3"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5E4183" w14:paraId="37C97666" w14:textId="77777777" w:rsidTr="00E9018B">
        <w:tc>
          <w:tcPr>
            <w:tcW w:w="851" w:type="dxa"/>
          </w:tcPr>
          <w:p w14:paraId="300C7EF3" w14:textId="16928F4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10</w:t>
            </w:r>
          </w:p>
        </w:tc>
        <w:tc>
          <w:tcPr>
            <w:tcW w:w="1984" w:type="dxa"/>
          </w:tcPr>
          <w:p w14:paraId="6A6F06E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R9 of 2018</w:t>
            </w:r>
          </w:p>
        </w:tc>
        <w:tc>
          <w:tcPr>
            <w:tcW w:w="2687" w:type="dxa"/>
          </w:tcPr>
          <w:p w14:paraId="40685822"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Mbhashe Local Municipality</w:t>
            </w:r>
          </w:p>
        </w:tc>
        <w:tc>
          <w:tcPr>
            <w:tcW w:w="1513" w:type="dxa"/>
          </w:tcPr>
          <w:p w14:paraId="7E09DB2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5B28657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440DB808" w14:textId="77777777" w:rsidTr="00E9018B">
        <w:tc>
          <w:tcPr>
            <w:tcW w:w="851" w:type="dxa"/>
          </w:tcPr>
          <w:p w14:paraId="46CFFDAC" w14:textId="51B6F99C"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11</w:t>
            </w:r>
          </w:p>
        </w:tc>
        <w:tc>
          <w:tcPr>
            <w:tcW w:w="1984" w:type="dxa"/>
          </w:tcPr>
          <w:p w14:paraId="3443886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R13 of 2018</w:t>
            </w:r>
          </w:p>
        </w:tc>
        <w:tc>
          <w:tcPr>
            <w:tcW w:w="2687" w:type="dxa"/>
          </w:tcPr>
          <w:p w14:paraId="1DD58861"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EC Institutions (Nelson Mandela Funeral)</w:t>
            </w:r>
          </w:p>
        </w:tc>
        <w:tc>
          <w:tcPr>
            <w:tcW w:w="1513" w:type="dxa"/>
          </w:tcPr>
          <w:p w14:paraId="23DDAF5B"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0A9CFFCB"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6F903AF4" w14:textId="77777777" w:rsidTr="00E9018B">
        <w:tc>
          <w:tcPr>
            <w:tcW w:w="851" w:type="dxa"/>
          </w:tcPr>
          <w:p w14:paraId="5D59E7F7" w14:textId="55CF5B5E"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12</w:t>
            </w:r>
          </w:p>
        </w:tc>
        <w:tc>
          <w:tcPr>
            <w:tcW w:w="1984" w:type="dxa"/>
          </w:tcPr>
          <w:p w14:paraId="5D24DF7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R26 of 2018</w:t>
            </w:r>
          </w:p>
        </w:tc>
        <w:tc>
          <w:tcPr>
            <w:tcW w:w="2687" w:type="dxa"/>
          </w:tcPr>
          <w:p w14:paraId="6A9EF323"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Ethekwini Metropolitan Municipality</w:t>
            </w:r>
          </w:p>
        </w:tc>
        <w:tc>
          <w:tcPr>
            <w:tcW w:w="1513" w:type="dxa"/>
          </w:tcPr>
          <w:p w14:paraId="6EE2640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7E25147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601B9671" w14:textId="77777777" w:rsidTr="00E9018B">
        <w:tc>
          <w:tcPr>
            <w:tcW w:w="851" w:type="dxa"/>
          </w:tcPr>
          <w:p w14:paraId="0B32955C" w14:textId="00C44B18"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13</w:t>
            </w:r>
          </w:p>
        </w:tc>
        <w:tc>
          <w:tcPr>
            <w:tcW w:w="1984" w:type="dxa"/>
          </w:tcPr>
          <w:p w14:paraId="2E98A17F"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R28 of 2018 amended by R5 of 2019</w:t>
            </w:r>
          </w:p>
        </w:tc>
        <w:tc>
          <w:tcPr>
            <w:tcW w:w="2687" w:type="dxa"/>
          </w:tcPr>
          <w:p w14:paraId="30784C05"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Ekurhuleni Metropolitan Municipality</w:t>
            </w:r>
          </w:p>
        </w:tc>
        <w:tc>
          <w:tcPr>
            <w:tcW w:w="1513" w:type="dxa"/>
          </w:tcPr>
          <w:p w14:paraId="12092F3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05650AD4"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Extended by proclamation R5 of 2019.</w:t>
            </w:r>
          </w:p>
          <w:p w14:paraId="105D2330"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5CDA96D2" w14:textId="77777777" w:rsidTr="00E9018B">
        <w:tc>
          <w:tcPr>
            <w:tcW w:w="851" w:type="dxa"/>
          </w:tcPr>
          <w:p w14:paraId="1D675B1F" w14:textId="08C8E8F6"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14</w:t>
            </w:r>
          </w:p>
        </w:tc>
        <w:tc>
          <w:tcPr>
            <w:tcW w:w="1984" w:type="dxa"/>
          </w:tcPr>
          <w:p w14:paraId="211F8796"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R7 of 2019</w:t>
            </w:r>
          </w:p>
        </w:tc>
        <w:tc>
          <w:tcPr>
            <w:tcW w:w="2687" w:type="dxa"/>
          </w:tcPr>
          <w:p w14:paraId="51A1385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Moretele Local Municipality</w:t>
            </w:r>
          </w:p>
        </w:tc>
        <w:tc>
          <w:tcPr>
            <w:tcW w:w="1513" w:type="dxa"/>
          </w:tcPr>
          <w:p w14:paraId="30FC54CD"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B4E1077"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5E4183" w14:paraId="097418F9" w14:textId="77777777" w:rsidTr="00E9018B">
        <w:tc>
          <w:tcPr>
            <w:tcW w:w="851" w:type="dxa"/>
          </w:tcPr>
          <w:p w14:paraId="48D8DE37" w14:textId="573FCD86"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15</w:t>
            </w:r>
          </w:p>
        </w:tc>
        <w:tc>
          <w:tcPr>
            <w:tcW w:w="1984" w:type="dxa"/>
          </w:tcPr>
          <w:p w14:paraId="42D1BB59"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R17 of 2019</w:t>
            </w:r>
          </w:p>
        </w:tc>
        <w:tc>
          <w:tcPr>
            <w:tcW w:w="2687" w:type="dxa"/>
          </w:tcPr>
          <w:p w14:paraId="030D173C"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City of Johannesburg</w:t>
            </w:r>
          </w:p>
        </w:tc>
        <w:tc>
          <w:tcPr>
            <w:tcW w:w="1513" w:type="dxa"/>
          </w:tcPr>
          <w:p w14:paraId="2840FA5E"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5FD1AA03" w14:textId="77777777" w:rsidR="005E4183" w:rsidRDefault="005E4183"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2C4FAB26" w14:textId="77777777" w:rsidR="005E4183" w:rsidRDefault="005E4183" w:rsidP="009D3303">
      <w:pPr>
        <w:spacing w:before="120" w:after="120" w:line="360" w:lineRule="auto"/>
        <w:rPr>
          <w:rFonts w:ascii="Arial" w:hAnsi="Arial" w:cs="Arial"/>
          <w:b/>
          <w:sz w:val="24"/>
          <w:szCs w:val="24"/>
          <w:lang w:val="en-ZA"/>
        </w:rPr>
      </w:pPr>
    </w:p>
    <w:tbl>
      <w:tblPr>
        <w:tblStyle w:val="TableGrid"/>
        <w:tblW w:w="9923" w:type="dxa"/>
        <w:tblInd w:w="-5" w:type="dxa"/>
        <w:tblLook w:val="04A0" w:firstRow="1" w:lastRow="0" w:firstColumn="1" w:lastColumn="0" w:noHBand="0" w:noVBand="1"/>
      </w:tblPr>
      <w:tblGrid>
        <w:gridCol w:w="851"/>
        <w:gridCol w:w="1984"/>
        <w:gridCol w:w="2687"/>
        <w:gridCol w:w="1513"/>
        <w:gridCol w:w="2888"/>
      </w:tblGrid>
      <w:tr w:rsidR="00B63417" w:rsidRPr="00430256" w14:paraId="0DF071B0" w14:textId="77777777" w:rsidTr="00E9018B">
        <w:trPr>
          <w:tblHeader/>
        </w:trPr>
        <w:tc>
          <w:tcPr>
            <w:tcW w:w="9923" w:type="dxa"/>
            <w:gridSpan w:val="5"/>
            <w:shd w:val="clear" w:color="auto" w:fill="000000" w:themeFill="text1"/>
          </w:tcPr>
          <w:p w14:paraId="381EBAC9" w14:textId="77777777" w:rsidR="00B63417" w:rsidRPr="00430256" w:rsidRDefault="00B63417" w:rsidP="00E9018B">
            <w:pPr>
              <w:spacing w:before="120" w:after="120" w:line="360" w:lineRule="auto"/>
              <w:ind w:left="0"/>
              <w:rPr>
                <w:rFonts w:ascii="Arial" w:hAnsi="Arial" w:cs="Arial"/>
                <w:b/>
                <w:color w:val="FFFFFF" w:themeColor="background1"/>
                <w:sz w:val="24"/>
                <w:szCs w:val="24"/>
                <w:lang w:val="en-ZA"/>
              </w:rPr>
            </w:pPr>
            <w:r>
              <w:rPr>
                <w:rFonts w:ascii="Arial" w:hAnsi="Arial" w:cs="Arial"/>
                <w:b/>
                <w:color w:val="FFFFFF" w:themeColor="background1"/>
                <w:sz w:val="24"/>
                <w:szCs w:val="24"/>
                <w:lang w:val="en-ZA"/>
              </w:rPr>
              <w:t>State Owned Entities</w:t>
            </w:r>
          </w:p>
        </w:tc>
      </w:tr>
      <w:tr w:rsidR="00B63417" w:rsidRPr="00E734DE" w14:paraId="623603C7" w14:textId="77777777" w:rsidTr="00E9018B">
        <w:trPr>
          <w:tblHeader/>
        </w:trPr>
        <w:tc>
          <w:tcPr>
            <w:tcW w:w="851" w:type="dxa"/>
            <w:shd w:val="clear" w:color="auto" w:fill="FFFF00"/>
          </w:tcPr>
          <w:p w14:paraId="5C46170C" w14:textId="77777777" w:rsidR="00B63417" w:rsidRPr="00E734DE" w:rsidRDefault="00B63417"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lastRenderedPageBreak/>
              <w:t>No</w:t>
            </w:r>
          </w:p>
        </w:tc>
        <w:tc>
          <w:tcPr>
            <w:tcW w:w="1984" w:type="dxa"/>
            <w:shd w:val="clear" w:color="auto" w:fill="FFFF00"/>
          </w:tcPr>
          <w:p w14:paraId="07EF0459" w14:textId="77777777" w:rsidR="00B63417" w:rsidRPr="00E734DE" w:rsidRDefault="00B63417"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Proc No</w:t>
            </w:r>
          </w:p>
        </w:tc>
        <w:tc>
          <w:tcPr>
            <w:tcW w:w="2687" w:type="dxa"/>
            <w:shd w:val="clear" w:color="auto" w:fill="FFFF00"/>
          </w:tcPr>
          <w:p w14:paraId="77868DC4" w14:textId="77777777" w:rsidR="00B63417" w:rsidRPr="00E734DE" w:rsidRDefault="00B63417"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Dept/State Institution</w:t>
            </w:r>
          </w:p>
        </w:tc>
        <w:tc>
          <w:tcPr>
            <w:tcW w:w="1513" w:type="dxa"/>
            <w:shd w:val="clear" w:color="auto" w:fill="FFFF00"/>
          </w:tcPr>
          <w:p w14:paraId="7FF98452" w14:textId="77777777" w:rsidR="00B63417" w:rsidRPr="00E734DE" w:rsidRDefault="00B63417"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End date</w:t>
            </w:r>
          </w:p>
        </w:tc>
        <w:tc>
          <w:tcPr>
            <w:tcW w:w="2888" w:type="dxa"/>
            <w:shd w:val="clear" w:color="auto" w:fill="FFFF00"/>
          </w:tcPr>
          <w:p w14:paraId="22564231" w14:textId="77777777" w:rsidR="00B63417" w:rsidRPr="00E734DE" w:rsidRDefault="00B63417" w:rsidP="00E9018B">
            <w:pPr>
              <w:spacing w:before="120" w:after="120" w:line="360" w:lineRule="auto"/>
              <w:ind w:left="0"/>
              <w:rPr>
                <w:rFonts w:ascii="Arial" w:hAnsi="Arial" w:cs="Arial"/>
                <w:b/>
                <w:sz w:val="24"/>
                <w:szCs w:val="24"/>
                <w:lang w:val="en-ZA"/>
              </w:rPr>
            </w:pPr>
            <w:r w:rsidRPr="00E734DE">
              <w:rPr>
                <w:rFonts w:ascii="Arial" w:hAnsi="Arial" w:cs="Arial"/>
                <w:b/>
                <w:sz w:val="24"/>
                <w:szCs w:val="24"/>
                <w:lang w:val="en-ZA"/>
              </w:rPr>
              <w:t>Reason</w:t>
            </w:r>
          </w:p>
        </w:tc>
      </w:tr>
      <w:tr w:rsidR="00B63417" w14:paraId="5BA7393D" w14:textId="77777777" w:rsidTr="00E9018B">
        <w:tc>
          <w:tcPr>
            <w:tcW w:w="851" w:type="dxa"/>
          </w:tcPr>
          <w:p w14:paraId="4D3BC90D"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1</w:t>
            </w:r>
          </w:p>
        </w:tc>
        <w:tc>
          <w:tcPr>
            <w:tcW w:w="1984" w:type="dxa"/>
          </w:tcPr>
          <w:p w14:paraId="099CD6CF"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R53 of 2014 amended by R15 of 2015</w:t>
            </w:r>
          </w:p>
        </w:tc>
        <w:tc>
          <w:tcPr>
            <w:tcW w:w="2687" w:type="dxa"/>
          </w:tcPr>
          <w:p w14:paraId="60E989EE"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SITA</w:t>
            </w:r>
          </w:p>
        </w:tc>
        <w:tc>
          <w:tcPr>
            <w:tcW w:w="1513" w:type="dxa"/>
          </w:tcPr>
          <w:p w14:paraId="7A5D5B48"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6A83C19B" w14:textId="299211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 xml:space="preserve">Final </w:t>
            </w:r>
            <w:r w:rsidR="007D18C6">
              <w:rPr>
                <w:rFonts w:ascii="Arial" w:hAnsi="Arial" w:cs="Arial"/>
                <w:sz w:val="24"/>
                <w:szCs w:val="24"/>
                <w:lang w:val="en-ZA"/>
              </w:rPr>
              <w:t>presidential report</w:t>
            </w:r>
            <w:r>
              <w:rPr>
                <w:rFonts w:ascii="Arial" w:hAnsi="Arial" w:cs="Arial"/>
                <w:sz w:val="24"/>
                <w:szCs w:val="24"/>
                <w:lang w:val="en-ZA"/>
              </w:rPr>
              <w:t xml:space="preserve"> has been prepared and is currently under review</w:t>
            </w:r>
          </w:p>
        </w:tc>
      </w:tr>
      <w:tr w:rsidR="00B63417" w14:paraId="3497A582" w14:textId="77777777" w:rsidTr="00E9018B">
        <w:tc>
          <w:tcPr>
            <w:tcW w:w="851" w:type="dxa"/>
          </w:tcPr>
          <w:p w14:paraId="394BC283"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2</w:t>
            </w:r>
          </w:p>
        </w:tc>
        <w:tc>
          <w:tcPr>
            <w:tcW w:w="1984" w:type="dxa"/>
          </w:tcPr>
          <w:p w14:paraId="2A71DDE7"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R29 of 2017 amended by R19 of 2018</w:t>
            </w:r>
          </w:p>
        </w:tc>
        <w:tc>
          <w:tcPr>
            <w:tcW w:w="2687" w:type="dxa"/>
          </w:tcPr>
          <w:p w14:paraId="6D5AB73D"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South African Broadcasting Corporation</w:t>
            </w:r>
          </w:p>
        </w:tc>
        <w:tc>
          <w:tcPr>
            <w:tcW w:w="1513" w:type="dxa"/>
          </w:tcPr>
          <w:p w14:paraId="4C349493"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2019/2020</w:t>
            </w:r>
          </w:p>
        </w:tc>
        <w:tc>
          <w:tcPr>
            <w:tcW w:w="2888" w:type="dxa"/>
          </w:tcPr>
          <w:p w14:paraId="18349728"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r w:rsidR="00B63417" w14:paraId="02BCDFF4" w14:textId="77777777" w:rsidTr="00E9018B">
        <w:tc>
          <w:tcPr>
            <w:tcW w:w="851" w:type="dxa"/>
          </w:tcPr>
          <w:p w14:paraId="38B54D1C"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3</w:t>
            </w:r>
          </w:p>
        </w:tc>
        <w:tc>
          <w:tcPr>
            <w:tcW w:w="1984" w:type="dxa"/>
          </w:tcPr>
          <w:p w14:paraId="1E5BFFB2"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R11 of 2018</w:t>
            </w:r>
          </w:p>
        </w:tc>
        <w:tc>
          <w:tcPr>
            <w:tcW w:w="2687" w:type="dxa"/>
          </w:tcPr>
          <w:p w14:paraId="4A6CFEF2"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Eskom and Transnet</w:t>
            </w:r>
          </w:p>
        </w:tc>
        <w:tc>
          <w:tcPr>
            <w:tcW w:w="1513" w:type="dxa"/>
          </w:tcPr>
          <w:p w14:paraId="527D54FE"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2020/2021</w:t>
            </w:r>
          </w:p>
        </w:tc>
        <w:tc>
          <w:tcPr>
            <w:tcW w:w="2888" w:type="dxa"/>
          </w:tcPr>
          <w:p w14:paraId="2D326E44" w14:textId="77777777" w:rsidR="00B63417" w:rsidRDefault="00B63417" w:rsidP="00E9018B">
            <w:pPr>
              <w:spacing w:before="120" w:after="120" w:line="360" w:lineRule="auto"/>
              <w:ind w:left="0"/>
              <w:rPr>
                <w:rFonts w:ascii="Arial" w:hAnsi="Arial" w:cs="Arial"/>
                <w:sz w:val="24"/>
                <w:szCs w:val="24"/>
                <w:lang w:val="en-ZA"/>
              </w:rPr>
            </w:pPr>
            <w:r>
              <w:rPr>
                <w:rFonts w:ascii="Arial" w:hAnsi="Arial" w:cs="Arial"/>
                <w:sz w:val="24"/>
                <w:szCs w:val="24"/>
                <w:lang w:val="en-ZA"/>
              </w:rPr>
              <w:t>Investigation ongoing</w:t>
            </w:r>
          </w:p>
        </w:tc>
      </w:tr>
    </w:tbl>
    <w:p w14:paraId="0F4BCB7E" w14:textId="77777777" w:rsidR="005E4183" w:rsidRPr="002D1CFB" w:rsidRDefault="005E4183" w:rsidP="009D3303">
      <w:pPr>
        <w:spacing w:before="120" w:after="120" w:line="360" w:lineRule="auto"/>
        <w:rPr>
          <w:rFonts w:ascii="Arial" w:hAnsi="Arial" w:cs="Arial"/>
          <w:b/>
          <w:sz w:val="24"/>
          <w:szCs w:val="24"/>
          <w:lang w:val="en-ZA"/>
        </w:rPr>
      </w:pPr>
    </w:p>
    <w:p w14:paraId="5B69F1DB" w14:textId="77777777" w:rsidR="002D1CFB" w:rsidRDefault="002D1CFB" w:rsidP="002D1CFB">
      <w:pPr>
        <w:spacing w:before="120" w:after="120" w:line="360" w:lineRule="auto"/>
        <w:ind w:left="720"/>
        <w:rPr>
          <w:rFonts w:ascii="Arial" w:hAnsi="Arial" w:cs="Arial"/>
          <w:b/>
          <w:lang w:val="en-ZA"/>
        </w:rPr>
      </w:pPr>
    </w:p>
    <w:p w14:paraId="2C6CB350" w14:textId="77777777" w:rsidR="005961A8" w:rsidRPr="003C3F02" w:rsidRDefault="005961A8" w:rsidP="003C3F02">
      <w:pPr>
        <w:pStyle w:val="SIUbodytext"/>
        <w:ind w:left="90"/>
        <w:rPr>
          <w:rFonts w:cs="Arial"/>
          <w:b/>
          <w:szCs w:val="22"/>
        </w:rPr>
      </w:pPr>
    </w:p>
    <w:p w14:paraId="2899AD6B" w14:textId="0667591F" w:rsidR="002A5985" w:rsidRDefault="002A5985" w:rsidP="002A5985">
      <w:pPr>
        <w:pStyle w:val="SIUbodytext"/>
        <w:rPr>
          <w:rFonts w:cs="Arial"/>
          <w:szCs w:val="22"/>
        </w:rPr>
      </w:pPr>
    </w:p>
    <w:p w14:paraId="45D29C94" w14:textId="08F9BF68" w:rsidR="002A5985" w:rsidRDefault="002A5985" w:rsidP="002A5985">
      <w:pPr>
        <w:pStyle w:val="SIUbodytext"/>
        <w:rPr>
          <w:rFonts w:cs="Arial"/>
          <w:szCs w:val="22"/>
        </w:rPr>
      </w:pPr>
    </w:p>
    <w:p w14:paraId="7030AC54" w14:textId="228B64E1" w:rsidR="002A5985" w:rsidRDefault="002A5985" w:rsidP="002A5985">
      <w:pPr>
        <w:pStyle w:val="SIUbodytext"/>
        <w:rPr>
          <w:rFonts w:cs="Arial"/>
          <w:szCs w:val="22"/>
        </w:rPr>
      </w:pPr>
    </w:p>
    <w:p w14:paraId="58A9CF2C" w14:textId="439C92C5" w:rsidR="002A5985" w:rsidRDefault="002A5985" w:rsidP="002A5985">
      <w:pPr>
        <w:pStyle w:val="SIUbodytext"/>
        <w:rPr>
          <w:rFonts w:cs="Arial"/>
          <w:szCs w:val="22"/>
        </w:rPr>
      </w:pPr>
    </w:p>
    <w:p w14:paraId="68B76ECC" w14:textId="02AEB6E7" w:rsidR="002A5985" w:rsidRDefault="002A5985" w:rsidP="002A5985">
      <w:pPr>
        <w:pStyle w:val="SIUbodytext"/>
        <w:rPr>
          <w:rFonts w:cs="Arial"/>
          <w:szCs w:val="22"/>
        </w:rPr>
      </w:pPr>
    </w:p>
    <w:p w14:paraId="73D2A20A" w14:textId="5E3B1464" w:rsidR="00E80CAE" w:rsidRDefault="00E80CAE" w:rsidP="00EA0611">
      <w:pPr>
        <w:pStyle w:val="SIUbodytext"/>
        <w:ind w:left="-90"/>
        <w:rPr>
          <w:rFonts w:cs="Arial"/>
          <w:szCs w:val="22"/>
        </w:rPr>
      </w:pPr>
    </w:p>
    <w:sectPr w:rsidR="00E80CAE" w:rsidSect="00034D0B">
      <w:footerReference w:type="even" r:id="rId9"/>
      <w:footerReference w:type="default" r:id="rId10"/>
      <w:footerReference w:type="first" r:id="rId11"/>
      <w:pgSz w:w="11900" w:h="16840" w:code="1"/>
      <w:pgMar w:top="1296" w:right="1800" w:bottom="3403" w:left="1541"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8C032" w14:textId="77777777" w:rsidR="009D0190" w:rsidRDefault="009D0190">
      <w:r>
        <w:separator/>
      </w:r>
    </w:p>
    <w:p w14:paraId="07E23322" w14:textId="77777777" w:rsidR="009D0190" w:rsidRDefault="009D0190"/>
    <w:p w14:paraId="0BD0414C" w14:textId="77777777" w:rsidR="009D0190" w:rsidRDefault="009D0190"/>
    <w:p w14:paraId="4F65BEF3" w14:textId="77777777" w:rsidR="009D0190" w:rsidRDefault="009D0190"/>
    <w:p w14:paraId="0D5B4EEA" w14:textId="77777777" w:rsidR="009D0190" w:rsidRDefault="009D0190"/>
  </w:endnote>
  <w:endnote w:type="continuationSeparator" w:id="0">
    <w:p w14:paraId="2C365D6F" w14:textId="77777777" w:rsidR="009D0190" w:rsidRDefault="009D0190">
      <w:r>
        <w:continuationSeparator/>
      </w:r>
    </w:p>
    <w:p w14:paraId="3CAB2B2A" w14:textId="77777777" w:rsidR="009D0190" w:rsidRDefault="009D0190"/>
    <w:p w14:paraId="0DA3D1D0" w14:textId="77777777" w:rsidR="009D0190" w:rsidRDefault="009D0190"/>
    <w:p w14:paraId="60B4CD16" w14:textId="77777777" w:rsidR="009D0190" w:rsidRDefault="009D0190"/>
    <w:p w14:paraId="132CAB7F" w14:textId="77777777" w:rsidR="009D0190" w:rsidRDefault="009D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D600" w14:textId="77777777" w:rsidR="00E26410" w:rsidRDefault="00E26410" w:rsidP="007F10AD">
    <w:pPr>
      <w:framePr w:wrap="around" w:vAnchor="text" w:hAnchor="margin" w:xAlign="right" w:y="1"/>
    </w:pPr>
    <w:r>
      <w:fldChar w:fldCharType="begin"/>
    </w:r>
    <w:r>
      <w:instrText xml:space="preserve">PAGE  </w:instrText>
    </w:r>
    <w:r>
      <w:fldChar w:fldCharType="separate"/>
    </w:r>
    <w:r>
      <w:t>0</w:t>
    </w:r>
    <w:r>
      <w:fldChar w:fldCharType="end"/>
    </w:r>
  </w:p>
  <w:p w14:paraId="49BB7A3E" w14:textId="77777777" w:rsidR="00E26410" w:rsidRDefault="00E26410" w:rsidP="007F10AD">
    <w:pPr>
      <w:ind w:right="360"/>
    </w:pPr>
  </w:p>
  <w:p w14:paraId="384D77DD" w14:textId="77777777" w:rsidR="00E26410" w:rsidRDefault="00E26410"/>
  <w:p w14:paraId="0EFC1CE0" w14:textId="77777777" w:rsidR="00E26410" w:rsidRDefault="00E26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AAEF" w14:textId="239B1BA6" w:rsidR="00E26410" w:rsidRPr="00546EFB" w:rsidRDefault="00E26410" w:rsidP="00546EFB">
    <w:pPr>
      <w:pStyle w:val="Footer"/>
      <w:framePr w:wrap="around" w:vAnchor="text" w:hAnchor="page" w:x="10362" w:y="299"/>
      <w:rPr>
        <w:rStyle w:val="PageNumber"/>
        <w:rFonts w:ascii="Arial" w:hAnsi="Arial" w:cs="Arial"/>
        <w:b/>
        <w:sz w:val="14"/>
        <w:szCs w:val="14"/>
      </w:rPr>
    </w:pPr>
    <w:r w:rsidRPr="00546EFB">
      <w:rPr>
        <w:rStyle w:val="PageNumber"/>
        <w:rFonts w:ascii="Arial" w:hAnsi="Arial" w:cs="Arial"/>
        <w:b/>
        <w:sz w:val="14"/>
        <w:szCs w:val="14"/>
      </w:rPr>
      <w:t xml:space="preserve">Page </w:t>
    </w:r>
    <w:r w:rsidRPr="00546EFB">
      <w:rPr>
        <w:rStyle w:val="PageNumber"/>
        <w:rFonts w:ascii="Arial" w:hAnsi="Arial" w:cs="Arial"/>
        <w:b/>
        <w:sz w:val="14"/>
        <w:szCs w:val="14"/>
      </w:rPr>
      <w:fldChar w:fldCharType="begin"/>
    </w:r>
    <w:r w:rsidRPr="00546EFB">
      <w:rPr>
        <w:rStyle w:val="PageNumber"/>
        <w:rFonts w:ascii="Arial" w:hAnsi="Arial" w:cs="Arial"/>
        <w:b/>
        <w:sz w:val="14"/>
        <w:szCs w:val="14"/>
      </w:rPr>
      <w:instrText xml:space="preserve">PAGE  </w:instrText>
    </w:r>
    <w:r w:rsidRPr="00546EFB">
      <w:rPr>
        <w:rStyle w:val="PageNumber"/>
        <w:rFonts w:ascii="Arial" w:hAnsi="Arial" w:cs="Arial"/>
        <w:b/>
        <w:sz w:val="14"/>
        <w:szCs w:val="14"/>
      </w:rPr>
      <w:fldChar w:fldCharType="separate"/>
    </w:r>
    <w:r w:rsidR="00E95206">
      <w:rPr>
        <w:rStyle w:val="PageNumber"/>
        <w:rFonts w:ascii="Arial" w:hAnsi="Arial" w:cs="Arial"/>
        <w:b/>
        <w:noProof/>
        <w:sz w:val="14"/>
        <w:szCs w:val="14"/>
      </w:rPr>
      <w:t>5</w:t>
    </w:r>
    <w:r w:rsidRPr="00546EFB">
      <w:rPr>
        <w:rStyle w:val="PageNumber"/>
        <w:rFonts w:ascii="Arial" w:hAnsi="Arial" w:cs="Arial"/>
        <w:b/>
        <w:sz w:val="14"/>
        <w:szCs w:val="14"/>
      </w:rPr>
      <w:fldChar w:fldCharType="end"/>
    </w:r>
    <w:r w:rsidRPr="00546EFB">
      <w:rPr>
        <w:rStyle w:val="PageNumber"/>
        <w:rFonts w:ascii="Arial" w:hAnsi="Arial" w:cs="Arial"/>
        <w:b/>
        <w:sz w:val="14"/>
        <w:szCs w:val="14"/>
      </w:rPr>
      <w:t xml:space="preserve"> </w:t>
    </w:r>
  </w:p>
  <w:p w14:paraId="20C67779" w14:textId="3FC856CA" w:rsidR="00E26410" w:rsidRDefault="00E26410" w:rsidP="007F10AD">
    <w:pPr>
      <w:pStyle w:val="Footer"/>
      <w:ind w:right="360"/>
    </w:pPr>
    <w:r>
      <w:rPr>
        <w:noProof/>
        <w:lang w:val="en-ZA" w:eastAsia="en-ZA"/>
      </w:rPr>
      <mc:AlternateContent>
        <mc:Choice Requires="wps">
          <w:drawing>
            <wp:anchor distT="0" distB="0" distL="114300" distR="114300" simplePos="0" relativeHeight="251661312" behindDoc="0" locked="0" layoutInCell="1" allowOverlap="1" wp14:anchorId="2F4B2ABF" wp14:editId="3F33EAB5">
              <wp:simplePos x="0" y="0"/>
              <wp:positionH relativeFrom="page">
                <wp:align>center</wp:align>
              </wp:positionH>
              <wp:positionV relativeFrom="paragraph">
                <wp:posOffset>-9525</wp:posOffset>
              </wp:positionV>
              <wp:extent cx="61626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626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txbx>
                      <w:txbxContent>
                        <w:p w14:paraId="0BA344B0" w14:textId="26B64830" w:rsidR="00E26410" w:rsidRPr="00B1059E" w:rsidRDefault="00E26410" w:rsidP="002A5985">
                          <w:pPr>
                            <w:ind w:left="0"/>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5pt;width:485.25pt;height: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" filled="f" stroked="f">
              <v:textbox>
                <w:txbxContent>
                  <w:p w14:paraId="0BA344B0" w14:textId="26B64830" w:rsidR="00E26410" w:rsidRPr="00B1059E" w:rsidRDefault="00E26410" w:rsidP="002A5985">
                    <w:pPr>
                      <w:ind w:left="0"/>
                      <w:jc w:val="center"/>
                      <w:rPr>
                        <w:b/>
                        <w:sz w:val="16"/>
                        <w:szCs w:val="16"/>
                      </w:rPr>
                    </w:pPr>
                  </w:p>
                </w:txbxContent>
              </v:textbox>
              <w10:wrap anchorx="page"/>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C5C2" w14:textId="4665C1BF" w:rsidR="00E26410" w:rsidRPr="00546EFB" w:rsidRDefault="00E26410" w:rsidP="00546EFB">
    <w:pPr>
      <w:pStyle w:val="Footer"/>
      <w:framePr w:h="165" w:hRule="exact" w:wrap="around" w:vAnchor="text" w:hAnchor="page" w:x="10362" w:y="119"/>
      <w:rPr>
        <w:rStyle w:val="PageNumber"/>
        <w:rFonts w:ascii="Arial" w:hAnsi="Arial" w:cs="Arial"/>
        <w:b/>
        <w:sz w:val="14"/>
        <w:szCs w:val="14"/>
      </w:rPr>
    </w:pPr>
    <w:r w:rsidRPr="00546EFB">
      <w:rPr>
        <w:rStyle w:val="PageNumber"/>
        <w:rFonts w:ascii="Arial" w:hAnsi="Arial" w:cs="Arial"/>
        <w:b/>
        <w:sz w:val="14"/>
        <w:szCs w:val="14"/>
      </w:rPr>
      <w:t xml:space="preserve">Page </w:t>
    </w:r>
    <w:r w:rsidRPr="00546EFB">
      <w:rPr>
        <w:rStyle w:val="PageNumber"/>
        <w:rFonts w:ascii="Arial" w:hAnsi="Arial" w:cs="Arial"/>
        <w:b/>
        <w:sz w:val="14"/>
        <w:szCs w:val="14"/>
      </w:rPr>
      <w:fldChar w:fldCharType="begin"/>
    </w:r>
    <w:r w:rsidRPr="00546EFB">
      <w:rPr>
        <w:rStyle w:val="PageNumber"/>
        <w:rFonts w:ascii="Arial" w:hAnsi="Arial" w:cs="Arial"/>
        <w:b/>
        <w:sz w:val="14"/>
        <w:szCs w:val="14"/>
      </w:rPr>
      <w:instrText xml:space="preserve">PAGE  </w:instrText>
    </w:r>
    <w:r w:rsidRPr="00546EFB">
      <w:rPr>
        <w:rStyle w:val="PageNumber"/>
        <w:rFonts w:ascii="Arial" w:hAnsi="Arial" w:cs="Arial"/>
        <w:b/>
        <w:sz w:val="14"/>
        <w:szCs w:val="14"/>
      </w:rPr>
      <w:fldChar w:fldCharType="separate"/>
    </w:r>
    <w:r w:rsidR="00E95206">
      <w:rPr>
        <w:rStyle w:val="PageNumber"/>
        <w:rFonts w:ascii="Arial" w:hAnsi="Arial" w:cs="Arial"/>
        <w:b/>
        <w:noProof/>
        <w:sz w:val="14"/>
        <w:szCs w:val="14"/>
      </w:rPr>
      <w:t>1</w:t>
    </w:r>
    <w:r w:rsidRPr="00546EFB">
      <w:rPr>
        <w:rStyle w:val="PageNumber"/>
        <w:rFonts w:ascii="Arial" w:hAnsi="Arial" w:cs="Arial"/>
        <w:b/>
        <w:sz w:val="14"/>
        <w:szCs w:val="14"/>
      </w:rPr>
      <w:fldChar w:fldCharType="end"/>
    </w:r>
    <w:r w:rsidRPr="00546EFB">
      <w:rPr>
        <w:rStyle w:val="PageNumber"/>
        <w:rFonts w:ascii="Arial" w:hAnsi="Arial" w:cs="Arial"/>
        <w:b/>
        <w:sz w:val="14"/>
        <w:szCs w:val="14"/>
      </w:rPr>
      <w:t xml:space="preserve"> </w:t>
    </w:r>
  </w:p>
  <w:p w14:paraId="48F588F6" w14:textId="2FD65CC9" w:rsidR="00E26410" w:rsidRDefault="00E26410">
    <w:pPr>
      <w:pStyle w:val="Footer"/>
    </w:pPr>
    <w:r>
      <w:rPr>
        <w:noProof/>
        <w:lang w:val="en-ZA" w:eastAsia="en-ZA"/>
      </w:rPr>
      <mc:AlternateContent>
        <mc:Choice Requires="wps">
          <w:drawing>
            <wp:anchor distT="0" distB="0" distL="114300" distR="114300" simplePos="0" relativeHeight="251657216" behindDoc="0" locked="0" layoutInCell="1" allowOverlap="1" wp14:anchorId="0E40C551" wp14:editId="1E0C5DA2">
              <wp:simplePos x="0" y="0"/>
              <wp:positionH relativeFrom="column">
                <wp:posOffset>-226061</wp:posOffset>
              </wp:positionH>
              <wp:positionV relativeFrom="paragraph">
                <wp:posOffset>68580</wp:posOffset>
              </wp:positionV>
              <wp:extent cx="6162675"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626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84B52C" w14:textId="26FA8DE5" w:rsidR="00E26410" w:rsidRPr="00B1059E" w:rsidRDefault="00E26410" w:rsidP="00B1059E">
                          <w:pPr>
                            <w:ind w:left="0"/>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8pt;margin-top:5.4pt;width:485.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" filled="f" stroked="f">
              <v:textbox>
                <w:txbxContent>
                  <w:p w14:paraId="4584B52C" w14:textId="26FA8DE5" w:rsidR="00E26410" w:rsidRPr="00B1059E" w:rsidRDefault="00E26410" w:rsidP="00B1059E">
                    <w:pPr>
                      <w:ind w:left="0"/>
                      <w:jc w:val="center"/>
                      <w:rPr>
                        <w:b/>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77C56" w14:textId="77777777" w:rsidR="009D0190" w:rsidRDefault="009D0190">
      <w:r>
        <w:separator/>
      </w:r>
    </w:p>
    <w:p w14:paraId="75A9BBD1" w14:textId="77777777" w:rsidR="009D0190" w:rsidRDefault="009D0190"/>
    <w:p w14:paraId="0B973EB2" w14:textId="77777777" w:rsidR="009D0190" w:rsidRDefault="009D0190"/>
    <w:p w14:paraId="444CF4FA" w14:textId="77777777" w:rsidR="009D0190" w:rsidRDefault="009D0190"/>
    <w:p w14:paraId="575EEB24" w14:textId="77777777" w:rsidR="009D0190" w:rsidRDefault="009D0190"/>
  </w:footnote>
  <w:footnote w:type="continuationSeparator" w:id="0">
    <w:p w14:paraId="2C2BE274" w14:textId="77777777" w:rsidR="009D0190" w:rsidRDefault="009D0190">
      <w:r>
        <w:continuationSeparator/>
      </w:r>
    </w:p>
    <w:p w14:paraId="2A9B414D" w14:textId="77777777" w:rsidR="009D0190" w:rsidRDefault="009D0190"/>
    <w:p w14:paraId="2124F38D" w14:textId="77777777" w:rsidR="009D0190" w:rsidRDefault="009D0190"/>
    <w:p w14:paraId="21A03421" w14:textId="77777777" w:rsidR="009D0190" w:rsidRDefault="009D0190"/>
    <w:p w14:paraId="19FC898B" w14:textId="77777777" w:rsidR="009D0190" w:rsidRDefault="009D01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1B"/>
    <w:multiLevelType w:val="hybridMultilevel"/>
    <w:tmpl w:val="811A39E2"/>
    <w:lvl w:ilvl="0" w:tplc="E6CA7898">
      <w:start w:val="1"/>
      <w:numFmt w:val="low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4F6EC5"/>
    <w:multiLevelType w:val="hybridMultilevel"/>
    <w:tmpl w:val="741CE7F6"/>
    <w:lvl w:ilvl="0" w:tplc="04090017">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09FB01BB"/>
    <w:multiLevelType w:val="hybridMultilevel"/>
    <w:tmpl w:val="F118AF5C"/>
    <w:lvl w:ilvl="0" w:tplc="F536CFBC">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254448B3"/>
    <w:multiLevelType w:val="hybridMultilevel"/>
    <w:tmpl w:val="0F18662A"/>
    <w:lvl w:ilvl="0" w:tplc="B980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67C00"/>
    <w:multiLevelType w:val="hybridMultilevel"/>
    <w:tmpl w:val="3B629278"/>
    <w:lvl w:ilvl="0" w:tplc="6866735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B0391C"/>
    <w:multiLevelType w:val="hybridMultilevel"/>
    <w:tmpl w:val="69624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D0921"/>
    <w:multiLevelType w:val="hybridMultilevel"/>
    <w:tmpl w:val="848E9B1E"/>
    <w:lvl w:ilvl="0" w:tplc="539AD3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301D1"/>
    <w:multiLevelType w:val="hybridMultilevel"/>
    <w:tmpl w:val="AF2A8EE4"/>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nsid w:val="690D7286"/>
    <w:multiLevelType w:val="hybridMultilevel"/>
    <w:tmpl w:val="B2944A10"/>
    <w:lvl w:ilvl="0" w:tplc="2246368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0"/>
  </w:num>
  <w:num w:numId="4">
    <w:abstractNumId w:val="8"/>
  </w:num>
  <w:num w:numId="5">
    <w:abstractNumId w:val="7"/>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7"/>
    <w:rsid w:val="0002474F"/>
    <w:rsid w:val="00034D0B"/>
    <w:rsid w:val="00060E93"/>
    <w:rsid w:val="000734BA"/>
    <w:rsid w:val="000B3C4E"/>
    <w:rsid w:val="000E025E"/>
    <w:rsid w:val="000E4A7B"/>
    <w:rsid w:val="00114FA4"/>
    <w:rsid w:val="001313A5"/>
    <w:rsid w:val="001827A2"/>
    <w:rsid w:val="001F17E7"/>
    <w:rsid w:val="0020045B"/>
    <w:rsid w:val="00253857"/>
    <w:rsid w:val="002A5985"/>
    <w:rsid w:val="002D1CFB"/>
    <w:rsid w:val="002E2D29"/>
    <w:rsid w:val="00337E77"/>
    <w:rsid w:val="0035459B"/>
    <w:rsid w:val="00385BE1"/>
    <w:rsid w:val="003C018F"/>
    <w:rsid w:val="003C1CF8"/>
    <w:rsid w:val="003C3F02"/>
    <w:rsid w:val="003E68F4"/>
    <w:rsid w:val="00423B02"/>
    <w:rsid w:val="00430256"/>
    <w:rsid w:val="004375C2"/>
    <w:rsid w:val="004C0F2B"/>
    <w:rsid w:val="0050641D"/>
    <w:rsid w:val="00546EFB"/>
    <w:rsid w:val="00556C18"/>
    <w:rsid w:val="00576911"/>
    <w:rsid w:val="005961A8"/>
    <w:rsid w:val="005A43B1"/>
    <w:rsid w:val="005B19E1"/>
    <w:rsid w:val="005E4183"/>
    <w:rsid w:val="006639F5"/>
    <w:rsid w:val="00670804"/>
    <w:rsid w:val="00683F49"/>
    <w:rsid w:val="00691F9A"/>
    <w:rsid w:val="0071567A"/>
    <w:rsid w:val="00742284"/>
    <w:rsid w:val="00762938"/>
    <w:rsid w:val="007D18C6"/>
    <w:rsid w:val="007F10AD"/>
    <w:rsid w:val="00870442"/>
    <w:rsid w:val="00883673"/>
    <w:rsid w:val="008C6C52"/>
    <w:rsid w:val="00911D9F"/>
    <w:rsid w:val="00975CE6"/>
    <w:rsid w:val="00993443"/>
    <w:rsid w:val="009B3369"/>
    <w:rsid w:val="009C421F"/>
    <w:rsid w:val="009D0190"/>
    <w:rsid w:val="009D1227"/>
    <w:rsid w:val="009D3303"/>
    <w:rsid w:val="009F367B"/>
    <w:rsid w:val="00A43029"/>
    <w:rsid w:val="00A62F6B"/>
    <w:rsid w:val="00AD1A48"/>
    <w:rsid w:val="00B004C6"/>
    <w:rsid w:val="00B1059E"/>
    <w:rsid w:val="00B4614C"/>
    <w:rsid w:val="00B56E48"/>
    <w:rsid w:val="00B63417"/>
    <w:rsid w:val="00BC02A5"/>
    <w:rsid w:val="00BD18F6"/>
    <w:rsid w:val="00BD5619"/>
    <w:rsid w:val="00C12220"/>
    <w:rsid w:val="00C959E4"/>
    <w:rsid w:val="00CD55C1"/>
    <w:rsid w:val="00CF179C"/>
    <w:rsid w:val="00CF7C64"/>
    <w:rsid w:val="00D13A91"/>
    <w:rsid w:val="00D52771"/>
    <w:rsid w:val="00D739ED"/>
    <w:rsid w:val="00D74C2E"/>
    <w:rsid w:val="00D8522C"/>
    <w:rsid w:val="00D85304"/>
    <w:rsid w:val="00D85BB0"/>
    <w:rsid w:val="00D942C3"/>
    <w:rsid w:val="00DB55D5"/>
    <w:rsid w:val="00DC488F"/>
    <w:rsid w:val="00DC522C"/>
    <w:rsid w:val="00E03B32"/>
    <w:rsid w:val="00E26410"/>
    <w:rsid w:val="00E56EFE"/>
    <w:rsid w:val="00E734DE"/>
    <w:rsid w:val="00E80CAE"/>
    <w:rsid w:val="00E86D07"/>
    <w:rsid w:val="00E95206"/>
    <w:rsid w:val="00EA0611"/>
    <w:rsid w:val="00EA74F5"/>
    <w:rsid w:val="00F56E37"/>
    <w:rsid w:val="00F74A42"/>
    <w:rsid w:val="00FD274A"/>
    <w:rsid w:val="00FE1844"/>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9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000000" w:themeColor="text1"/>
        <w:sz w:val="18"/>
        <w:szCs w:val="18"/>
        <w:lang w:val="en-US" w:eastAsia="en-US" w:bidi="ar-SA"/>
      </w:rPr>
    </w:rPrDefault>
    <w:pPrDefault>
      <w:pPr>
        <w:spacing w:after="220" w:line="264"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Title" w:semiHidden="0" w:uiPriority="4" w:unhideWhenUsed="0" w:qFormat="1"/>
    <w:lsdException w:name="Body Text" w:uiPriority="0" w:qFormat="1"/>
    <w:lsdException w:name="Message Header" w:uiPriority="0" w:qFormat="1"/>
    <w:lsdException w:name="Subtitle" w:semiHidden="0" w:uiPriority="5" w:unhideWhenUsed="0"/>
    <w:lsdException w:name="Block Text" w:uiPriority="3"/>
    <w:lsdException w:name="Strong" w:semiHidden="0" w:uiPriority="2" w:unhideWhenUsed="0" w:qFormat="1"/>
    <w:lsdException w:name="Emphasis" w:semiHidden="0" w:uiPriority="5" w:unhideWhenUsed="0"/>
    <w:lsdException w:name="Table Grid" w:semiHidden="0" w:uiPriority="1"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29" w:unhideWhenUsed="0" w:qFormat="1"/>
    <w:lsdException w:name="Quote" w:semiHidden="0" w:uiPriority="2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rPr>
      <w:sz w:val="24"/>
    </w:rPr>
  </w:style>
  <w:style w:type="character" w:customStyle="1" w:styleId="FooterChar">
    <w:name w:val="Footer Char"/>
    <w:basedOn w:val="DefaultParagraphFont"/>
    <w:link w:val="Footer"/>
    <w:uiPriority w:val="99"/>
    <w:rPr>
      <w:sz w:val="24"/>
    </w:rPr>
  </w:style>
  <w:style w:type="paragraph" w:customStyle="1" w:styleId="ContactInfo">
    <w:name w:val="Contact Info"/>
    <w:basedOn w:val="Normal"/>
    <w:uiPriority w:val="1"/>
    <w:qFormat/>
    <w:pPr>
      <w:contextualSpacing/>
    </w:pPr>
  </w:style>
  <w:style w:type="paragraph" w:styleId="Header">
    <w:name w:val="header"/>
    <w:aliases w:val="even,Section Header,h"/>
    <w:basedOn w:val="Normal"/>
    <w:link w:val="HeaderChar"/>
    <w:unhideWhenUsed/>
    <w:pPr>
      <w:spacing w:after="0" w:line="240" w:lineRule="auto"/>
    </w:pPr>
    <w:rPr>
      <w:sz w:val="24"/>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
    <w:qFormat/>
    <w:rPr>
      <w:b/>
      <w:bCs/>
    </w:rPr>
  </w:style>
  <w:style w:type="character" w:customStyle="1" w:styleId="HeaderChar">
    <w:name w:val="Header Char"/>
    <w:aliases w:val="even Char,Section Header Char,h Char"/>
    <w:basedOn w:val="DefaultParagraphFont"/>
    <w:link w:val="Header"/>
    <w:rPr>
      <w:sz w:val="24"/>
    </w:rPr>
  </w:style>
  <w:style w:type="table" w:styleId="TableGrid">
    <w:name w:val="Table Grid"/>
    <w:basedOn w:val="Table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before="880" w:after="120"/>
      <w:ind w:left="0"/>
      <w:contextualSpacing/>
    </w:pPr>
    <w:rPr>
      <w:rFonts w:asciiTheme="majorHAnsi" w:eastAsiaTheme="majorEastAsia" w:hAnsiTheme="majorHAnsi" w:cstheme="majorBidi"/>
      <w:spacing w:val="-10"/>
      <w:kern w:val="28"/>
      <w:sz w:val="148"/>
      <w:szCs w:val="56"/>
    </w:rPr>
  </w:style>
  <w:style w:type="character" w:customStyle="1" w:styleId="TitleChar">
    <w:name w:val="Title Char"/>
    <w:basedOn w:val="DefaultParagraphFont"/>
    <w:link w:val="Title"/>
    <w:uiPriority w:val="3"/>
    <w:rPr>
      <w:rFonts w:asciiTheme="majorHAnsi" w:eastAsiaTheme="majorEastAsia" w:hAnsiTheme="majorHAnsi" w:cstheme="majorBidi"/>
      <w:spacing w:val="-10"/>
      <w:kern w:val="28"/>
      <w:sz w:val="148"/>
      <w:szCs w:val="56"/>
    </w:rPr>
  </w:style>
  <w:style w:type="table" w:customStyle="1" w:styleId="Style1">
    <w:name w:val="Style1"/>
    <w:basedOn w:val="TableNormal"/>
    <w:uiPriority w:val="99"/>
    <w:pPr>
      <w:spacing w:before="280" w:after="40"/>
      <w:ind w:left="0"/>
    </w:pPr>
    <w:rPr>
      <w:sz w:val="16"/>
    </w:rPr>
    <w:tblPr>
      <w:tblStyleColBandSize w:val="1"/>
      <w:tblInd w:w="288" w:type="dxa"/>
      <w:tblBorders>
        <w:bottom w:val="single" w:sz="4" w:space="0" w:color="000000" w:themeColor="text1"/>
        <w:insideH w:val="single" w:sz="4" w:space="0" w:color="000000" w:themeColor="text1"/>
      </w:tblBorders>
      <w:tblCellMar>
        <w:left w:w="29" w:type="dxa"/>
        <w:right w:w="0" w:type="dxa"/>
      </w:tblCellMar>
    </w:tblPr>
    <w:tblStylePr w:type="band1Vert">
      <w:rPr>
        <w:b w:val="0"/>
        <w:i w:val="0"/>
        <w:caps/>
        <w:smallCaps w:val="0"/>
        <w:color w:val="000000" w:themeColor="text1"/>
        <w:sz w:val="16"/>
      </w:rPr>
    </w:tblStylePr>
  </w:style>
  <w:style w:type="table" w:customStyle="1" w:styleId="Style2">
    <w:name w:val="Style2"/>
    <w:basedOn w:val="TableNormal"/>
    <w:uiPriority w:val="99"/>
    <w:pPr>
      <w:spacing w:after="0" w:line="240" w:lineRule="auto"/>
      <w:ind w:left="0"/>
    </w:pPr>
    <w:rPr>
      <w:caps/>
    </w:rPr>
    <w:tblPr>
      <w:tblStyleColBandSize w:val="1"/>
      <w:tblInd w:w="288" w:type="dxa"/>
      <w:tblCellMar>
        <w:top w:w="432" w:type="dxa"/>
        <w:left w:w="0" w:type="dxa"/>
        <w:bottom w:w="432" w:type="dxa"/>
        <w:right w:w="0" w:type="dxa"/>
      </w:tblCellMar>
    </w:tblPr>
    <w:tcPr>
      <w:vAlign w:val="center"/>
    </w:tcPr>
    <w:tblStylePr w:type="band1Vert">
      <w:tblPr/>
      <w:tcPr>
        <w:tcBorders>
          <w:top w:val="nil"/>
          <w:left w:val="nil"/>
          <w:bottom w:val="nil"/>
          <w:right w:val="nil"/>
          <w:insideH w:val="nil"/>
          <w:insideV w:val="nil"/>
          <w:tl2br w:val="nil"/>
          <w:tr2bl w:val="nil"/>
        </w:tcBorders>
      </w:tcPr>
    </w:tblStylePr>
    <w:tblStylePr w:type="band2Vert">
      <w:pPr>
        <w:wordWrap/>
        <w:ind w:leftChars="0" w:left="72"/>
      </w:pPr>
      <w:rPr>
        <w:caps w:val="0"/>
        <w:smallCaps w:val="0"/>
      </w:rPr>
    </w:tblStylePr>
  </w:style>
  <w:style w:type="character" w:styleId="PageNumber">
    <w:name w:val="page number"/>
    <w:basedOn w:val="DefaultParagraphFont"/>
    <w:uiPriority w:val="99"/>
    <w:semiHidden/>
    <w:unhideWhenUsed/>
    <w:rsid w:val="00742284"/>
  </w:style>
  <w:style w:type="character" w:styleId="Hyperlink">
    <w:name w:val="Hyperlink"/>
    <w:basedOn w:val="DefaultParagraphFont"/>
    <w:uiPriority w:val="99"/>
    <w:unhideWhenUsed/>
    <w:rsid w:val="00B1059E"/>
    <w:rPr>
      <w:color w:val="0000FF" w:themeColor="hyperlink"/>
      <w:u w:val="single"/>
    </w:rPr>
  </w:style>
  <w:style w:type="paragraph" w:customStyle="1" w:styleId="SIUbodytext">
    <w:name w:val="SIU body text"/>
    <w:basedOn w:val="Normal"/>
    <w:rsid w:val="00B1059E"/>
    <w:pPr>
      <w:spacing w:before="120" w:after="240" w:line="312" w:lineRule="auto"/>
      <w:ind w:left="0"/>
    </w:pPr>
    <w:rPr>
      <w:rFonts w:ascii="Arial" w:eastAsia="Times New Roman" w:hAnsi="Arial" w:cs="Times New Roman"/>
      <w:color w:val="auto"/>
      <w:sz w:val="22"/>
      <w:szCs w:val="24"/>
      <w:lang w:val="en-ZA"/>
    </w:rPr>
  </w:style>
  <w:style w:type="paragraph" w:customStyle="1" w:styleId="SIUaddress">
    <w:name w:val="SIU address"/>
    <w:basedOn w:val="Normal"/>
    <w:rsid w:val="00B1059E"/>
    <w:pPr>
      <w:spacing w:before="120" w:after="240" w:line="312" w:lineRule="auto"/>
      <w:ind w:left="0"/>
      <w:contextualSpacing/>
    </w:pPr>
    <w:rPr>
      <w:rFonts w:ascii="Arial" w:eastAsia="Times New Roman" w:hAnsi="Arial" w:cs="Times New Roman"/>
      <w:color w:val="auto"/>
      <w:sz w:val="22"/>
      <w:szCs w:val="24"/>
      <w:lang w:val="en-ZA"/>
    </w:rPr>
  </w:style>
  <w:style w:type="paragraph" w:customStyle="1" w:styleId="Body">
    <w:name w:val="Body"/>
    <w:basedOn w:val="Normal"/>
    <w:rsid w:val="00CD55C1"/>
    <w:pPr>
      <w:spacing w:before="120" w:after="120" w:line="360" w:lineRule="auto"/>
      <w:ind w:left="1440" w:right="113" w:hanging="357"/>
    </w:pPr>
    <w:rPr>
      <w:rFonts w:ascii="Calibri" w:eastAsia="Times New Roman" w:hAnsi="Calibri" w:cs="Times New Roman"/>
      <w:color w:val="auto"/>
      <w:sz w:val="22"/>
      <w:szCs w:val="22"/>
    </w:rPr>
  </w:style>
  <w:style w:type="character" w:styleId="CommentReference">
    <w:name w:val="annotation reference"/>
    <w:basedOn w:val="DefaultParagraphFont"/>
    <w:uiPriority w:val="99"/>
    <w:semiHidden/>
    <w:unhideWhenUsed/>
    <w:rsid w:val="00CF7C64"/>
    <w:rPr>
      <w:sz w:val="16"/>
      <w:szCs w:val="16"/>
    </w:rPr>
  </w:style>
  <w:style w:type="paragraph" w:styleId="CommentText">
    <w:name w:val="annotation text"/>
    <w:basedOn w:val="Normal"/>
    <w:link w:val="CommentTextChar"/>
    <w:uiPriority w:val="99"/>
    <w:semiHidden/>
    <w:unhideWhenUsed/>
    <w:rsid w:val="00CF7C64"/>
    <w:pPr>
      <w:spacing w:line="240" w:lineRule="auto"/>
    </w:pPr>
    <w:rPr>
      <w:sz w:val="20"/>
      <w:szCs w:val="20"/>
    </w:rPr>
  </w:style>
  <w:style w:type="character" w:customStyle="1" w:styleId="CommentTextChar">
    <w:name w:val="Comment Text Char"/>
    <w:basedOn w:val="DefaultParagraphFont"/>
    <w:link w:val="CommentText"/>
    <w:uiPriority w:val="99"/>
    <w:semiHidden/>
    <w:rsid w:val="00CF7C64"/>
    <w:rPr>
      <w:sz w:val="20"/>
      <w:szCs w:val="20"/>
    </w:rPr>
  </w:style>
  <w:style w:type="paragraph" w:styleId="CommentSubject">
    <w:name w:val="annotation subject"/>
    <w:basedOn w:val="CommentText"/>
    <w:next w:val="CommentText"/>
    <w:link w:val="CommentSubjectChar"/>
    <w:uiPriority w:val="99"/>
    <w:semiHidden/>
    <w:unhideWhenUsed/>
    <w:rsid w:val="00CF7C64"/>
    <w:rPr>
      <w:b/>
      <w:bCs/>
    </w:rPr>
  </w:style>
  <w:style w:type="character" w:customStyle="1" w:styleId="CommentSubjectChar">
    <w:name w:val="Comment Subject Char"/>
    <w:basedOn w:val="CommentTextChar"/>
    <w:link w:val="CommentSubject"/>
    <w:uiPriority w:val="99"/>
    <w:semiHidden/>
    <w:rsid w:val="00CF7C64"/>
    <w:rPr>
      <w:b/>
      <w:bCs/>
      <w:sz w:val="20"/>
      <w:szCs w:val="20"/>
    </w:rPr>
  </w:style>
  <w:style w:type="paragraph" w:styleId="ListParagraph">
    <w:name w:val="List Paragraph"/>
    <w:basedOn w:val="Normal"/>
    <w:uiPriority w:val="29"/>
    <w:qFormat/>
    <w:rsid w:val="00883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000000" w:themeColor="text1"/>
        <w:sz w:val="18"/>
        <w:szCs w:val="18"/>
        <w:lang w:val="en-US" w:eastAsia="en-US" w:bidi="ar-SA"/>
      </w:rPr>
    </w:rPrDefault>
    <w:pPrDefault>
      <w:pPr>
        <w:spacing w:after="220" w:line="264"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Title" w:semiHidden="0" w:uiPriority="4" w:unhideWhenUsed="0" w:qFormat="1"/>
    <w:lsdException w:name="Body Text" w:uiPriority="0" w:qFormat="1"/>
    <w:lsdException w:name="Message Header" w:uiPriority="0" w:qFormat="1"/>
    <w:lsdException w:name="Subtitle" w:semiHidden="0" w:uiPriority="5" w:unhideWhenUsed="0"/>
    <w:lsdException w:name="Block Text" w:uiPriority="3"/>
    <w:lsdException w:name="Strong" w:semiHidden="0" w:uiPriority="2" w:unhideWhenUsed="0" w:qFormat="1"/>
    <w:lsdException w:name="Emphasis" w:semiHidden="0" w:uiPriority="5" w:unhideWhenUsed="0"/>
    <w:lsdException w:name="Table Grid" w:semiHidden="0" w:uiPriority="1"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29" w:unhideWhenUsed="0" w:qFormat="1"/>
    <w:lsdException w:name="Quote" w:semiHidden="0" w:uiPriority="2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rPr>
      <w:sz w:val="24"/>
    </w:rPr>
  </w:style>
  <w:style w:type="character" w:customStyle="1" w:styleId="FooterChar">
    <w:name w:val="Footer Char"/>
    <w:basedOn w:val="DefaultParagraphFont"/>
    <w:link w:val="Footer"/>
    <w:uiPriority w:val="99"/>
    <w:rPr>
      <w:sz w:val="24"/>
    </w:rPr>
  </w:style>
  <w:style w:type="paragraph" w:customStyle="1" w:styleId="ContactInfo">
    <w:name w:val="Contact Info"/>
    <w:basedOn w:val="Normal"/>
    <w:uiPriority w:val="1"/>
    <w:qFormat/>
    <w:pPr>
      <w:contextualSpacing/>
    </w:pPr>
  </w:style>
  <w:style w:type="paragraph" w:styleId="Header">
    <w:name w:val="header"/>
    <w:aliases w:val="even,Section Header,h"/>
    <w:basedOn w:val="Normal"/>
    <w:link w:val="HeaderChar"/>
    <w:unhideWhenUsed/>
    <w:pPr>
      <w:spacing w:after="0" w:line="240" w:lineRule="auto"/>
    </w:pPr>
    <w:rPr>
      <w:sz w:val="24"/>
    </w:rPr>
  </w:style>
  <w:style w:type="character" w:styleId="PlaceholderText">
    <w:name w:val="Placeholder Text"/>
    <w:basedOn w:val="DefaultParagraphFont"/>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
    <w:qFormat/>
    <w:rPr>
      <w:b/>
      <w:bCs/>
    </w:rPr>
  </w:style>
  <w:style w:type="character" w:customStyle="1" w:styleId="HeaderChar">
    <w:name w:val="Header Char"/>
    <w:aliases w:val="even Char,Section Header Char,h Char"/>
    <w:basedOn w:val="DefaultParagraphFont"/>
    <w:link w:val="Header"/>
    <w:rPr>
      <w:sz w:val="24"/>
    </w:rPr>
  </w:style>
  <w:style w:type="table" w:styleId="TableGrid">
    <w:name w:val="Table Grid"/>
    <w:basedOn w:val="Table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
    <w:qFormat/>
    <w:pPr>
      <w:spacing w:before="880" w:after="120"/>
      <w:ind w:left="0"/>
      <w:contextualSpacing/>
    </w:pPr>
    <w:rPr>
      <w:rFonts w:asciiTheme="majorHAnsi" w:eastAsiaTheme="majorEastAsia" w:hAnsiTheme="majorHAnsi" w:cstheme="majorBidi"/>
      <w:spacing w:val="-10"/>
      <w:kern w:val="28"/>
      <w:sz w:val="148"/>
      <w:szCs w:val="56"/>
    </w:rPr>
  </w:style>
  <w:style w:type="character" w:customStyle="1" w:styleId="TitleChar">
    <w:name w:val="Title Char"/>
    <w:basedOn w:val="DefaultParagraphFont"/>
    <w:link w:val="Title"/>
    <w:uiPriority w:val="3"/>
    <w:rPr>
      <w:rFonts w:asciiTheme="majorHAnsi" w:eastAsiaTheme="majorEastAsia" w:hAnsiTheme="majorHAnsi" w:cstheme="majorBidi"/>
      <w:spacing w:val="-10"/>
      <w:kern w:val="28"/>
      <w:sz w:val="148"/>
      <w:szCs w:val="56"/>
    </w:rPr>
  </w:style>
  <w:style w:type="table" w:customStyle="1" w:styleId="Style1">
    <w:name w:val="Style1"/>
    <w:basedOn w:val="TableNormal"/>
    <w:uiPriority w:val="99"/>
    <w:pPr>
      <w:spacing w:before="280" w:after="40"/>
      <w:ind w:left="0"/>
    </w:pPr>
    <w:rPr>
      <w:sz w:val="16"/>
    </w:rPr>
    <w:tblPr>
      <w:tblStyleColBandSize w:val="1"/>
      <w:tblInd w:w="288" w:type="dxa"/>
      <w:tblBorders>
        <w:bottom w:val="single" w:sz="4" w:space="0" w:color="000000" w:themeColor="text1"/>
        <w:insideH w:val="single" w:sz="4" w:space="0" w:color="000000" w:themeColor="text1"/>
      </w:tblBorders>
      <w:tblCellMar>
        <w:left w:w="29" w:type="dxa"/>
        <w:right w:w="0" w:type="dxa"/>
      </w:tblCellMar>
    </w:tblPr>
    <w:tblStylePr w:type="band1Vert">
      <w:rPr>
        <w:b w:val="0"/>
        <w:i w:val="0"/>
        <w:caps/>
        <w:smallCaps w:val="0"/>
        <w:color w:val="000000" w:themeColor="text1"/>
        <w:sz w:val="16"/>
      </w:rPr>
    </w:tblStylePr>
  </w:style>
  <w:style w:type="table" w:customStyle="1" w:styleId="Style2">
    <w:name w:val="Style2"/>
    <w:basedOn w:val="TableNormal"/>
    <w:uiPriority w:val="99"/>
    <w:pPr>
      <w:spacing w:after="0" w:line="240" w:lineRule="auto"/>
      <w:ind w:left="0"/>
    </w:pPr>
    <w:rPr>
      <w:caps/>
    </w:rPr>
    <w:tblPr>
      <w:tblStyleColBandSize w:val="1"/>
      <w:tblInd w:w="288" w:type="dxa"/>
      <w:tblCellMar>
        <w:top w:w="432" w:type="dxa"/>
        <w:left w:w="0" w:type="dxa"/>
        <w:bottom w:w="432" w:type="dxa"/>
        <w:right w:w="0" w:type="dxa"/>
      </w:tblCellMar>
    </w:tblPr>
    <w:tcPr>
      <w:vAlign w:val="center"/>
    </w:tcPr>
    <w:tblStylePr w:type="band1Vert">
      <w:tblPr/>
      <w:tcPr>
        <w:tcBorders>
          <w:top w:val="nil"/>
          <w:left w:val="nil"/>
          <w:bottom w:val="nil"/>
          <w:right w:val="nil"/>
          <w:insideH w:val="nil"/>
          <w:insideV w:val="nil"/>
          <w:tl2br w:val="nil"/>
          <w:tr2bl w:val="nil"/>
        </w:tcBorders>
      </w:tcPr>
    </w:tblStylePr>
    <w:tblStylePr w:type="band2Vert">
      <w:pPr>
        <w:wordWrap/>
        <w:ind w:leftChars="0" w:left="72"/>
      </w:pPr>
      <w:rPr>
        <w:caps w:val="0"/>
        <w:smallCaps w:val="0"/>
      </w:rPr>
    </w:tblStylePr>
  </w:style>
  <w:style w:type="character" w:styleId="PageNumber">
    <w:name w:val="page number"/>
    <w:basedOn w:val="DefaultParagraphFont"/>
    <w:uiPriority w:val="99"/>
    <w:semiHidden/>
    <w:unhideWhenUsed/>
    <w:rsid w:val="00742284"/>
  </w:style>
  <w:style w:type="character" w:styleId="Hyperlink">
    <w:name w:val="Hyperlink"/>
    <w:basedOn w:val="DefaultParagraphFont"/>
    <w:uiPriority w:val="99"/>
    <w:unhideWhenUsed/>
    <w:rsid w:val="00B1059E"/>
    <w:rPr>
      <w:color w:val="0000FF" w:themeColor="hyperlink"/>
      <w:u w:val="single"/>
    </w:rPr>
  </w:style>
  <w:style w:type="paragraph" w:customStyle="1" w:styleId="SIUbodytext">
    <w:name w:val="SIU body text"/>
    <w:basedOn w:val="Normal"/>
    <w:rsid w:val="00B1059E"/>
    <w:pPr>
      <w:spacing w:before="120" w:after="240" w:line="312" w:lineRule="auto"/>
      <w:ind w:left="0"/>
    </w:pPr>
    <w:rPr>
      <w:rFonts w:ascii="Arial" w:eastAsia="Times New Roman" w:hAnsi="Arial" w:cs="Times New Roman"/>
      <w:color w:val="auto"/>
      <w:sz w:val="22"/>
      <w:szCs w:val="24"/>
      <w:lang w:val="en-ZA"/>
    </w:rPr>
  </w:style>
  <w:style w:type="paragraph" w:customStyle="1" w:styleId="SIUaddress">
    <w:name w:val="SIU address"/>
    <w:basedOn w:val="Normal"/>
    <w:rsid w:val="00B1059E"/>
    <w:pPr>
      <w:spacing w:before="120" w:after="240" w:line="312" w:lineRule="auto"/>
      <w:ind w:left="0"/>
      <w:contextualSpacing/>
    </w:pPr>
    <w:rPr>
      <w:rFonts w:ascii="Arial" w:eastAsia="Times New Roman" w:hAnsi="Arial" w:cs="Times New Roman"/>
      <w:color w:val="auto"/>
      <w:sz w:val="22"/>
      <w:szCs w:val="24"/>
      <w:lang w:val="en-ZA"/>
    </w:rPr>
  </w:style>
  <w:style w:type="paragraph" w:customStyle="1" w:styleId="Body">
    <w:name w:val="Body"/>
    <w:basedOn w:val="Normal"/>
    <w:rsid w:val="00CD55C1"/>
    <w:pPr>
      <w:spacing w:before="120" w:after="120" w:line="360" w:lineRule="auto"/>
      <w:ind w:left="1440" w:right="113" w:hanging="357"/>
    </w:pPr>
    <w:rPr>
      <w:rFonts w:ascii="Calibri" w:eastAsia="Times New Roman" w:hAnsi="Calibri" w:cs="Times New Roman"/>
      <w:color w:val="auto"/>
      <w:sz w:val="22"/>
      <w:szCs w:val="22"/>
    </w:rPr>
  </w:style>
  <w:style w:type="character" w:styleId="CommentReference">
    <w:name w:val="annotation reference"/>
    <w:basedOn w:val="DefaultParagraphFont"/>
    <w:uiPriority w:val="99"/>
    <w:semiHidden/>
    <w:unhideWhenUsed/>
    <w:rsid w:val="00CF7C64"/>
    <w:rPr>
      <w:sz w:val="16"/>
      <w:szCs w:val="16"/>
    </w:rPr>
  </w:style>
  <w:style w:type="paragraph" w:styleId="CommentText">
    <w:name w:val="annotation text"/>
    <w:basedOn w:val="Normal"/>
    <w:link w:val="CommentTextChar"/>
    <w:uiPriority w:val="99"/>
    <w:semiHidden/>
    <w:unhideWhenUsed/>
    <w:rsid w:val="00CF7C64"/>
    <w:pPr>
      <w:spacing w:line="240" w:lineRule="auto"/>
    </w:pPr>
    <w:rPr>
      <w:sz w:val="20"/>
      <w:szCs w:val="20"/>
    </w:rPr>
  </w:style>
  <w:style w:type="character" w:customStyle="1" w:styleId="CommentTextChar">
    <w:name w:val="Comment Text Char"/>
    <w:basedOn w:val="DefaultParagraphFont"/>
    <w:link w:val="CommentText"/>
    <w:uiPriority w:val="99"/>
    <w:semiHidden/>
    <w:rsid w:val="00CF7C64"/>
    <w:rPr>
      <w:sz w:val="20"/>
      <w:szCs w:val="20"/>
    </w:rPr>
  </w:style>
  <w:style w:type="paragraph" w:styleId="CommentSubject">
    <w:name w:val="annotation subject"/>
    <w:basedOn w:val="CommentText"/>
    <w:next w:val="CommentText"/>
    <w:link w:val="CommentSubjectChar"/>
    <w:uiPriority w:val="99"/>
    <w:semiHidden/>
    <w:unhideWhenUsed/>
    <w:rsid w:val="00CF7C64"/>
    <w:rPr>
      <w:b/>
      <w:bCs/>
    </w:rPr>
  </w:style>
  <w:style w:type="character" w:customStyle="1" w:styleId="CommentSubjectChar">
    <w:name w:val="Comment Subject Char"/>
    <w:basedOn w:val="CommentTextChar"/>
    <w:link w:val="CommentSubject"/>
    <w:uiPriority w:val="99"/>
    <w:semiHidden/>
    <w:rsid w:val="00CF7C64"/>
    <w:rPr>
      <w:b/>
      <w:bCs/>
      <w:sz w:val="20"/>
      <w:szCs w:val="20"/>
    </w:rPr>
  </w:style>
  <w:style w:type="paragraph" w:styleId="ListParagraph">
    <w:name w:val="List Paragraph"/>
    <w:basedOn w:val="Normal"/>
    <w:uiPriority w:val="29"/>
    <w:qFormat/>
    <w:rsid w:val="0088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983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2886928">
          <w:marLeft w:val="0"/>
          <w:marRight w:val="0"/>
          <w:marTop w:val="0"/>
          <w:marBottom w:val="0"/>
          <w:divBdr>
            <w:top w:val="none" w:sz="0" w:space="0" w:color="auto"/>
            <w:left w:val="none" w:sz="0" w:space="0" w:color="auto"/>
            <w:bottom w:val="single" w:sz="6" w:space="9" w:color="C8C8C8"/>
            <w:right w:val="none" w:sz="0" w:space="0" w:color="auto"/>
          </w:divBdr>
          <w:divsChild>
            <w:div w:id="228226749">
              <w:marLeft w:val="0"/>
              <w:marRight w:val="0"/>
              <w:marTop w:val="0"/>
              <w:marBottom w:val="0"/>
              <w:divBdr>
                <w:top w:val="none" w:sz="0" w:space="0" w:color="auto"/>
                <w:left w:val="none" w:sz="0" w:space="0" w:color="auto"/>
                <w:bottom w:val="none" w:sz="0" w:space="0" w:color="auto"/>
                <w:right w:val="none" w:sz="0" w:space="0" w:color="auto"/>
              </w:divBdr>
              <w:divsChild>
                <w:div w:id="858276268">
                  <w:marLeft w:val="0"/>
                  <w:marRight w:val="0"/>
                  <w:marTop w:val="0"/>
                  <w:marBottom w:val="0"/>
                  <w:divBdr>
                    <w:top w:val="none" w:sz="0" w:space="0" w:color="auto"/>
                    <w:left w:val="none" w:sz="0" w:space="0" w:color="auto"/>
                    <w:bottom w:val="none" w:sz="0" w:space="0" w:color="auto"/>
                    <w:right w:val="none" w:sz="0" w:space="0" w:color="auto"/>
                  </w:divBdr>
                </w:div>
                <w:div w:id="1929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94A0-C537-4DC7-B4D8-7878CAA1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Tunce Mbulelo</cp:lastModifiedBy>
  <cp:revision>2</cp:revision>
  <cp:lastPrinted>2019-12-09T11:24:00Z</cp:lastPrinted>
  <dcterms:created xsi:type="dcterms:W3CDTF">2019-12-09T11:25:00Z</dcterms:created>
  <dcterms:modified xsi:type="dcterms:W3CDTF">2019-12-09T11:25:00Z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2018-05-15T08:25:23.4151795Z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