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447BE3" w:rsidRDefault="008C527F" w:rsidP="008C527F">
      <w:pPr>
        <w:pStyle w:val="BodyText"/>
        <w:rPr>
          <w:b/>
          <w:bCs/>
          <w:sz w:val="24"/>
          <w:u w:val="single"/>
        </w:rPr>
      </w:pPr>
      <w:r w:rsidRPr="0034705D">
        <w:rPr>
          <w:b/>
          <w:bCs/>
          <w:sz w:val="24"/>
          <w:u w:val="single"/>
        </w:rPr>
        <w:t xml:space="preserve">QUESTION NO. </w:t>
      </w:r>
      <w:r w:rsidR="00A904DA">
        <w:rPr>
          <w:b/>
          <w:bCs/>
          <w:sz w:val="24"/>
          <w:u w:val="single"/>
        </w:rPr>
        <w:t>1</w:t>
      </w:r>
      <w:r w:rsidR="00BF5547">
        <w:rPr>
          <w:b/>
          <w:bCs/>
          <w:sz w:val="24"/>
          <w:u w:val="single"/>
        </w:rPr>
        <w:t>50</w:t>
      </w:r>
      <w:r w:rsidR="00567DF3">
        <w:rPr>
          <w:b/>
          <w:bCs/>
          <w:sz w:val="24"/>
          <w:u w:val="single"/>
        </w:rPr>
        <w:t>6</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CD65DE">
        <w:rPr>
          <w:b/>
          <w:bCs/>
          <w:sz w:val="24"/>
          <w:u w:val="single"/>
        </w:rPr>
        <w:t>05 MAY</w:t>
      </w:r>
      <w:r w:rsidR="000F4836">
        <w:rPr>
          <w:b/>
          <w:bCs/>
          <w:sz w:val="24"/>
          <w:u w:val="single"/>
        </w:rPr>
        <w:t xml:space="preserve"> </w:t>
      </w:r>
      <w:r w:rsidRPr="00934798">
        <w:rPr>
          <w:b/>
          <w:bCs/>
          <w:sz w:val="24"/>
          <w:u w:val="single"/>
        </w:rPr>
        <w:t>20</w:t>
      </w:r>
      <w:r>
        <w:rPr>
          <w:b/>
          <w:bCs/>
          <w:sz w:val="24"/>
          <w:u w:val="single"/>
        </w:rPr>
        <w:t>2</w:t>
      </w:r>
      <w:r w:rsidR="005E20E3">
        <w:rPr>
          <w:b/>
          <w:bCs/>
          <w:sz w:val="24"/>
          <w:u w:val="single"/>
        </w:rPr>
        <w:t>3</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280222">
        <w:rPr>
          <w:rFonts w:ascii="Arial" w:hAnsi="Arial" w:cs="Arial"/>
          <w:b/>
          <w:bCs/>
          <w:sz w:val="24"/>
          <w:u w:val="single"/>
        </w:rPr>
        <w:t>1</w:t>
      </w:r>
      <w:r w:rsidR="00CD65DE">
        <w:rPr>
          <w:rFonts w:ascii="Arial" w:hAnsi="Arial" w:cs="Arial"/>
          <w:b/>
          <w:bCs/>
          <w:sz w:val="24"/>
          <w:u w:val="single"/>
        </w:rPr>
        <w:t>5</w:t>
      </w:r>
      <w:r w:rsidRPr="008C527F">
        <w:rPr>
          <w:rFonts w:ascii="Arial" w:hAnsi="Arial" w:cs="Arial"/>
          <w:b/>
          <w:bCs/>
          <w:sz w:val="24"/>
          <w:u w:val="single"/>
        </w:rPr>
        <w:t>)</w:t>
      </w:r>
    </w:p>
    <w:p w:rsidR="00567DF3" w:rsidRPr="00567DF3" w:rsidRDefault="00567DF3" w:rsidP="00567DF3">
      <w:pPr>
        <w:spacing w:before="100" w:beforeAutospacing="1" w:after="100" w:afterAutospacing="1" w:line="240" w:lineRule="auto"/>
        <w:jc w:val="both"/>
        <w:rPr>
          <w:rFonts w:ascii="Arial" w:hAnsi="Arial" w:cs="Arial"/>
          <w:b/>
          <w:sz w:val="24"/>
          <w:szCs w:val="24"/>
          <w:u w:val="single"/>
          <w:lang w:val="en-US"/>
        </w:rPr>
      </w:pPr>
      <w:proofErr w:type="spellStart"/>
      <w:r w:rsidRPr="00567DF3">
        <w:rPr>
          <w:rFonts w:ascii="Arial" w:hAnsi="Arial" w:cs="Arial"/>
          <w:b/>
          <w:sz w:val="24"/>
          <w:szCs w:val="24"/>
          <w:u w:val="single"/>
          <w:lang w:val="en-US"/>
        </w:rPr>
        <w:t>Mrs</w:t>
      </w:r>
      <w:proofErr w:type="spellEnd"/>
      <w:r w:rsidRPr="00567DF3">
        <w:rPr>
          <w:rFonts w:ascii="Arial" w:hAnsi="Arial" w:cs="Arial"/>
          <w:b/>
          <w:sz w:val="24"/>
          <w:szCs w:val="24"/>
          <w:u w:val="single"/>
          <w:lang w:val="en-US"/>
        </w:rPr>
        <w:t xml:space="preserve"> M O Clarke (DA) to ask the Minister of Health</w:t>
      </w:r>
      <w:r w:rsidR="00BE45BA" w:rsidRPr="00567DF3">
        <w:rPr>
          <w:rFonts w:ascii="Arial" w:hAnsi="Arial" w:cs="Arial"/>
          <w:b/>
          <w:sz w:val="24"/>
          <w:szCs w:val="24"/>
          <w:u w:val="single"/>
          <w:lang w:val="en-US"/>
        </w:rPr>
        <w:fldChar w:fldCharType="begin"/>
      </w:r>
      <w:r w:rsidRPr="00567DF3">
        <w:rPr>
          <w:rFonts w:ascii="Arial" w:hAnsi="Arial" w:cs="Arial"/>
          <w:u w:val="single"/>
        </w:rPr>
        <w:instrText xml:space="preserve"> XE "</w:instrText>
      </w:r>
      <w:r w:rsidRPr="00567DF3">
        <w:rPr>
          <w:rFonts w:ascii="Arial" w:hAnsi="Arial" w:cs="Arial"/>
          <w:b/>
          <w:sz w:val="24"/>
          <w:szCs w:val="24"/>
          <w:u w:val="single"/>
          <w:lang w:val="en-US"/>
        </w:rPr>
        <w:instrText>Minister of Health</w:instrText>
      </w:r>
      <w:r w:rsidRPr="00567DF3">
        <w:rPr>
          <w:rFonts w:ascii="Arial" w:hAnsi="Arial" w:cs="Arial"/>
          <w:u w:val="single"/>
        </w:rPr>
        <w:instrText xml:space="preserve">" </w:instrText>
      </w:r>
      <w:r w:rsidR="00BE45BA" w:rsidRPr="00567DF3">
        <w:rPr>
          <w:rFonts w:ascii="Arial" w:hAnsi="Arial" w:cs="Arial"/>
          <w:b/>
          <w:sz w:val="24"/>
          <w:szCs w:val="24"/>
          <w:u w:val="single"/>
          <w:lang w:val="en-US"/>
        </w:rPr>
        <w:fldChar w:fldCharType="end"/>
      </w:r>
      <w:r w:rsidRPr="00567DF3">
        <w:rPr>
          <w:rFonts w:ascii="Arial" w:hAnsi="Arial" w:cs="Arial"/>
          <w:b/>
          <w:sz w:val="24"/>
          <w:szCs w:val="24"/>
          <w:u w:val="single"/>
          <w:lang w:val="en-US"/>
        </w:rPr>
        <w:t xml:space="preserve">: </w:t>
      </w:r>
    </w:p>
    <w:p w:rsidR="002C2A10" w:rsidRPr="00567DF3" w:rsidRDefault="00567DF3" w:rsidP="00567DF3">
      <w:pPr>
        <w:spacing w:before="100" w:beforeAutospacing="1" w:after="100" w:afterAutospacing="1"/>
        <w:jc w:val="both"/>
        <w:rPr>
          <w:rFonts w:ascii="Times New Roman" w:hAnsi="Times New Roman" w:cs="Times New Roman"/>
          <w:sz w:val="20"/>
          <w:szCs w:val="20"/>
        </w:rPr>
      </w:pPr>
      <w:r w:rsidRPr="00567DF3">
        <w:rPr>
          <w:rFonts w:ascii="Arial" w:hAnsi="Arial" w:cs="Arial"/>
          <w:sz w:val="24"/>
          <w:szCs w:val="24"/>
        </w:rPr>
        <w:t>With reference to the Draft Regulations on the Surveillance and the Control of Notifiable Medical Conditions (NMCs) published in the Government Gazette on or about 15 March 2022, and then the subsequent publishing of the Health Regulations Relating to the surveillance and control of NMC’s on or about 4 May 2022, what are his department’s reasons for (a) listing COVID-19 as a Category 2 NMC, (b) not putting duration on the listing of COVID-19 in general as an NMC in the Health Regulations given the weakness of the current strain and abandonment of all COVID-19 restrictions and (c) not differentiating between COVID-19 variants and instead listing COVID-19 in general as an NMC, as opposed to only listing severe variants?</w:t>
      </w:r>
      <w:r w:rsidRPr="00A3427D">
        <w:rPr>
          <w:rFonts w:ascii="Times New Roman" w:hAnsi="Times New Roman" w:cs="Times New Roman"/>
          <w:sz w:val="24"/>
          <w:szCs w:val="24"/>
        </w:rPr>
        <w:tab/>
      </w:r>
      <w:r w:rsidRPr="00A3427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C527F" w:rsidRPr="0020357C">
        <w:rPr>
          <w:rFonts w:ascii="Arial" w:hAnsi="Arial" w:cs="Arial"/>
          <w:b/>
          <w:bCs/>
          <w:sz w:val="12"/>
          <w:szCs w:val="12"/>
        </w:rPr>
        <w:t>NW</w:t>
      </w:r>
      <w:r w:rsidR="00A904DA">
        <w:rPr>
          <w:rFonts w:ascii="Arial" w:hAnsi="Arial" w:cs="Arial"/>
          <w:b/>
          <w:bCs/>
          <w:sz w:val="12"/>
          <w:szCs w:val="12"/>
        </w:rPr>
        <w:t>1</w:t>
      </w:r>
      <w:r w:rsidR="005F1752">
        <w:rPr>
          <w:rFonts w:ascii="Arial" w:hAnsi="Arial" w:cs="Arial"/>
          <w:b/>
          <w:bCs/>
          <w:sz w:val="12"/>
          <w:szCs w:val="12"/>
        </w:rPr>
        <w:t>7</w:t>
      </w:r>
      <w:r>
        <w:rPr>
          <w:rFonts w:ascii="Arial" w:hAnsi="Arial" w:cs="Arial"/>
          <w:b/>
          <w:bCs/>
          <w:sz w:val="12"/>
          <w:szCs w:val="12"/>
        </w:rPr>
        <w:t>49</w:t>
      </w:r>
      <w:r w:rsidR="008C527F" w:rsidRPr="0020357C">
        <w:rPr>
          <w:rFonts w:ascii="Arial" w:hAnsi="Arial" w:cs="Arial"/>
          <w:b/>
          <w:bCs/>
          <w:sz w:val="12"/>
          <w:szCs w:val="12"/>
        </w:rPr>
        <w:t>E</w:t>
      </w:r>
    </w:p>
    <w:p w:rsidR="006228AA" w:rsidRPr="00A97234" w:rsidRDefault="006228AA" w:rsidP="004833C7">
      <w:pPr>
        <w:spacing w:after="360" w:line="240" w:lineRule="auto"/>
        <w:ind w:right="306"/>
        <w:jc w:val="both"/>
        <w:rPr>
          <w:rFonts w:ascii="Arial" w:hAnsi="Arial" w:cs="Arial"/>
          <w:color w:val="000000" w:themeColor="text1"/>
          <w:sz w:val="24"/>
          <w:szCs w:val="24"/>
        </w:rPr>
      </w:pPr>
      <w:r w:rsidRPr="006228AA">
        <w:rPr>
          <w:rFonts w:ascii="Arial" w:hAnsi="Arial" w:cs="Arial"/>
          <w:b/>
          <w:bCs/>
          <w:sz w:val="24"/>
          <w:szCs w:val="24"/>
          <w:u w:val="single"/>
          <w:lang w:val="en-US"/>
        </w:rPr>
        <w:t>REPLY</w:t>
      </w:r>
      <w:r w:rsidRPr="004833C7">
        <w:rPr>
          <w:rFonts w:ascii="Arial" w:hAnsi="Arial" w:cs="Arial"/>
          <w:b/>
          <w:bCs/>
          <w:sz w:val="24"/>
          <w:szCs w:val="24"/>
          <w:u w:val="single"/>
          <w:lang w:val="en-US"/>
        </w:rPr>
        <w:t>:</w:t>
      </w:r>
    </w:p>
    <w:p w:rsidR="00707EBD" w:rsidRPr="00A97234" w:rsidRDefault="00707EBD" w:rsidP="00707EBD">
      <w:pPr>
        <w:numPr>
          <w:ilvl w:val="0"/>
          <w:numId w:val="34"/>
        </w:numPr>
        <w:spacing w:after="240" w:line="276" w:lineRule="auto"/>
        <w:ind w:hanging="720"/>
        <w:jc w:val="both"/>
        <w:rPr>
          <w:rFonts w:ascii="Arial" w:hAnsi="Arial" w:cs="Arial"/>
          <w:sz w:val="24"/>
          <w:szCs w:val="24"/>
        </w:rPr>
      </w:pPr>
      <w:r w:rsidRPr="00A97234">
        <w:rPr>
          <w:rFonts w:ascii="Arial" w:hAnsi="Arial" w:cs="Arial"/>
          <w:sz w:val="24"/>
          <w:szCs w:val="24"/>
        </w:rPr>
        <w:t>COVID-19 has always been category 1 notifiable medical condition. In the latest Notifiable Medical Condition list published in February 2023, COVID-19 is listed as part of the Respiratory disease caused by a novel respiratory pathogen under category 1.</w:t>
      </w:r>
    </w:p>
    <w:p w:rsidR="00707EBD" w:rsidRPr="00A97234" w:rsidRDefault="00707EBD" w:rsidP="00707EBD">
      <w:pPr>
        <w:numPr>
          <w:ilvl w:val="0"/>
          <w:numId w:val="34"/>
        </w:numPr>
        <w:spacing w:after="240" w:line="276" w:lineRule="auto"/>
        <w:ind w:hanging="720"/>
        <w:jc w:val="both"/>
        <w:rPr>
          <w:rFonts w:ascii="Arial" w:hAnsi="Arial" w:cs="Arial"/>
          <w:sz w:val="24"/>
          <w:szCs w:val="24"/>
        </w:rPr>
      </w:pPr>
      <w:r w:rsidRPr="00A97234">
        <w:rPr>
          <w:rFonts w:ascii="Arial" w:hAnsi="Arial" w:cs="Arial"/>
          <w:sz w:val="24"/>
          <w:szCs w:val="24"/>
        </w:rPr>
        <w:t>The Notifiable Medical Condition list consists of conditions that are of public health concern and need to be put under surveillance for early detection and effective response in case of an outbreak, epidemic or pandemic. There is therefore no time duration of having a condition on the NMC list.</w:t>
      </w:r>
    </w:p>
    <w:p w:rsidR="00707EBD" w:rsidRPr="00A97234" w:rsidRDefault="00707EBD" w:rsidP="00707EBD">
      <w:pPr>
        <w:numPr>
          <w:ilvl w:val="0"/>
          <w:numId w:val="34"/>
        </w:numPr>
        <w:spacing w:after="240" w:line="276" w:lineRule="auto"/>
        <w:ind w:hanging="720"/>
        <w:jc w:val="both"/>
        <w:rPr>
          <w:rFonts w:ascii="Arial" w:hAnsi="Arial" w:cs="Arial"/>
          <w:sz w:val="24"/>
          <w:szCs w:val="24"/>
        </w:rPr>
      </w:pPr>
      <w:r w:rsidRPr="00A97234">
        <w:rPr>
          <w:rFonts w:ascii="Arial" w:hAnsi="Arial" w:cs="Arial"/>
          <w:sz w:val="24"/>
          <w:szCs w:val="24"/>
        </w:rPr>
        <w:t>Any of the communicable notifiable medical conditions can have more than one variant of the causative agent, therefore it is not practical to amend or update the NMC list whenever a new NMC variant is detected. Information on emerging variants is shared in relevant platforms with public health stakeholders to facilitate clinical management of cases.</w:t>
      </w:r>
    </w:p>
    <w:p w:rsidR="00CD65DE" w:rsidRDefault="00CD65DE" w:rsidP="004833C7">
      <w:pPr>
        <w:spacing w:line="240" w:lineRule="auto"/>
        <w:jc w:val="both"/>
        <w:rPr>
          <w:rFonts w:ascii="Arial" w:hAnsi="Arial" w:cs="Arial"/>
          <w:color w:val="000000" w:themeColor="text1"/>
          <w:sz w:val="24"/>
          <w:szCs w:val="24"/>
          <w:lang w:val="en-US"/>
        </w:rPr>
      </w:pPr>
    </w:p>
    <w:p w:rsidR="00E134D1" w:rsidRPr="00B268F2" w:rsidRDefault="00E134D1" w:rsidP="004833C7">
      <w:pPr>
        <w:spacing w:line="240" w:lineRule="auto"/>
        <w:jc w:val="both"/>
        <w:rPr>
          <w:rFonts w:ascii="Arial" w:hAnsi="Arial" w:cs="Arial"/>
          <w:color w:val="000000" w:themeColor="text1"/>
          <w:sz w:val="24"/>
          <w:szCs w:val="24"/>
          <w:lang w:val="en-US"/>
        </w:rPr>
      </w:pPr>
      <w:r w:rsidRPr="00B268F2">
        <w:rPr>
          <w:rFonts w:ascii="Arial" w:hAnsi="Arial" w:cs="Arial"/>
          <w:color w:val="000000" w:themeColor="text1"/>
          <w:sz w:val="24"/>
          <w:szCs w:val="24"/>
          <w:lang w:val="en-US"/>
        </w:rPr>
        <w:t>END.</w:t>
      </w:r>
    </w:p>
    <w:sectPr w:rsidR="00E134D1" w:rsidRPr="00B268F2" w:rsidSect="0020357C">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24F" w:rsidRDefault="001E524F" w:rsidP="00BF747C">
      <w:pPr>
        <w:spacing w:after="0" w:line="240" w:lineRule="auto"/>
      </w:pPr>
      <w:r>
        <w:separator/>
      </w:r>
    </w:p>
  </w:endnote>
  <w:endnote w:type="continuationSeparator" w:id="0">
    <w:p w:rsidR="001E524F" w:rsidRDefault="001E524F"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24F" w:rsidRDefault="001E524F" w:rsidP="00BF747C">
      <w:pPr>
        <w:spacing w:after="0" w:line="240" w:lineRule="auto"/>
      </w:pPr>
      <w:r>
        <w:separator/>
      </w:r>
    </w:p>
  </w:footnote>
  <w:footnote w:type="continuationSeparator" w:id="0">
    <w:p w:rsidR="001E524F" w:rsidRDefault="001E524F"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3332"/>
    <w:multiLevelType w:val="hybridMultilevel"/>
    <w:tmpl w:val="E7007B00"/>
    <w:lvl w:ilvl="0" w:tplc="889413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54D1285"/>
    <w:multiLevelType w:val="hybridMultilevel"/>
    <w:tmpl w:val="60D40E88"/>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983672"/>
    <w:multiLevelType w:val="hybridMultilevel"/>
    <w:tmpl w:val="E1A07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A87126D"/>
    <w:multiLevelType w:val="hybridMultilevel"/>
    <w:tmpl w:val="450E7DA8"/>
    <w:lvl w:ilvl="0" w:tplc="1C090005">
      <w:start w:val="1"/>
      <w:numFmt w:val="bullet"/>
      <w:lvlText w:val=""/>
      <w:lvlJc w:val="left"/>
      <w:pPr>
        <w:ind w:left="1800" w:hanging="360"/>
      </w:pPr>
      <w:rPr>
        <w:rFonts w:ascii="Wingdings" w:hAnsi="Wingdings"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6">
    <w:nsid w:val="0ED701CE"/>
    <w:multiLevelType w:val="hybridMultilevel"/>
    <w:tmpl w:val="B3B80AC4"/>
    <w:lvl w:ilvl="0" w:tplc="DD46741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2086FAA"/>
    <w:multiLevelType w:val="hybridMultilevel"/>
    <w:tmpl w:val="AE4633AE"/>
    <w:lvl w:ilvl="0" w:tplc="376CAF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4BB0C69"/>
    <w:multiLevelType w:val="hybridMultilevel"/>
    <w:tmpl w:val="6C509A02"/>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1">
    <w:nsid w:val="1BE96628"/>
    <w:multiLevelType w:val="hybridMultilevel"/>
    <w:tmpl w:val="FB1E6888"/>
    <w:lvl w:ilvl="0" w:tplc="F8929E3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1CBD250D"/>
    <w:multiLevelType w:val="hybridMultilevel"/>
    <w:tmpl w:val="9EAEFAD8"/>
    <w:lvl w:ilvl="0" w:tplc="5C6CF61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B6E53FD"/>
    <w:multiLevelType w:val="hybridMultilevel"/>
    <w:tmpl w:val="0EB459CA"/>
    <w:lvl w:ilvl="0" w:tplc="0114A638">
      <w:start w:val="1"/>
      <w:numFmt w:val="lowerLetter"/>
      <w:lvlText w:val="(%1)"/>
      <w:lvlJc w:val="left"/>
      <w:pPr>
        <w:ind w:left="1080" w:hanging="360"/>
      </w:pPr>
      <w:rPr>
        <w:rFonts w:hint="default"/>
        <w:b w:val="0"/>
        <w:bCs/>
        <w:sz w:val="24"/>
        <w:szCs w:val="24"/>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301856A7"/>
    <w:multiLevelType w:val="hybridMultilevel"/>
    <w:tmpl w:val="A8987994"/>
    <w:lvl w:ilvl="0" w:tplc="17E8753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31FC3F23"/>
    <w:multiLevelType w:val="hybridMultilevel"/>
    <w:tmpl w:val="FB86ED18"/>
    <w:lvl w:ilvl="0" w:tplc="834692B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8">
    <w:nsid w:val="3C0C543A"/>
    <w:multiLevelType w:val="hybridMultilevel"/>
    <w:tmpl w:val="1B887C3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nsid w:val="3E3D5C02"/>
    <w:multiLevelType w:val="hybridMultilevel"/>
    <w:tmpl w:val="950424F4"/>
    <w:lvl w:ilvl="0" w:tplc="95AA12E0">
      <w:start w:val="2"/>
      <w:numFmt w:val="lowerLetter"/>
      <w:lvlText w:val="(%1)"/>
      <w:lvlJc w:val="left"/>
      <w:pPr>
        <w:ind w:left="1070" w:hanging="360"/>
      </w:pPr>
      <w:rPr>
        <w:rFonts w:hint="default"/>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20">
    <w:nsid w:val="43D34327"/>
    <w:multiLevelType w:val="hybridMultilevel"/>
    <w:tmpl w:val="1B887C3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B10A56"/>
    <w:multiLevelType w:val="hybridMultilevel"/>
    <w:tmpl w:val="F6DAC1B6"/>
    <w:lvl w:ilvl="0" w:tplc="CBE6E9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5C254F1"/>
    <w:multiLevelType w:val="hybridMultilevel"/>
    <w:tmpl w:val="1B887C32"/>
    <w:lvl w:ilvl="0" w:tplc="BB72B786">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46FC7178"/>
    <w:multiLevelType w:val="hybridMultilevel"/>
    <w:tmpl w:val="C4EC4D76"/>
    <w:lvl w:ilvl="0" w:tplc="1C090005">
      <w:start w:val="1"/>
      <w:numFmt w:val="bullet"/>
      <w:lvlText w:val=""/>
      <w:lvlJc w:val="left"/>
      <w:pPr>
        <w:ind w:left="1800" w:hanging="360"/>
      </w:pPr>
      <w:rPr>
        <w:rFonts w:ascii="Wingdings" w:hAnsi="Wingdings"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5">
    <w:nsid w:val="4DF86E96"/>
    <w:multiLevelType w:val="hybridMultilevel"/>
    <w:tmpl w:val="5AEA50E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6">
    <w:nsid w:val="50CA2BD8"/>
    <w:multiLevelType w:val="multilevel"/>
    <w:tmpl w:val="7BD642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nsid w:val="5D6B16E0"/>
    <w:multiLevelType w:val="hybridMultilevel"/>
    <w:tmpl w:val="63121CDE"/>
    <w:lvl w:ilvl="0" w:tplc="DC9021F8">
      <w:start w:val="1"/>
      <w:numFmt w:val="lowerLetter"/>
      <w:lvlText w:val="(%1)"/>
      <w:lvlJc w:val="left"/>
      <w:pPr>
        <w:ind w:left="720" w:hanging="360"/>
      </w:pPr>
      <w:rPr>
        <w:rFonts w:ascii="Arial" w:hAnsi="Arial" w:cs="Arial" w:hint="default"/>
        <w:color w:val="000000" w:themeColor="text1"/>
        <w:sz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29">
    <w:nsid w:val="619670BE"/>
    <w:multiLevelType w:val="hybridMultilevel"/>
    <w:tmpl w:val="21AADB3C"/>
    <w:lvl w:ilvl="0" w:tplc="1DEE934A">
      <w:start w:val="1"/>
      <w:numFmt w:val="lowerLetter"/>
      <w:lvlText w:val="(%1)"/>
      <w:lvlJc w:val="left"/>
      <w:pPr>
        <w:ind w:left="1080" w:hanging="360"/>
      </w:pPr>
      <w:rPr>
        <w:rFonts w:hint="default"/>
        <w:color w:val="000000" w:themeColor="text1"/>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nsid w:val="689B458B"/>
    <w:multiLevelType w:val="hybridMultilevel"/>
    <w:tmpl w:val="1B887C3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nsid w:val="692A3BB7"/>
    <w:multiLevelType w:val="hybridMultilevel"/>
    <w:tmpl w:val="9D9CF324"/>
    <w:lvl w:ilvl="0" w:tplc="FC5C0C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DB04D13"/>
    <w:multiLevelType w:val="hybridMultilevel"/>
    <w:tmpl w:val="732024FC"/>
    <w:lvl w:ilvl="0" w:tplc="0D6AEA7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21"/>
  </w:num>
  <w:num w:numId="3">
    <w:abstractNumId w:val="10"/>
  </w:num>
  <w:num w:numId="4">
    <w:abstractNumId w:val="33"/>
  </w:num>
  <w:num w:numId="5">
    <w:abstractNumId w:val="9"/>
  </w:num>
  <w:num w:numId="6">
    <w:abstractNumId w:val="28"/>
  </w:num>
  <w:num w:numId="7">
    <w:abstractNumId w:val="17"/>
  </w:num>
  <w:num w:numId="8">
    <w:abstractNumId w:val="4"/>
  </w:num>
  <w:num w:numId="9">
    <w:abstractNumId w:val="16"/>
  </w:num>
  <w:num w:numId="10">
    <w:abstractNumId w:val="0"/>
  </w:num>
  <w:num w:numId="11">
    <w:abstractNumId w:val="7"/>
  </w:num>
  <w:num w:numId="12">
    <w:abstractNumId w:val="26"/>
  </w:num>
  <w:num w:numId="13">
    <w:abstractNumId w:val="32"/>
  </w:num>
  <w:num w:numId="14">
    <w:abstractNumId w:val="1"/>
  </w:num>
  <w:num w:numId="15">
    <w:abstractNumId w:val="2"/>
  </w:num>
  <w:num w:numId="16">
    <w:abstractNumId w:val="31"/>
  </w:num>
  <w:num w:numId="17">
    <w:abstractNumId w:val="22"/>
  </w:num>
  <w:num w:numId="18">
    <w:abstractNumId w:val="11"/>
  </w:num>
  <w:num w:numId="19">
    <w:abstractNumId w:val="14"/>
  </w:num>
  <w:num w:numId="20">
    <w:abstractNumId w:val="19"/>
  </w:num>
  <w:num w:numId="21">
    <w:abstractNumId w:val="13"/>
  </w:num>
  <w:num w:numId="22">
    <w:abstractNumId w:val="23"/>
  </w:num>
  <w:num w:numId="23">
    <w:abstractNumId w:val="5"/>
  </w:num>
  <w:num w:numId="24">
    <w:abstractNumId w:val="24"/>
  </w:num>
  <w:num w:numId="25">
    <w:abstractNumId w:val="30"/>
  </w:num>
  <w:num w:numId="26">
    <w:abstractNumId w:val="18"/>
  </w:num>
  <w:num w:numId="27">
    <w:abstractNumId w:val="25"/>
  </w:num>
  <w:num w:numId="28">
    <w:abstractNumId w:val="20"/>
  </w:num>
  <w:num w:numId="29">
    <w:abstractNumId w:val="27"/>
  </w:num>
  <w:num w:numId="30">
    <w:abstractNumId w:val="29"/>
  </w:num>
  <w:num w:numId="31">
    <w:abstractNumId w:val="8"/>
  </w:num>
  <w:num w:numId="32">
    <w:abstractNumId w:val="6"/>
  </w:num>
  <w:num w:numId="33">
    <w:abstractNumId w:val="12"/>
  </w:num>
  <w:num w:numId="3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BF747C"/>
    <w:rsid w:val="00001F74"/>
    <w:rsid w:val="00003A2C"/>
    <w:rsid w:val="00005F17"/>
    <w:rsid w:val="00011221"/>
    <w:rsid w:val="00013511"/>
    <w:rsid w:val="0006704A"/>
    <w:rsid w:val="00071657"/>
    <w:rsid w:val="00073DD5"/>
    <w:rsid w:val="00084A07"/>
    <w:rsid w:val="000973CE"/>
    <w:rsid w:val="000A37D0"/>
    <w:rsid w:val="000B3CB7"/>
    <w:rsid w:val="000B53B0"/>
    <w:rsid w:val="000B5C30"/>
    <w:rsid w:val="000C12EC"/>
    <w:rsid w:val="000D7AA8"/>
    <w:rsid w:val="000F4836"/>
    <w:rsid w:val="00102E24"/>
    <w:rsid w:val="00107C0A"/>
    <w:rsid w:val="0011067E"/>
    <w:rsid w:val="001979F1"/>
    <w:rsid w:val="001B0DEC"/>
    <w:rsid w:val="001C0A3B"/>
    <w:rsid w:val="001E524F"/>
    <w:rsid w:val="001E58AE"/>
    <w:rsid w:val="001F5233"/>
    <w:rsid w:val="002032D2"/>
    <w:rsid w:val="0020357C"/>
    <w:rsid w:val="00245085"/>
    <w:rsid w:val="00250BFB"/>
    <w:rsid w:val="002539F8"/>
    <w:rsid w:val="00267208"/>
    <w:rsid w:val="00275DB0"/>
    <w:rsid w:val="00280222"/>
    <w:rsid w:val="002A0C62"/>
    <w:rsid w:val="002A71A2"/>
    <w:rsid w:val="002C2A10"/>
    <w:rsid w:val="002D383B"/>
    <w:rsid w:val="002E1027"/>
    <w:rsid w:val="002F4617"/>
    <w:rsid w:val="0030097D"/>
    <w:rsid w:val="00306F90"/>
    <w:rsid w:val="00306FFC"/>
    <w:rsid w:val="003368DB"/>
    <w:rsid w:val="00337837"/>
    <w:rsid w:val="003648B1"/>
    <w:rsid w:val="0037106C"/>
    <w:rsid w:val="00385FE7"/>
    <w:rsid w:val="003951CF"/>
    <w:rsid w:val="003B1818"/>
    <w:rsid w:val="003B2854"/>
    <w:rsid w:val="003C37AD"/>
    <w:rsid w:val="00406988"/>
    <w:rsid w:val="00412151"/>
    <w:rsid w:val="004166B5"/>
    <w:rsid w:val="004329F2"/>
    <w:rsid w:val="00437860"/>
    <w:rsid w:val="00447BE3"/>
    <w:rsid w:val="0046053B"/>
    <w:rsid w:val="00464595"/>
    <w:rsid w:val="00464B29"/>
    <w:rsid w:val="0047527C"/>
    <w:rsid w:val="004833C7"/>
    <w:rsid w:val="0048381C"/>
    <w:rsid w:val="00487777"/>
    <w:rsid w:val="004951A8"/>
    <w:rsid w:val="004A20EB"/>
    <w:rsid w:val="004A44E4"/>
    <w:rsid w:val="004B2E8A"/>
    <w:rsid w:val="004B46FE"/>
    <w:rsid w:val="004C5C74"/>
    <w:rsid w:val="004C6910"/>
    <w:rsid w:val="004D49AE"/>
    <w:rsid w:val="004E5B2F"/>
    <w:rsid w:val="004F4367"/>
    <w:rsid w:val="005233A4"/>
    <w:rsid w:val="00527131"/>
    <w:rsid w:val="005419B3"/>
    <w:rsid w:val="00546927"/>
    <w:rsid w:val="00555563"/>
    <w:rsid w:val="0056197A"/>
    <w:rsid w:val="00567DF3"/>
    <w:rsid w:val="005A4E67"/>
    <w:rsid w:val="005C3DC0"/>
    <w:rsid w:val="005D2583"/>
    <w:rsid w:val="005E20E3"/>
    <w:rsid w:val="005E66E9"/>
    <w:rsid w:val="005F024D"/>
    <w:rsid w:val="005F1752"/>
    <w:rsid w:val="006228AA"/>
    <w:rsid w:val="00630E06"/>
    <w:rsid w:val="00641363"/>
    <w:rsid w:val="00643DA3"/>
    <w:rsid w:val="00644FCB"/>
    <w:rsid w:val="00647114"/>
    <w:rsid w:val="00670FBA"/>
    <w:rsid w:val="00690396"/>
    <w:rsid w:val="0069149E"/>
    <w:rsid w:val="006A6FAB"/>
    <w:rsid w:val="006D6994"/>
    <w:rsid w:val="00703F84"/>
    <w:rsid w:val="00707EBD"/>
    <w:rsid w:val="00734A14"/>
    <w:rsid w:val="007408C8"/>
    <w:rsid w:val="007416CD"/>
    <w:rsid w:val="007645A8"/>
    <w:rsid w:val="007D7229"/>
    <w:rsid w:val="007E1F8F"/>
    <w:rsid w:val="007E4D87"/>
    <w:rsid w:val="007F0AE0"/>
    <w:rsid w:val="00811F25"/>
    <w:rsid w:val="008124CC"/>
    <w:rsid w:val="00865AA2"/>
    <w:rsid w:val="008B5385"/>
    <w:rsid w:val="008C527F"/>
    <w:rsid w:val="008E6015"/>
    <w:rsid w:val="0092546E"/>
    <w:rsid w:val="00942EDC"/>
    <w:rsid w:val="00960E2D"/>
    <w:rsid w:val="00974689"/>
    <w:rsid w:val="00980949"/>
    <w:rsid w:val="00994ED7"/>
    <w:rsid w:val="009B7939"/>
    <w:rsid w:val="009D32AF"/>
    <w:rsid w:val="009D5F2B"/>
    <w:rsid w:val="009F0C19"/>
    <w:rsid w:val="00A11769"/>
    <w:rsid w:val="00A14AFD"/>
    <w:rsid w:val="00A252AB"/>
    <w:rsid w:val="00A30F46"/>
    <w:rsid w:val="00A33B6B"/>
    <w:rsid w:val="00A654CA"/>
    <w:rsid w:val="00A904DA"/>
    <w:rsid w:val="00A952F9"/>
    <w:rsid w:val="00A97234"/>
    <w:rsid w:val="00AA1D57"/>
    <w:rsid w:val="00AB6F3F"/>
    <w:rsid w:val="00AF4655"/>
    <w:rsid w:val="00B20DF2"/>
    <w:rsid w:val="00B268F2"/>
    <w:rsid w:val="00B416FF"/>
    <w:rsid w:val="00B548B5"/>
    <w:rsid w:val="00B66983"/>
    <w:rsid w:val="00BB3958"/>
    <w:rsid w:val="00BB75F5"/>
    <w:rsid w:val="00BC57AF"/>
    <w:rsid w:val="00BC669D"/>
    <w:rsid w:val="00BE1738"/>
    <w:rsid w:val="00BE45BA"/>
    <w:rsid w:val="00BF5547"/>
    <w:rsid w:val="00BF747C"/>
    <w:rsid w:val="00C057AA"/>
    <w:rsid w:val="00C213CB"/>
    <w:rsid w:val="00C2436E"/>
    <w:rsid w:val="00C36128"/>
    <w:rsid w:val="00C4392E"/>
    <w:rsid w:val="00C92B3D"/>
    <w:rsid w:val="00C94EDC"/>
    <w:rsid w:val="00CA029B"/>
    <w:rsid w:val="00CD4399"/>
    <w:rsid w:val="00CD6087"/>
    <w:rsid w:val="00CD65DE"/>
    <w:rsid w:val="00CE2151"/>
    <w:rsid w:val="00CF0B96"/>
    <w:rsid w:val="00CF5700"/>
    <w:rsid w:val="00D30447"/>
    <w:rsid w:val="00D514C2"/>
    <w:rsid w:val="00D566C6"/>
    <w:rsid w:val="00D702F8"/>
    <w:rsid w:val="00D8503D"/>
    <w:rsid w:val="00DB5964"/>
    <w:rsid w:val="00DC3D48"/>
    <w:rsid w:val="00DF03C2"/>
    <w:rsid w:val="00E04188"/>
    <w:rsid w:val="00E11A96"/>
    <w:rsid w:val="00E134D1"/>
    <w:rsid w:val="00E1418F"/>
    <w:rsid w:val="00E165E7"/>
    <w:rsid w:val="00E207B7"/>
    <w:rsid w:val="00E310B6"/>
    <w:rsid w:val="00E41F34"/>
    <w:rsid w:val="00E45F7A"/>
    <w:rsid w:val="00E50004"/>
    <w:rsid w:val="00E5287A"/>
    <w:rsid w:val="00E55476"/>
    <w:rsid w:val="00E76019"/>
    <w:rsid w:val="00E84419"/>
    <w:rsid w:val="00EA7633"/>
    <w:rsid w:val="00EB3463"/>
    <w:rsid w:val="00EB790D"/>
    <w:rsid w:val="00EC5EED"/>
    <w:rsid w:val="00ED304B"/>
    <w:rsid w:val="00F00309"/>
    <w:rsid w:val="00F3386F"/>
    <w:rsid w:val="00F4298F"/>
    <w:rsid w:val="00F469A0"/>
    <w:rsid w:val="00F5530C"/>
    <w:rsid w:val="00F63BFD"/>
    <w:rsid w:val="00FA08DD"/>
    <w:rsid w:val="00FA7163"/>
    <w:rsid w:val="00FB7C9B"/>
    <w:rsid w:val="00FD3A6D"/>
    <w:rsid w:val="00FF742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5BA"/>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customStyle="1" w:styleId="Default">
    <w:name w:val="Default"/>
    <w:rsid w:val="00C94EDC"/>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contentpasted0">
    <w:name w:val="contentpasted0"/>
    <w:basedOn w:val="DefaultParagraphFont"/>
    <w:rsid w:val="004A44E4"/>
  </w:style>
  <w:style w:type="character" w:styleId="Emphasis">
    <w:name w:val="Emphasis"/>
    <w:basedOn w:val="DefaultParagraphFont"/>
    <w:uiPriority w:val="20"/>
    <w:qFormat/>
    <w:rsid w:val="0046053B"/>
    <w:rPr>
      <w:rFonts w:cs="Times New Roman"/>
      <w:i/>
      <w:iCs/>
    </w:rPr>
  </w:style>
  <w:style w:type="table" w:styleId="TableGrid">
    <w:name w:val="Table Grid"/>
    <w:basedOn w:val="TableNormal"/>
    <w:uiPriority w:val="39"/>
    <w:qFormat/>
    <w:rsid w:val="004833C7"/>
    <w:pPr>
      <w:spacing w:after="0" w:line="240" w:lineRule="auto"/>
    </w:pPr>
    <w:rPr>
      <w:rFonts w:ascii="Times New Roman" w:eastAsia="Times New Roman"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msonormal">
    <w:name w:val="x_msonormal"/>
    <w:basedOn w:val="Normal"/>
    <w:rsid w:val="004833C7"/>
    <w:pPr>
      <w:spacing w:after="0" w:line="240" w:lineRule="auto"/>
    </w:pPr>
    <w:rPr>
      <w:rFonts w:ascii="Calibri" w:hAnsi="Calibri" w:cs="Calibri"/>
      <w:lang w:eastAsia="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2023-06-13T09:45:00Z</dcterms:created>
  <dcterms:modified xsi:type="dcterms:W3CDTF">2023-06-13T09:45:00Z</dcterms:modified>
</cp:coreProperties>
</file>