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135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358900"/>
                    </a:xfrm>
                    <a:prstGeom prst="rect">
                      <a:avLst/>
                    </a:prstGeom>
                    <a:noFill/>
                  </pic:spPr>
                </pic:pic>
              </a:graphicData>
            </a:graphic>
          </wp:inline>
        </w:drawing>
      </w:r>
    </w:p>
    <w:p w:rsidR="00F144E0" w:rsidRPr="00B95E07" w:rsidRDefault="00B275E8" w:rsidP="0099546F">
      <w:pPr>
        <w:spacing w:after="0" w:line="360" w:lineRule="auto"/>
        <w:jc w:val="center"/>
        <w:rPr>
          <w:rFonts w:ascii="Arial" w:hAnsi="Arial" w:cs="Arial"/>
          <w:b/>
        </w:rPr>
      </w:pPr>
      <w:r w:rsidRPr="00B95E07">
        <w:rPr>
          <w:rFonts w:ascii="Arial" w:hAnsi="Arial" w:cs="Arial"/>
          <w:b/>
        </w:rPr>
        <w:t>NATIONAL</w:t>
      </w:r>
      <w:r w:rsidR="0074150D" w:rsidRPr="00B95E07">
        <w:rPr>
          <w:rFonts w:ascii="Arial" w:hAnsi="Arial" w:cs="Arial"/>
          <w:b/>
        </w:rPr>
        <w:t xml:space="preserve"> ASSEMBLY</w:t>
      </w:r>
    </w:p>
    <w:p w:rsidR="0099546F" w:rsidRDefault="0099546F" w:rsidP="0099546F">
      <w:pPr>
        <w:spacing w:after="0" w:line="360" w:lineRule="auto"/>
        <w:jc w:val="center"/>
        <w:rPr>
          <w:rFonts w:ascii="Arial" w:hAnsi="Arial" w:cs="Arial"/>
          <w:b/>
        </w:rPr>
      </w:pPr>
      <w:r w:rsidRPr="00B95E07">
        <w:rPr>
          <w:rFonts w:ascii="Arial" w:hAnsi="Arial" w:cs="Arial"/>
          <w:b/>
        </w:rPr>
        <w:t>QUESTION</w:t>
      </w:r>
      <w:r w:rsidR="003D2FE9" w:rsidRPr="00B95E07">
        <w:rPr>
          <w:rFonts w:ascii="Arial" w:hAnsi="Arial" w:cs="Arial"/>
          <w:b/>
        </w:rPr>
        <w:t xml:space="preserve"> </w:t>
      </w:r>
      <w:r w:rsidRPr="00B95E07">
        <w:rPr>
          <w:rFonts w:ascii="Arial" w:hAnsi="Arial" w:cs="Arial"/>
          <w:b/>
        </w:rPr>
        <w:t xml:space="preserve">FOR </w:t>
      </w:r>
      <w:r w:rsidR="00EB70F7">
        <w:rPr>
          <w:rFonts w:ascii="Arial" w:hAnsi="Arial" w:cs="Arial"/>
          <w:b/>
        </w:rPr>
        <w:t>WRITTEN</w:t>
      </w:r>
      <w:r w:rsidR="00A9229D">
        <w:rPr>
          <w:rFonts w:ascii="Arial" w:hAnsi="Arial" w:cs="Arial"/>
          <w:b/>
        </w:rPr>
        <w:t xml:space="preserve"> REPLY</w:t>
      </w:r>
      <w:r w:rsidR="00CF0C96">
        <w:rPr>
          <w:rFonts w:ascii="Arial" w:hAnsi="Arial" w:cs="Arial"/>
          <w:b/>
        </w:rPr>
        <w:t xml:space="preserve"> </w:t>
      </w:r>
    </w:p>
    <w:p w:rsidR="002F5B0B" w:rsidRPr="00B95E07" w:rsidRDefault="002F5B0B" w:rsidP="0099546F">
      <w:pPr>
        <w:spacing w:after="0" w:line="360" w:lineRule="auto"/>
        <w:jc w:val="center"/>
        <w:rPr>
          <w:rFonts w:ascii="Arial" w:hAnsi="Arial" w:cs="Arial"/>
          <w:b/>
        </w:rPr>
      </w:pPr>
      <w:r>
        <w:rPr>
          <w:rFonts w:ascii="Arial" w:hAnsi="Arial" w:cs="Arial"/>
          <w:b/>
        </w:rPr>
        <w:t xml:space="preserve">DUE IN PARLIAMENT: </w:t>
      </w:r>
      <w:r w:rsidR="00EB70F7">
        <w:rPr>
          <w:rFonts w:ascii="Arial" w:hAnsi="Arial" w:cs="Arial"/>
          <w:b/>
        </w:rPr>
        <w:t xml:space="preserve">FRIDAY, </w:t>
      </w:r>
      <w:r w:rsidR="005B7802">
        <w:rPr>
          <w:rFonts w:ascii="Arial" w:hAnsi="Arial" w:cs="Arial"/>
          <w:b/>
        </w:rPr>
        <w:t>13</w:t>
      </w:r>
      <w:r w:rsidR="00EB70F7">
        <w:rPr>
          <w:rFonts w:ascii="Arial" w:hAnsi="Arial" w:cs="Arial"/>
          <w:b/>
        </w:rPr>
        <w:t xml:space="preserve"> </w:t>
      </w:r>
      <w:r>
        <w:rPr>
          <w:rFonts w:ascii="Arial" w:hAnsi="Arial" w:cs="Arial"/>
          <w:b/>
        </w:rPr>
        <w:t>MAY 2022</w:t>
      </w:r>
    </w:p>
    <w:p w:rsidR="0074150D" w:rsidRPr="00B95E07" w:rsidRDefault="0074150D" w:rsidP="0099546F">
      <w:pPr>
        <w:spacing w:after="0" w:line="360" w:lineRule="auto"/>
        <w:jc w:val="center"/>
        <w:rPr>
          <w:rFonts w:ascii="Arial" w:hAnsi="Arial" w:cs="Arial"/>
          <w:b/>
        </w:rPr>
      </w:pPr>
    </w:p>
    <w:p w:rsidR="009100AD" w:rsidRPr="00B95E07" w:rsidRDefault="00F24C23" w:rsidP="00B95E07">
      <w:pPr>
        <w:spacing w:after="0" w:line="360" w:lineRule="auto"/>
        <w:ind w:left="567" w:hanging="567"/>
        <w:jc w:val="both"/>
        <w:rPr>
          <w:rFonts w:ascii="Arial" w:hAnsi="Arial" w:cs="Arial"/>
          <w:b/>
        </w:rPr>
      </w:pPr>
      <w:r>
        <w:rPr>
          <w:rFonts w:ascii="Arial" w:hAnsi="Arial" w:cs="Arial"/>
          <w:b/>
        </w:rPr>
        <w:t>1491.</w:t>
      </w:r>
      <w:r w:rsidR="009100AD" w:rsidRPr="00B95E07">
        <w:rPr>
          <w:rFonts w:ascii="Arial" w:hAnsi="Arial" w:cs="Arial"/>
          <w:b/>
        </w:rPr>
        <w:tab/>
        <w:t>Inkosi B N Luthuli (IFP) to ask the Minister of Small Business Development:</w:t>
      </w:r>
    </w:p>
    <w:p w:rsidR="00C83088" w:rsidRDefault="009100AD" w:rsidP="00B95E07">
      <w:pPr>
        <w:spacing w:after="0" w:line="360" w:lineRule="auto"/>
        <w:ind w:left="567"/>
        <w:jc w:val="both"/>
        <w:rPr>
          <w:rFonts w:ascii="Arial" w:hAnsi="Arial" w:cs="Arial"/>
          <w:b/>
        </w:rPr>
      </w:pPr>
      <w:r w:rsidRPr="00B95E07">
        <w:rPr>
          <w:rFonts w:ascii="Arial" w:hAnsi="Arial" w:cs="Arial"/>
          <w:b/>
        </w:rPr>
        <w:t>What steps is her department taking to ensure that the Township Economy Partnership Fund set up by the Gauteng Department of Economic Development and the Gauteng Enterprise Propeller in partnership with the Industrial Development Corporation, which represents policy certainty and legal continuity to support small, medium and micro enterprises, is legally binding for all provinces in the future?</w:t>
      </w:r>
      <w:r w:rsidR="005B7802">
        <w:rPr>
          <w:rFonts w:ascii="Arial" w:hAnsi="Arial" w:cs="Arial"/>
          <w:b/>
        </w:rPr>
        <w:t xml:space="preserve"> </w:t>
      </w:r>
      <w:r w:rsidRPr="00B95E07">
        <w:rPr>
          <w:rFonts w:ascii="Arial" w:hAnsi="Arial" w:cs="Arial"/>
          <w:b/>
        </w:rPr>
        <w:t>N</w:t>
      </w:r>
      <w:r w:rsidR="00756A90">
        <w:rPr>
          <w:rFonts w:ascii="Arial" w:hAnsi="Arial" w:cs="Arial"/>
          <w:b/>
        </w:rPr>
        <w:t>W</w:t>
      </w:r>
      <w:r w:rsidR="00961C3C">
        <w:rPr>
          <w:rFonts w:ascii="Arial" w:hAnsi="Arial" w:cs="Arial"/>
          <w:b/>
        </w:rPr>
        <w:t>1635</w:t>
      </w:r>
      <w:r w:rsidRPr="00B95E07">
        <w:rPr>
          <w:rFonts w:ascii="Arial" w:hAnsi="Arial" w:cs="Arial"/>
          <w:b/>
        </w:rPr>
        <w:t>E</w:t>
      </w:r>
    </w:p>
    <w:p w:rsidR="00B95E07" w:rsidRPr="00B95E07" w:rsidRDefault="00B95E07" w:rsidP="00B95E07">
      <w:pPr>
        <w:spacing w:after="0" w:line="360" w:lineRule="auto"/>
        <w:ind w:left="567"/>
        <w:jc w:val="both"/>
        <w:rPr>
          <w:rFonts w:ascii="Arial" w:hAnsi="Arial" w:cs="Arial"/>
          <w:b/>
          <w:bCs/>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F7028D">
        <w:rPr>
          <w:rFonts w:ascii="Arial" w:hAnsi="Arial" w:cs="Arial"/>
          <w:b/>
          <w:bCs/>
          <w:lang/>
        </w:rPr>
        <w:t xml:space="preserve"> I have been advised by the department as follows:</w:t>
      </w:r>
    </w:p>
    <w:p w:rsidR="000A55B9" w:rsidRPr="0094013A" w:rsidRDefault="000A55B9" w:rsidP="00B275E8">
      <w:pPr>
        <w:spacing w:after="0" w:line="360" w:lineRule="auto"/>
        <w:ind w:left="720" w:hanging="720"/>
        <w:jc w:val="both"/>
        <w:rPr>
          <w:rFonts w:ascii="Arial" w:hAnsi="Arial" w:cs="Arial"/>
          <w:b/>
          <w:bCs/>
          <w:lang/>
        </w:rPr>
      </w:pPr>
    </w:p>
    <w:p w:rsidR="00823E25" w:rsidRDefault="00823E25" w:rsidP="00823E25">
      <w:pPr>
        <w:pStyle w:val="ListParagraph"/>
        <w:spacing w:after="0" w:line="240" w:lineRule="auto"/>
        <w:ind w:left="0"/>
        <w:jc w:val="both"/>
        <w:rPr>
          <w:rFonts w:ascii="Arial" w:hAnsi="Arial" w:cs="Arial"/>
        </w:rPr>
      </w:pPr>
    </w:p>
    <w:p w:rsidR="00823E25" w:rsidRPr="00894306" w:rsidRDefault="00823E25" w:rsidP="00823E25">
      <w:pPr>
        <w:pStyle w:val="ListParagraph"/>
        <w:spacing w:after="0" w:line="360" w:lineRule="auto"/>
        <w:ind w:left="0"/>
        <w:jc w:val="both"/>
        <w:rPr>
          <w:rFonts w:ascii="Arial" w:hAnsi="Arial" w:cs="Arial"/>
          <w:strike/>
        </w:rPr>
      </w:pPr>
      <w:r>
        <w:rPr>
          <w:rFonts w:ascii="Arial" w:hAnsi="Arial" w:cs="Arial"/>
        </w:rPr>
        <w:t xml:space="preserve">The Department appreciates the initiative taken by the Gauteng Department of Economic Development, Gauteng Enterprise Propeller in partnership with the Industrial Development Corporations for the purposes of setting up the Township Partnership Fund. </w:t>
      </w:r>
      <w:r w:rsidR="00890E53" w:rsidRPr="00894306">
        <w:rPr>
          <w:rFonts w:ascii="Arial" w:hAnsi="Arial" w:cs="Arial"/>
        </w:rPr>
        <w:t xml:space="preserve"> However, t</w:t>
      </w:r>
      <w:r w:rsidR="00BA0E0C" w:rsidRPr="00894306">
        <w:rPr>
          <w:rFonts w:ascii="Arial" w:hAnsi="Arial" w:cs="Arial"/>
        </w:rPr>
        <w:t>he Department is however not in a position to request other state organs such as the provinces to adopt or implement the Fund since the provinces are operating independently.</w:t>
      </w:r>
    </w:p>
    <w:p w:rsidR="00823E25" w:rsidRPr="00894306" w:rsidRDefault="00823E25" w:rsidP="00823E25">
      <w:pPr>
        <w:pStyle w:val="ListParagraph"/>
        <w:spacing w:after="0" w:line="240" w:lineRule="auto"/>
        <w:ind w:left="0"/>
        <w:jc w:val="both"/>
        <w:rPr>
          <w:rFonts w:ascii="Arial" w:hAnsi="Arial" w:cs="Arial"/>
        </w:rPr>
      </w:pPr>
    </w:p>
    <w:p w:rsidR="00BA0E0C" w:rsidRPr="00894306" w:rsidRDefault="00BA0E0C" w:rsidP="00BA0E0C">
      <w:pPr>
        <w:pStyle w:val="ListParagraph"/>
        <w:spacing w:after="0" w:line="360" w:lineRule="auto"/>
        <w:ind w:left="0"/>
        <w:jc w:val="both"/>
        <w:rPr>
          <w:rFonts w:ascii="Arial" w:hAnsi="Arial" w:cs="Arial"/>
        </w:rPr>
      </w:pPr>
      <w:r w:rsidRPr="00894306">
        <w:rPr>
          <w:rFonts w:ascii="Arial" w:hAnsi="Arial" w:cs="Arial"/>
        </w:rPr>
        <w:t>The Department continues to engage with Provinces with the aim of ensuring uniformity in support for township and rural areas-based enterprises. The DSBD continues to support SMMEs through its own Township and Rural Entrepreneurship Programme (TREP), which is a Programme with a dedicated budget to assist small enterprises operating in underserved and unserved locations such as townships and rural areas.</w:t>
      </w:r>
    </w:p>
    <w:p w:rsidR="00BA0E0C" w:rsidRPr="00894306" w:rsidRDefault="00BA0E0C" w:rsidP="00823E25">
      <w:pPr>
        <w:pStyle w:val="ListParagraph"/>
        <w:spacing w:after="0" w:line="240" w:lineRule="auto"/>
        <w:ind w:left="0"/>
        <w:jc w:val="both"/>
        <w:rPr>
          <w:rFonts w:ascii="Arial" w:hAnsi="Arial" w:cs="Arial"/>
        </w:rPr>
      </w:pPr>
    </w:p>
    <w:p w:rsidR="00BA0E0C" w:rsidRDefault="00BA0E0C" w:rsidP="00823E25">
      <w:pPr>
        <w:pStyle w:val="ListParagraph"/>
        <w:spacing w:after="0" w:line="240" w:lineRule="auto"/>
        <w:ind w:left="0"/>
        <w:jc w:val="both"/>
        <w:rPr>
          <w:rFonts w:ascii="Arial" w:hAnsi="Arial" w:cs="Arial"/>
        </w:rPr>
      </w:pPr>
    </w:p>
    <w:p w:rsidR="00823E25" w:rsidRDefault="00890E53" w:rsidP="00823E25">
      <w:pPr>
        <w:spacing w:after="0" w:line="360" w:lineRule="auto"/>
        <w:jc w:val="both"/>
        <w:rPr>
          <w:rFonts w:ascii="Arial" w:hAnsi="Arial" w:cs="Arial"/>
          <w:lang/>
        </w:rPr>
      </w:pPr>
      <w:r w:rsidRPr="00890E53">
        <w:rPr>
          <w:rFonts w:ascii="Arial" w:hAnsi="Arial" w:cs="Arial"/>
        </w:rPr>
        <w:t>T</w:t>
      </w:r>
      <w:r w:rsidR="00823E25">
        <w:rPr>
          <w:rFonts w:ascii="Arial" w:hAnsi="Arial" w:cs="Arial"/>
        </w:rPr>
        <w:t xml:space="preserve">o compliment the fund established by the Gauteng provincial government, </w:t>
      </w:r>
      <w:r w:rsidR="00823E25">
        <w:rPr>
          <w:rFonts w:ascii="Arial" w:hAnsi="Arial" w:cs="Arial"/>
          <w:lang/>
        </w:rPr>
        <w:t xml:space="preserve">the DSBD has adopted a </w:t>
      </w:r>
      <w:r w:rsidR="005B7802">
        <w:rPr>
          <w:rFonts w:ascii="Arial" w:hAnsi="Arial" w:cs="Arial"/>
          <w:lang/>
        </w:rPr>
        <w:t>P</w:t>
      </w:r>
      <w:r w:rsidR="00823E25">
        <w:rPr>
          <w:rFonts w:ascii="Arial" w:hAnsi="Arial" w:cs="Arial"/>
          <w:lang/>
        </w:rPr>
        <w:t>ortfolio approach comprising of the DSBD, the Small Enterprise Development Agency (Seda) and the Small Enterprise Finance Agency (</w:t>
      </w:r>
      <w:r w:rsidR="00823E25" w:rsidRPr="002C3D60">
        <w:rPr>
          <w:rFonts w:ascii="Arial" w:hAnsi="Arial" w:cs="Arial"/>
          <w:b/>
          <w:bCs/>
          <w:lang/>
        </w:rPr>
        <w:t>sefa</w:t>
      </w:r>
      <w:r w:rsidR="00823E25">
        <w:rPr>
          <w:rFonts w:ascii="Arial" w:hAnsi="Arial" w:cs="Arial"/>
          <w:lang/>
        </w:rPr>
        <w:t>) using an integrated approach for the support of SMMEs.</w:t>
      </w:r>
    </w:p>
    <w:p w:rsidR="00823E25" w:rsidRDefault="00823E25" w:rsidP="00823E25">
      <w:pPr>
        <w:spacing w:after="0" w:line="360" w:lineRule="auto"/>
        <w:jc w:val="both"/>
        <w:rPr>
          <w:rFonts w:ascii="Arial" w:hAnsi="Arial" w:cs="Arial"/>
          <w:lang/>
        </w:rPr>
      </w:pPr>
      <w:r>
        <w:rPr>
          <w:rFonts w:ascii="Arial" w:hAnsi="Arial" w:cs="Arial"/>
          <w:lang/>
        </w:rPr>
        <w:t xml:space="preserve">Both Seda and </w:t>
      </w:r>
      <w:r w:rsidRPr="002C3D60">
        <w:rPr>
          <w:rFonts w:ascii="Arial" w:hAnsi="Arial" w:cs="Arial"/>
          <w:b/>
          <w:bCs/>
          <w:lang/>
        </w:rPr>
        <w:t>sefa</w:t>
      </w:r>
      <w:r>
        <w:rPr>
          <w:rFonts w:ascii="Arial" w:hAnsi="Arial" w:cs="Arial"/>
          <w:lang/>
        </w:rPr>
        <w:t xml:space="preserve"> have operational offices together with satellite and mobile facilities in </w:t>
      </w:r>
      <w:r w:rsidR="002C3D60">
        <w:rPr>
          <w:rFonts w:ascii="Arial" w:hAnsi="Arial" w:cs="Arial"/>
          <w:lang/>
        </w:rPr>
        <w:t>p</w:t>
      </w:r>
      <w:r>
        <w:rPr>
          <w:rFonts w:ascii="Arial" w:hAnsi="Arial" w:cs="Arial"/>
          <w:lang/>
        </w:rPr>
        <w:t xml:space="preserve">rovinces and </w:t>
      </w:r>
      <w:r w:rsidR="002C3D60">
        <w:rPr>
          <w:rFonts w:ascii="Arial" w:hAnsi="Arial" w:cs="Arial"/>
          <w:lang/>
        </w:rPr>
        <w:t>d</w:t>
      </w:r>
      <w:r>
        <w:rPr>
          <w:rFonts w:ascii="Arial" w:hAnsi="Arial" w:cs="Arial"/>
          <w:lang/>
        </w:rPr>
        <w:t xml:space="preserve">istricts throughout the country. This national footprint allows for ease of access and interaction with relevant </w:t>
      </w:r>
      <w:r w:rsidR="00B53A67">
        <w:rPr>
          <w:rFonts w:ascii="Arial" w:hAnsi="Arial" w:cs="Arial"/>
          <w:lang/>
        </w:rPr>
        <w:t>p</w:t>
      </w:r>
      <w:r>
        <w:rPr>
          <w:rFonts w:ascii="Arial" w:hAnsi="Arial" w:cs="Arial"/>
          <w:lang/>
        </w:rPr>
        <w:t xml:space="preserve">ublic and </w:t>
      </w:r>
      <w:r w:rsidR="00B53A67">
        <w:rPr>
          <w:rFonts w:ascii="Arial" w:hAnsi="Arial" w:cs="Arial"/>
          <w:lang/>
        </w:rPr>
        <w:t>p</w:t>
      </w:r>
      <w:r>
        <w:rPr>
          <w:rFonts w:ascii="Arial" w:hAnsi="Arial" w:cs="Arial"/>
          <w:lang/>
        </w:rPr>
        <w:t xml:space="preserve">rivate </w:t>
      </w:r>
      <w:r w:rsidR="00B53A67">
        <w:rPr>
          <w:rFonts w:ascii="Arial" w:hAnsi="Arial" w:cs="Arial"/>
          <w:lang/>
        </w:rPr>
        <w:t>s</w:t>
      </w:r>
      <w:r>
        <w:rPr>
          <w:rFonts w:ascii="Arial" w:hAnsi="Arial" w:cs="Arial"/>
          <w:lang/>
        </w:rPr>
        <w:t xml:space="preserve">ector structures as well as with SMMEs that are located in rural areas. </w:t>
      </w:r>
    </w:p>
    <w:p w:rsidR="00823E25" w:rsidRDefault="00823E25" w:rsidP="00823E25">
      <w:pPr>
        <w:spacing w:after="0" w:line="360" w:lineRule="auto"/>
        <w:jc w:val="both"/>
        <w:rPr>
          <w:rFonts w:ascii="Arial" w:hAnsi="Arial" w:cs="Arial"/>
          <w:lang/>
        </w:rPr>
      </w:pPr>
    </w:p>
    <w:p w:rsidR="00BA0E0C" w:rsidRDefault="00BA0E0C" w:rsidP="00823E25">
      <w:pPr>
        <w:spacing w:after="0" w:line="360" w:lineRule="auto"/>
        <w:jc w:val="both"/>
        <w:rPr>
          <w:rFonts w:ascii="Arial" w:hAnsi="Arial" w:cs="Arial"/>
          <w:lang/>
        </w:rPr>
      </w:pPr>
    </w:p>
    <w:p w:rsidR="00BA0E0C" w:rsidRDefault="00BA0E0C" w:rsidP="00823E25">
      <w:pPr>
        <w:spacing w:after="0" w:line="360" w:lineRule="auto"/>
        <w:jc w:val="both"/>
        <w:rPr>
          <w:rFonts w:ascii="Arial" w:hAnsi="Arial" w:cs="Arial"/>
          <w:lang/>
        </w:rPr>
      </w:pPr>
    </w:p>
    <w:p w:rsidR="00BA0E0C" w:rsidRPr="0094013A" w:rsidRDefault="00BA0E0C" w:rsidP="00BA0E0C">
      <w:pPr>
        <w:spacing w:after="0" w:line="360" w:lineRule="auto"/>
        <w:ind w:left="720" w:hanging="720"/>
        <w:jc w:val="both"/>
        <w:rPr>
          <w:rFonts w:ascii="Arial" w:hAnsi="Arial" w:cs="Arial"/>
          <w:b/>
          <w:bCs/>
          <w:lang/>
        </w:rPr>
      </w:pPr>
    </w:p>
    <w:p w:rsidR="00BA0E0C" w:rsidRDefault="00894306" w:rsidP="00823E25">
      <w:pPr>
        <w:spacing w:after="0" w:line="360" w:lineRule="auto"/>
        <w:jc w:val="both"/>
        <w:rPr>
          <w:rFonts w:ascii="Arial" w:hAnsi="Arial" w:cs="Arial"/>
          <w:b/>
          <w:bCs/>
          <w:lang/>
        </w:rPr>
      </w:pPr>
      <w:r>
        <w:rPr>
          <w:rFonts w:ascii="Arial" w:hAnsi="Arial" w:cs="Arial"/>
          <w:b/>
          <w:bCs/>
          <w:lang/>
        </w:rPr>
        <w:t>STELLA NDABENI-ABRAHAMS</w:t>
      </w:r>
    </w:p>
    <w:p w:rsidR="00894306" w:rsidRPr="00894306" w:rsidRDefault="00894306" w:rsidP="00823E25">
      <w:pPr>
        <w:spacing w:after="0" w:line="360" w:lineRule="auto"/>
        <w:jc w:val="both"/>
        <w:rPr>
          <w:rFonts w:ascii="Arial" w:hAnsi="Arial" w:cs="Arial"/>
          <w:b/>
          <w:bCs/>
          <w:lang/>
        </w:rPr>
      </w:pPr>
      <w:r>
        <w:rPr>
          <w:rFonts w:ascii="Arial" w:hAnsi="Arial" w:cs="Arial"/>
          <w:b/>
          <w:bCs/>
          <w:lang/>
        </w:rPr>
        <w:t>MINISTER: SMALL BUSINESS DEVELOPMENT</w:t>
      </w:r>
    </w:p>
    <w:sectPr w:rsidR="00894306" w:rsidRPr="00894306"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DDE" w:rsidRDefault="004E3DDE" w:rsidP="004508F4">
      <w:pPr>
        <w:spacing w:after="0" w:line="240" w:lineRule="auto"/>
      </w:pPr>
      <w:r>
        <w:separator/>
      </w:r>
    </w:p>
  </w:endnote>
  <w:endnote w:type="continuationSeparator" w:id="0">
    <w:p w:rsidR="004E3DDE" w:rsidRDefault="004E3DDE"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6C547D">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4E3DDE">
          <w:rPr>
            <w:noProof/>
            <w:sz w:val="18"/>
            <w:szCs w:val="18"/>
          </w:rPr>
          <w:t>1</w:t>
        </w:r>
        <w:r w:rsidRPr="00290ECD">
          <w:rPr>
            <w:noProof/>
            <w:sz w:val="18"/>
            <w:szCs w:val="18"/>
          </w:rPr>
          <w:fldChar w:fldCharType="end"/>
        </w:r>
      </w:p>
    </w:sdtContent>
  </w:sdt>
  <w:p w:rsidR="00E41B2A" w:rsidRPr="00B95E07" w:rsidRDefault="00E41B2A">
    <w:pPr>
      <w:pStyle w:val="Footer"/>
      <w:rPr>
        <w:sz w:val="18"/>
        <w:szCs w:val="18"/>
      </w:rPr>
    </w:pPr>
    <w:r w:rsidRPr="00B275E8">
      <w:rPr>
        <w:sz w:val="18"/>
        <w:szCs w:val="18"/>
      </w:rPr>
      <w:t xml:space="preserve">DSBD </w:t>
    </w:r>
    <w:r w:rsidRPr="00B95E07">
      <w:rPr>
        <w:sz w:val="18"/>
        <w:szCs w:val="18"/>
      </w:rPr>
      <w:t>response to NA</w:t>
    </w:r>
    <w:r w:rsidR="00713072" w:rsidRPr="00B95E07">
      <w:rPr>
        <w:sz w:val="18"/>
        <w:szCs w:val="18"/>
      </w:rPr>
      <w:t xml:space="preserve"> </w:t>
    </w:r>
    <w:r w:rsidR="00961C3C">
      <w:rPr>
        <w:sz w:val="18"/>
        <w:szCs w:val="18"/>
      </w:rPr>
      <w:t>W</w:t>
    </w:r>
    <w:r w:rsidR="0099459A" w:rsidRPr="00B95E07">
      <w:rPr>
        <w:sz w:val="18"/>
        <w:szCs w:val="18"/>
      </w:rPr>
      <w:t>Q</w:t>
    </w:r>
    <w:r w:rsidR="00961C3C">
      <w:rPr>
        <w:sz w:val="18"/>
        <w:szCs w:val="18"/>
      </w:rPr>
      <w:t>1491</w:t>
    </w:r>
    <w:r w:rsidR="0099459A" w:rsidRPr="00B95E07">
      <w:rPr>
        <w:sz w:val="18"/>
        <w:szCs w:val="18"/>
      </w:rPr>
      <w:t xml:space="preserve"> </w:t>
    </w:r>
    <w:r w:rsidR="00713072" w:rsidRPr="00B95E07">
      <w:rPr>
        <w:sz w:val="18"/>
        <w:szCs w:val="18"/>
      </w:rPr>
      <w:t>N</w:t>
    </w:r>
    <w:r w:rsidR="00AC0E7D">
      <w:rPr>
        <w:sz w:val="18"/>
        <w:szCs w:val="18"/>
      </w:rPr>
      <w:t>W</w:t>
    </w:r>
    <w:r w:rsidR="00B95E07" w:rsidRPr="00B95E07">
      <w:rPr>
        <w:sz w:val="18"/>
        <w:szCs w:val="18"/>
      </w:rPr>
      <w:t>1635</w:t>
    </w:r>
    <w:r w:rsidRPr="00B95E07">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DDE" w:rsidRDefault="004E3DDE" w:rsidP="004508F4">
      <w:pPr>
        <w:spacing w:after="0" w:line="240" w:lineRule="auto"/>
      </w:pPr>
      <w:r>
        <w:separator/>
      </w:r>
    </w:p>
  </w:footnote>
  <w:footnote w:type="continuationSeparator" w:id="0">
    <w:p w:rsidR="004E3DDE" w:rsidRDefault="004E3DDE"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070F4"/>
    <w:rsid w:val="00014439"/>
    <w:rsid w:val="0002493F"/>
    <w:rsid w:val="0004184A"/>
    <w:rsid w:val="00054F3F"/>
    <w:rsid w:val="000639C1"/>
    <w:rsid w:val="00071BF6"/>
    <w:rsid w:val="000A0E43"/>
    <w:rsid w:val="000A55B9"/>
    <w:rsid w:val="000B7B4D"/>
    <w:rsid w:val="000C45EC"/>
    <w:rsid w:val="000E6AC2"/>
    <w:rsid w:val="000F5894"/>
    <w:rsid w:val="000F74D1"/>
    <w:rsid w:val="001012A8"/>
    <w:rsid w:val="00146B99"/>
    <w:rsid w:val="00163405"/>
    <w:rsid w:val="00172BBD"/>
    <w:rsid w:val="001908C9"/>
    <w:rsid w:val="001A43F2"/>
    <w:rsid w:val="001A7E04"/>
    <w:rsid w:val="001B35A6"/>
    <w:rsid w:val="001D49B3"/>
    <w:rsid w:val="001E0223"/>
    <w:rsid w:val="00222393"/>
    <w:rsid w:val="00271F00"/>
    <w:rsid w:val="00290ECD"/>
    <w:rsid w:val="00297DFE"/>
    <w:rsid w:val="002A4B2C"/>
    <w:rsid w:val="002C3D60"/>
    <w:rsid w:val="002F2186"/>
    <w:rsid w:val="002F3C2E"/>
    <w:rsid w:val="002F49F7"/>
    <w:rsid w:val="002F5076"/>
    <w:rsid w:val="002F5B0B"/>
    <w:rsid w:val="00303CC0"/>
    <w:rsid w:val="003230E1"/>
    <w:rsid w:val="003534BB"/>
    <w:rsid w:val="00396F42"/>
    <w:rsid w:val="003D2FE9"/>
    <w:rsid w:val="003F4C33"/>
    <w:rsid w:val="0042226E"/>
    <w:rsid w:val="00423CA1"/>
    <w:rsid w:val="004508F4"/>
    <w:rsid w:val="00481700"/>
    <w:rsid w:val="004A0361"/>
    <w:rsid w:val="004E1DB8"/>
    <w:rsid w:val="004E3DDE"/>
    <w:rsid w:val="004F045E"/>
    <w:rsid w:val="00516E25"/>
    <w:rsid w:val="00520FA5"/>
    <w:rsid w:val="00554184"/>
    <w:rsid w:val="00575F66"/>
    <w:rsid w:val="005817F3"/>
    <w:rsid w:val="005B7802"/>
    <w:rsid w:val="006045C7"/>
    <w:rsid w:val="00680594"/>
    <w:rsid w:val="00683424"/>
    <w:rsid w:val="00690CB6"/>
    <w:rsid w:val="00694D0C"/>
    <w:rsid w:val="006C547D"/>
    <w:rsid w:val="006E266D"/>
    <w:rsid w:val="00713072"/>
    <w:rsid w:val="0074150D"/>
    <w:rsid w:val="00746F63"/>
    <w:rsid w:val="00756A90"/>
    <w:rsid w:val="00773D83"/>
    <w:rsid w:val="00783DF4"/>
    <w:rsid w:val="007B7D48"/>
    <w:rsid w:val="00823E25"/>
    <w:rsid w:val="00826C6E"/>
    <w:rsid w:val="008541E1"/>
    <w:rsid w:val="00856001"/>
    <w:rsid w:val="00866D09"/>
    <w:rsid w:val="00884615"/>
    <w:rsid w:val="00890E53"/>
    <w:rsid w:val="008918B8"/>
    <w:rsid w:val="00894306"/>
    <w:rsid w:val="008A1C18"/>
    <w:rsid w:val="008C5152"/>
    <w:rsid w:val="008C754E"/>
    <w:rsid w:val="008D53F3"/>
    <w:rsid w:val="008F102D"/>
    <w:rsid w:val="008F338B"/>
    <w:rsid w:val="008F5751"/>
    <w:rsid w:val="00901E95"/>
    <w:rsid w:val="00903F1D"/>
    <w:rsid w:val="009100AD"/>
    <w:rsid w:val="00913F99"/>
    <w:rsid w:val="0094013A"/>
    <w:rsid w:val="00944DEC"/>
    <w:rsid w:val="00961C3C"/>
    <w:rsid w:val="0097219B"/>
    <w:rsid w:val="009853C1"/>
    <w:rsid w:val="0098783D"/>
    <w:rsid w:val="0099459A"/>
    <w:rsid w:val="0099546F"/>
    <w:rsid w:val="009A5097"/>
    <w:rsid w:val="009C5327"/>
    <w:rsid w:val="009D403F"/>
    <w:rsid w:val="009E4A76"/>
    <w:rsid w:val="009F22E5"/>
    <w:rsid w:val="00A04670"/>
    <w:rsid w:val="00A11810"/>
    <w:rsid w:val="00A222F9"/>
    <w:rsid w:val="00A32501"/>
    <w:rsid w:val="00A41EB4"/>
    <w:rsid w:val="00A66920"/>
    <w:rsid w:val="00A66D92"/>
    <w:rsid w:val="00A836B8"/>
    <w:rsid w:val="00A9229D"/>
    <w:rsid w:val="00A93B7D"/>
    <w:rsid w:val="00AA0C1F"/>
    <w:rsid w:val="00AA14C6"/>
    <w:rsid w:val="00AC0E7D"/>
    <w:rsid w:val="00AC4F50"/>
    <w:rsid w:val="00AF775E"/>
    <w:rsid w:val="00B10FF4"/>
    <w:rsid w:val="00B275E8"/>
    <w:rsid w:val="00B52762"/>
    <w:rsid w:val="00B53A67"/>
    <w:rsid w:val="00B553AF"/>
    <w:rsid w:val="00B87A23"/>
    <w:rsid w:val="00B94470"/>
    <w:rsid w:val="00B95E07"/>
    <w:rsid w:val="00B971E0"/>
    <w:rsid w:val="00BA0E0C"/>
    <w:rsid w:val="00BD58D6"/>
    <w:rsid w:val="00BE01E3"/>
    <w:rsid w:val="00BF30CB"/>
    <w:rsid w:val="00BF5E21"/>
    <w:rsid w:val="00C30063"/>
    <w:rsid w:val="00C410F3"/>
    <w:rsid w:val="00C464ED"/>
    <w:rsid w:val="00C72623"/>
    <w:rsid w:val="00C83088"/>
    <w:rsid w:val="00C84F9D"/>
    <w:rsid w:val="00C97BF5"/>
    <w:rsid w:val="00CA534A"/>
    <w:rsid w:val="00CB05DD"/>
    <w:rsid w:val="00CD20EE"/>
    <w:rsid w:val="00CE2C1C"/>
    <w:rsid w:val="00CF0C96"/>
    <w:rsid w:val="00D010EC"/>
    <w:rsid w:val="00D2530E"/>
    <w:rsid w:val="00D343B9"/>
    <w:rsid w:val="00D34652"/>
    <w:rsid w:val="00D439E9"/>
    <w:rsid w:val="00D57ECC"/>
    <w:rsid w:val="00E14BAC"/>
    <w:rsid w:val="00E41B2A"/>
    <w:rsid w:val="00E86125"/>
    <w:rsid w:val="00EB07EA"/>
    <w:rsid w:val="00EB6CB7"/>
    <w:rsid w:val="00EB70F7"/>
    <w:rsid w:val="00ED52D1"/>
    <w:rsid w:val="00EE068C"/>
    <w:rsid w:val="00F144E0"/>
    <w:rsid w:val="00F24C23"/>
    <w:rsid w:val="00F311D8"/>
    <w:rsid w:val="00F7028D"/>
    <w:rsid w:val="00F77E97"/>
    <w:rsid w:val="00FB23B1"/>
    <w:rsid w:val="00FB35B1"/>
    <w:rsid w:val="00FB4EA6"/>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993C5-B861-4D77-BE45-DDEF2F06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dc:creator>
  <cp:lastModifiedBy>USER</cp:lastModifiedBy>
  <cp:revision>2</cp:revision>
  <cp:lastPrinted>2020-08-24T13:30:00Z</cp:lastPrinted>
  <dcterms:created xsi:type="dcterms:W3CDTF">2022-06-23T08:25:00Z</dcterms:created>
  <dcterms:modified xsi:type="dcterms:W3CDTF">2022-06-23T08:25:00Z</dcterms:modified>
</cp:coreProperties>
</file>