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C0" w:rsidRPr="00FE64CB" w:rsidRDefault="00FD32ED" w:rsidP="00FE64CB">
      <w:pPr>
        <w:spacing w:line="360" w:lineRule="auto"/>
        <w:jc w:val="both"/>
        <w:rPr>
          <w:rFonts w:ascii="Arial" w:hAnsi="Arial" w:cs="Arial"/>
        </w:rPr>
      </w:pPr>
      <w:bookmarkStart w:id="0" w:name="_GoBack"/>
      <w:bookmarkEnd w:id="0"/>
      <w:r>
        <w:rPr>
          <w:rFonts w:ascii="Arial" w:hAnsi="Arial" w:cs="Arial"/>
          <w:noProof/>
          <w:lang w:val="en-ZA" w:eastAsia="en-ZA"/>
        </w:rPr>
        <w:drawing>
          <wp:inline distT="0" distB="0" distL="0" distR="0">
            <wp:extent cx="3219450" cy="990600"/>
            <wp:effectExtent l="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p w:rsidR="00026EC0" w:rsidRPr="00FE64CB" w:rsidRDefault="00026EC0" w:rsidP="00FE64CB">
      <w:pPr>
        <w:spacing w:line="360" w:lineRule="auto"/>
        <w:jc w:val="both"/>
        <w:rPr>
          <w:rFonts w:ascii="Arial" w:hAnsi="Arial" w:cs="Arial"/>
          <w:b/>
        </w:rPr>
      </w:pPr>
    </w:p>
    <w:p w:rsidR="00026EC0" w:rsidRPr="00FE64CB" w:rsidRDefault="00026EC0" w:rsidP="00FE64CB">
      <w:pPr>
        <w:spacing w:line="360" w:lineRule="auto"/>
        <w:jc w:val="both"/>
        <w:rPr>
          <w:rFonts w:ascii="Arial" w:hAnsi="Arial" w:cs="Arial"/>
          <w:b/>
        </w:rPr>
      </w:pPr>
      <w:r w:rsidRPr="00FE64CB">
        <w:rPr>
          <w:rFonts w:ascii="Arial" w:hAnsi="Arial" w:cs="Arial"/>
          <w:b/>
        </w:rPr>
        <w:t xml:space="preserve">NATIONAL </w:t>
      </w:r>
      <w:r w:rsidR="00F521B3">
        <w:rPr>
          <w:rFonts w:ascii="Arial" w:hAnsi="Arial" w:cs="Arial"/>
          <w:b/>
        </w:rPr>
        <w:t>ASSEMBLY</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QUESTION FOR WRITTEN REPLY </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PARLIAMENTARY QUESTION NO: </w:t>
      </w:r>
      <w:r w:rsidR="00181C7E">
        <w:rPr>
          <w:rFonts w:ascii="Arial" w:hAnsi="Arial" w:cs="Arial"/>
          <w:b/>
        </w:rPr>
        <w:t>1491</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DATE OF QUESTION: </w:t>
      </w:r>
      <w:r w:rsidR="00181C7E">
        <w:rPr>
          <w:rFonts w:ascii="Arial" w:hAnsi="Arial" w:cs="Arial"/>
          <w:b/>
        </w:rPr>
        <w:t>20</w:t>
      </w:r>
      <w:r w:rsidR="00F521B3">
        <w:rPr>
          <w:rFonts w:ascii="Arial" w:hAnsi="Arial" w:cs="Arial"/>
          <w:b/>
        </w:rPr>
        <w:t xml:space="preserve"> MAY 2016</w:t>
      </w:r>
    </w:p>
    <w:p w:rsidR="00026EC0" w:rsidRPr="00F521B3" w:rsidRDefault="00026EC0" w:rsidP="00F521B3">
      <w:pPr>
        <w:spacing w:line="360" w:lineRule="auto"/>
        <w:jc w:val="both"/>
        <w:rPr>
          <w:rFonts w:ascii="Arial" w:hAnsi="Arial" w:cs="Arial"/>
          <w:b/>
        </w:rPr>
      </w:pPr>
      <w:r w:rsidRPr="00FE64CB">
        <w:rPr>
          <w:rFonts w:ascii="Arial" w:hAnsi="Arial" w:cs="Arial"/>
          <w:b/>
        </w:rPr>
        <w:t xml:space="preserve">DATE OF SUBMISSION: </w:t>
      </w:r>
      <w:r w:rsidR="00B35A3E">
        <w:rPr>
          <w:rFonts w:ascii="Arial" w:hAnsi="Arial" w:cs="Arial"/>
          <w:b/>
        </w:rPr>
        <w:t>07</w:t>
      </w:r>
      <w:r w:rsidR="00181C7E">
        <w:rPr>
          <w:rFonts w:ascii="Arial" w:hAnsi="Arial" w:cs="Arial"/>
          <w:b/>
        </w:rPr>
        <w:t xml:space="preserve"> JUNE </w:t>
      </w:r>
      <w:r w:rsidRPr="00FE64CB">
        <w:rPr>
          <w:rFonts w:ascii="Arial" w:hAnsi="Arial" w:cs="Arial"/>
          <w:b/>
        </w:rPr>
        <w:t>201</w:t>
      </w:r>
      <w:r w:rsidR="00EC5379">
        <w:rPr>
          <w:rFonts w:ascii="Arial" w:hAnsi="Arial" w:cs="Arial"/>
          <w:b/>
        </w:rPr>
        <w:t>6</w:t>
      </w:r>
    </w:p>
    <w:p w:rsidR="00026EC0" w:rsidRPr="00FE64CB" w:rsidRDefault="00D56B43" w:rsidP="00EC5379">
      <w:pPr>
        <w:spacing w:before="100" w:beforeAutospacing="1" w:after="100" w:afterAutospacing="1" w:line="360" w:lineRule="auto"/>
        <w:jc w:val="both"/>
        <w:rPr>
          <w:rFonts w:ascii="Arial" w:hAnsi="Arial" w:cs="Arial"/>
          <w:b/>
          <w:lang w:val="en-ZA"/>
        </w:rPr>
      </w:pPr>
      <w:r>
        <w:rPr>
          <w:rFonts w:ascii="Arial" w:hAnsi="Arial" w:cs="Arial"/>
          <w:b/>
          <w:lang w:val="en-ZA"/>
        </w:rPr>
        <w:t>1</w:t>
      </w:r>
      <w:r w:rsidR="006608E3">
        <w:rPr>
          <w:rFonts w:ascii="Arial" w:hAnsi="Arial" w:cs="Arial"/>
          <w:b/>
          <w:lang w:val="en-ZA"/>
        </w:rPr>
        <w:t>4</w:t>
      </w:r>
      <w:r w:rsidR="00181C7E">
        <w:rPr>
          <w:rFonts w:ascii="Arial" w:hAnsi="Arial" w:cs="Arial"/>
          <w:b/>
          <w:lang w:val="en-ZA"/>
        </w:rPr>
        <w:t>91</w:t>
      </w:r>
      <w:r w:rsidR="00F521B3">
        <w:rPr>
          <w:rFonts w:ascii="Arial" w:hAnsi="Arial" w:cs="Arial"/>
          <w:b/>
          <w:lang w:val="en-ZA"/>
        </w:rPr>
        <w:t xml:space="preserve">. </w:t>
      </w:r>
      <w:r>
        <w:rPr>
          <w:rFonts w:ascii="Arial" w:hAnsi="Arial" w:cs="Arial"/>
          <w:b/>
          <w:lang w:val="en-ZA"/>
        </w:rPr>
        <w:t xml:space="preserve"> </w:t>
      </w:r>
      <w:r w:rsidR="00181C7E">
        <w:rPr>
          <w:rFonts w:ascii="Arial" w:hAnsi="Arial" w:cs="Arial"/>
          <w:b/>
          <w:lang w:val="en-ZA"/>
        </w:rPr>
        <w:t xml:space="preserve">Mr M S Malatsi (DA) </w:t>
      </w:r>
      <w:r w:rsidR="00757E02" w:rsidRPr="00757E02">
        <w:rPr>
          <w:rFonts w:ascii="Arial" w:hAnsi="Arial" w:cs="Arial"/>
          <w:b/>
          <w:lang w:val="en-ZA"/>
        </w:rPr>
        <w:t>to ask the Minister of Justice and Correctional Services:</w:t>
      </w:r>
    </w:p>
    <w:p w:rsidR="00EE2EC3" w:rsidRDefault="00181C7E" w:rsidP="00F521B3">
      <w:pPr>
        <w:spacing w:before="100" w:beforeAutospacing="1" w:after="100" w:afterAutospacing="1" w:line="360" w:lineRule="auto"/>
        <w:ind w:left="720"/>
        <w:jc w:val="both"/>
        <w:rPr>
          <w:rFonts w:ascii="Arial" w:hAnsi="Arial" w:cs="Arial"/>
        </w:rPr>
      </w:pPr>
      <w:r>
        <w:rPr>
          <w:rFonts w:ascii="Arial" w:hAnsi="Arial" w:cs="Arial"/>
        </w:rPr>
        <w:t xml:space="preserve">(1) (a) How many times has the Commission on Gender Equality (CGE) issued subpoenas against (i) individuals, (ii) </w:t>
      </w:r>
      <w:r w:rsidR="00EE2EC3">
        <w:rPr>
          <w:rFonts w:ascii="Arial" w:hAnsi="Arial" w:cs="Arial"/>
        </w:rPr>
        <w:t>private organizations, (iii) public organizations and (iv) government departments since its inception in 1996, (b) on what date was each subpoena issued and (c) what were the reasons in each respective case;</w:t>
      </w:r>
    </w:p>
    <w:p w:rsidR="00F55893" w:rsidRPr="0007655F" w:rsidRDefault="00EE2EC3" w:rsidP="00F521B3">
      <w:pPr>
        <w:spacing w:before="100" w:beforeAutospacing="1" w:after="100" w:afterAutospacing="1" w:line="360" w:lineRule="auto"/>
        <w:ind w:left="720"/>
        <w:jc w:val="both"/>
        <w:rPr>
          <w:rFonts w:ascii="Arial" w:hAnsi="Arial" w:cs="Arial"/>
        </w:rPr>
      </w:pPr>
      <w:r>
        <w:rPr>
          <w:rFonts w:ascii="Arial" w:hAnsi="Arial" w:cs="Arial"/>
        </w:rPr>
        <w:t>(2)   whether each specified individual, organization or department complied with each specified subpoena; if not, (a) which individuals, organizations or departments did not comply and (b) what steps, if any, did the CGE take in cases where its subpoenas were ignored?</w:t>
      </w:r>
      <w:r>
        <w:rPr>
          <w:rFonts w:ascii="Arial" w:hAnsi="Arial" w:cs="Arial"/>
        </w:rPr>
        <w:tab/>
      </w:r>
      <w:r>
        <w:rPr>
          <w:rFonts w:ascii="Arial" w:hAnsi="Arial" w:cs="Arial"/>
        </w:rPr>
        <w:tab/>
      </w:r>
      <w:r>
        <w:rPr>
          <w:rFonts w:ascii="Arial" w:hAnsi="Arial" w:cs="Arial"/>
        </w:rPr>
        <w:tab/>
      </w:r>
      <w:r>
        <w:rPr>
          <w:rFonts w:ascii="Arial" w:hAnsi="Arial" w:cs="Arial"/>
        </w:rPr>
        <w:tab/>
        <w:t xml:space="preserve">NW1660E </w:t>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r w:rsidR="0007655F">
        <w:rPr>
          <w:rFonts w:ascii="Arial" w:hAnsi="Arial" w:cs="Arial"/>
        </w:rPr>
        <w:tab/>
      </w:r>
    </w:p>
    <w:p w:rsidR="009012BF" w:rsidRDefault="0007655F" w:rsidP="00FE64CB">
      <w:pPr>
        <w:spacing w:before="100" w:beforeAutospacing="1" w:after="100" w:afterAutospacing="1" w:line="360" w:lineRule="auto"/>
        <w:jc w:val="both"/>
        <w:rPr>
          <w:rFonts w:ascii="Arial" w:hAnsi="Arial" w:cs="Arial"/>
          <w:b/>
        </w:rPr>
      </w:pPr>
      <w:r>
        <w:rPr>
          <w:rFonts w:ascii="Arial" w:hAnsi="Arial" w:cs="Arial"/>
          <w:b/>
        </w:rPr>
        <w:t>REPLY:</w:t>
      </w:r>
    </w:p>
    <w:p w:rsidR="00060C9B" w:rsidRPr="009012BF" w:rsidRDefault="000A2D7D" w:rsidP="00FE64CB">
      <w:pPr>
        <w:spacing w:before="100" w:beforeAutospacing="1" w:after="100" w:afterAutospacing="1" w:line="360" w:lineRule="auto"/>
        <w:jc w:val="both"/>
        <w:rPr>
          <w:rFonts w:ascii="Arial" w:hAnsi="Arial" w:cs="Arial"/>
          <w:b/>
        </w:rPr>
      </w:pPr>
      <w:r>
        <w:rPr>
          <w:rFonts w:ascii="Arial" w:hAnsi="Arial" w:cs="Arial"/>
        </w:rPr>
        <w:t xml:space="preserve">In view of the fact that the Minister for Women in the Presidency is responsible for the administration of the Commission on  Gender Equality Act, 1993,( Act 39 of 1996) it is recommended that </w:t>
      </w:r>
      <w:proofErr w:type="spellStart"/>
      <w:r>
        <w:rPr>
          <w:rFonts w:ascii="Arial" w:hAnsi="Arial" w:cs="Arial"/>
        </w:rPr>
        <w:t>Honourable</w:t>
      </w:r>
      <w:proofErr w:type="spellEnd"/>
      <w:r>
        <w:rPr>
          <w:rFonts w:ascii="Arial" w:hAnsi="Arial" w:cs="Arial"/>
        </w:rPr>
        <w:t xml:space="preserve"> Member approach the Minister for Women in the Presidency for the said information.</w:t>
      </w:r>
    </w:p>
    <w:p w:rsidR="00060C9B" w:rsidRDefault="00060C9B" w:rsidP="00FE64CB">
      <w:pPr>
        <w:spacing w:before="100" w:beforeAutospacing="1" w:after="100" w:afterAutospacing="1" w:line="360" w:lineRule="auto"/>
        <w:jc w:val="both"/>
        <w:rPr>
          <w:rFonts w:ascii="Arial" w:hAnsi="Arial" w:cs="Arial"/>
        </w:rPr>
      </w:pPr>
    </w:p>
    <w:p w:rsidR="00060C9B" w:rsidRDefault="003C1C02" w:rsidP="00FE64CB">
      <w:pPr>
        <w:spacing w:before="100" w:beforeAutospacing="1" w:after="100" w:afterAutospacing="1" w:line="360" w:lineRule="auto"/>
        <w:jc w:val="both"/>
        <w:rPr>
          <w:rFonts w:ascii="Arial" w:hAnsi="Arial" w:cs="Arial"/>
        </w:rPr>
      </w:pPr>
      <w:r>
        <w:rPr>
          <w:rFonts w:ascii="Arial" w:hAnsi="Arial" w:cs="Arial"/>
        </w:rPr>
        <w:t>T</w:t>
      </w:r>
      <w:r w:rsidR="00060C9B">
        <w:rPr>
          <w:rFonts w:ascii="Arial" w:hAnsi="Arial" w:cs="Arial"/>
        </w:rPr>
        <w:t>he Commission for Gender Equality</w:t>
      </w:r>
      <w:r w:rsidR="00F7371F">
        <w:rPr>
          <w:rFonts w:ascii="Arial" w:hAnsi="Arial" w:cs="Arial"/>
        </w:rPr>
        <w:t xml:space="preserve"> </w:t>
      </w:r>
      <w:r>
        <w:rPr>
          <w:rFonts w:ascii="Arial" w:hAnsi="Arial" w:cs="Arial"/>
        </w:rPr>
        <w:t>could further be a</w:t>
      </w:r>
      <w:r w:rsidR="00F7371F">
        <w:rPr>
          <w:rFonts w:ascii="Arial" w:hAnsi="Arial" w:cs="Arial"/>
        </w:rPr>
        <w:t>pproached directly for the submission of this information</w:t>
      </w:r>
      <w:r w:rsidR="002F6C36">
        <w:rPr>
          <w:rFonts w:ascii="Arial" w:hAnsi="Arial" w:cs="Arial"/>
        </w:rPr>
        <w:t>.  S</w:t>
      </w:r>
      <w:r w:rsidR="00F7371F">
        <w:rPr>
          <w:rFonts w:ascii="Arial" w:hAnsi="Arial" w:cs="Arial"/>
        </w:rPr>
        <w:t xml:space="preserve">ection 181(5) of the Constitution of the Republic of South Africa, 1996, </w:t>
      </w:r>
      <w:r w:rsidR="002F6C36">
        <w:rPr>
          <w:rFonts w:ascii="Arial" w:hAnsi="Arial" w:cs="Arial"/>
        </w:rPr>
        <w:t>p</w:t>
      </w:r>
      <w:r w:rsidR="00F7371F">
        <w:rPr>
          <w:rFonts w:ascii="Arial" w:hAnsi="Arial" w:cs="Arial"/>
        </w:rPr>
        <w:t>rovides that the institutions strengthening constitutional democracy in the Republic, including the Commission for Gender Equality, are accountable to the National Assembly, and must report on their activities and the performance of their functions to the Assembly at least once a year.</w:t>
      </w:r>
    </w:p>
    <w:p w:rsidR="00060C9B" w:rsidRDefault="00060C9B" w:rsidP="00FE64CB">
      <w:pPr>
        <w:spacing w:before="100" w:beforeAutospacing="1" w:after="100" w:afterAutospacing="1" w:line="360" w:lineRule="auto"/>
        <w:jc w:val="both"/>
        <w:rPr>
          <w:rFonts w:ascii="Arial" w:hAnsi="Arial" w:cs="Arial"/>
        </w:rPr>
      </w:pPr>
    </w:p>
    <w:p w:rsidR="00EE2EC3" w:rsidRPr="00060C9B" w:rsidRDefault="00060C9B" w:rsidP="00FE64CB">
      <w:pPr>
        <w:spacing w:before="100" w:beforeAutospacing="1" w:after="100" w:afterAutospacing="1" w:line="360" w:lineRule="auto"/>
        <w:jc w:val="both"/>
        <w:rPr>
          <w:rFonts w:ascii="Arial" w:hAnsi="Arial" w:cs="Arial"/>
        </w:rPr>
      </w:pPr>
      <w:r>
        <w:rPr>
          <w:rFonts w:ascii="Arial" w:hAnsi="Arial" w:cs="Arial"/>
        </w:rPr>
        <w:t xml:space="preserve"> </w:t>
      </w:r>
    </w:p>
    <w:sectPr w:rsidR="00EE2EC3" w:rsidRPr="00060C9B"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21" w:rsidRDefault="00B80221" w:rsidP="00913892">
      <w:r>
        <w:separator/>
      </w:r>
    </w:p>
  </w:endnote>
  <w:endnote w:type="continuationSeparator" w:id="0">
    <w:p w:rsidR="00B80221" w:rsidRDefault="00B80221"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AF5F74" w:rsidRPr="00AF5F74">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21" w:rsidRDefault="00B80221" w:rsidP="00913892">
      <w:r>
        <w:separator/>
      </w:r>
    </w:p>
  </w:footnote>
  <w:footnote w:type="continuationSeparator" w:id="0">
    <w:p w:rsidR="00B80221" w:rsidRDefault="00B80221" w:rsidP="0091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5B97C49"/>
    <w:multiLevelType w:val="hybridMultilevel"/>
    <w:tmpl w:val="51D82588"/>
    <w:lvl w:ilvl="0" w:tplc="EDCE96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6"/>
  </w:num>
  <w:num w:numId="6">
    <w:abstractNumId w:val="2"/>
  </w:num>
  <w:num w:numId="7">
    <w:abstractNumId w:val="20"/>
  </w:num>
  <w:num w:numId="8">
    <w:abstractNumId w:val="5"/>
  </w:num>
  <w:num w:numId="9">
    <w:abstractNumId w:val="9"/>
  </w:num>
  <w:num w:numId="10">
    <w:abstractNumId w:val="17"/>
  </w:num>
  <w:num w:numId="11">
    <w:abstractNumId w:val="1"/>
  </w:num>
  <w:num w:numId="12">
    <w:abstractNumId w:val="12"/>
  </w:num>
  <w:num w:numId="13">
    <w:abstractNumId w:val="7"/>
  </w:num>
  <w:num w:numId="14">
    <w:abstractNumId w:val="10"/>
  </w:num>
  <w:num w:numId="15">
    <w:abstractNumId w:val="4"/>
  </w:num>
  <w:num w:numId="16">
    <w:abstractNumId w:val="8"/>
  </w:num>
  <w:num w:numId="17">
    <w:abstractNumId w:val="19"/>
  </w:num>
  <w:num w:numId="18">
    <w:abstractNumId w:val="13"/>
  </w:num>
  <w:num w:numId="19">
    <w:abstractNumId w:val="11"/>
  </w:num>
  <w:num w:numId="20">
    <w:abstractNumId w:val="18"/>
  </w:num>
  <w:num w:numId="21">
    <w:abstractNumId w:val="15"/>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FD"/>
    <w:rsid w:val="00026EC0"/>
    <w:rsid w:val="00030927"/>
    <w:rsid w:val="0004105D"/>
    <w:rsid w:val="0004190C"/>
    <w:rsid w:val="00046588"/>
    <w:rsid w:val="00052CE2"/>
    <w:rsid w:val="00060C9B"/>
    <w:rsid w:val="00070401"/>
    <w:rsid w:val="00072E1B"/>
    <w:rsid w:val="0007655F"/>
    <w:rsid w:val="000A2D7D"/>
    <w:rsid w:val="000A3DA5"/>
    <w:rsid w:val="000C01D4"/>
    <w:rsid w:val="000D4F57"/>
    <w:rsid w:val="000E76BA"/>
    <w:rsid w:val="00105174"/>
    <w:rsid w:val="00120775"/>
    <w:rsid w:val="00134C16"/>
    <w:rsid w:val="001354F5"/>
    <w:rsid w:val="00144111"/>
    <w:rsid w:val="00156483"/>
    <w:rsid w:val="001702F2"/>
    <w:rsid w:val="001774BC"/>
    <w:rsid w:val="00181C7E"/>
    <w:rsid w:val="001848C4"/>
    <w:rsid w:val="00192D26"/>
    <w:rsid w:val="001A6D2A"/>
    <w:rsid w:val="001B00F0"/>
    <w:rsid w:val="001E1BE7"/>
    <w:rsid w:val="001F445E"/>
    <w:rsid w:val="00203F6A"/>
    <w:rsid w:val="00213182"/>
    <w:rsid w:val="0021549B"/>
    <w:rsid w:val="002857B6"/>
    <w:rsid w:val="00286311"/>
    <w:rsid w:val="002B2B31"/>
    <w:rsid w:val="002B6D18"/>
    <w:rsid w:val="002C719B"/>
    <w:rsid w:val="002D7BBD"/>
    <w:rsid w:val="002F6C36"/>
    <w:rsid w:val="0031652F"/>
    <w:rsid w:val="00346942"/>
    <w:rsid w:val="0037187E"/>
    <w:rsid w:val="003767D7"/>
    <w:rsid w:val="00381B64"/>
    <w:rsid w:val="00386CA6"/>
    <w:rsid w:val="003A64C5"/>
    <w:rsid w:val="003C1C02"/>
    <w:rsid w:val="003C4D22"/>
    <w:rsid w:val="003E0CEE"/>
    <w:rsid w:val="003F5064"/>
    <w:rsid w:val="003F6245"/>
    <w:rsid w:val="004031F8"/>
    <w:rsid w:val="00417DB4"/>
    <w:rsid w:val="00422DF6"/>
    <w:rsid w:val="00431C9F"/>
    <w:rsid w:val="00433C19"/>
    <w:rsid w:val="00436057"/>
    <w:rsid w:val="00436842"/>
    <w:rsid w:val="00441BD5"/>
    <w:rsid w:val="004527A4"/>
    <w:rsid w:val="004572CE"/>
    <w:rsid w:val="00465448"/>
    <w:rsid w:val="00465A51"/>
    <w:rsid w:val="004B6B6B"/>
    <w:rsid w:val="004F6FEC"/>
    <w:rsid w:val="005160F8"/>
    <w:rsid w:val="0054211D"/>
    <w:rsid w:val="00572F09"/>
    <w:rsid w:val="00585897"/>
    <w:rsid w:val="005E365A"/>
    <w:rsid w:val="00612214"/>
    <w:rsid w:val="00630932"/>
    <w:rsid w:val="00653FE5"/>
    <w:rsid w:val="006608E3"/>
    <w:rsid w:val="006645AF"/>
    <w:rsid w:val="00670788"/>
    <w:rsid w:val="00670D76"/>
    <w:rsid w:val="0067545A"/>
    <w:rsid w:val="006959E4"/>
    <w:rsid w:val="006B0F80"/>
    <w:rsid w:val="006D21F9"/>
    <w:rsid w:val="006E2BFC"/>
    <w:rsid w:val="006F63D7"/>
    <w:rsid w:val="00710109"/>
    <w:rsid w:val="00720D4C"/>
    <w:rsid w:val="007261FA"/>
    <w:rsid w:val="00740A5A"/>
    <w:rsid w:val="00745638"/>
    <w:rsid w:val="007540CF"/>
    <w:rsid w:val="00755C22"/>
    <w:rsid w:val="00757E02"/>
    <w:rsid w:val="00760BFE"/>
    <w:rsid w:val="00777A77"/>
    <w:rsid w:val="0078425B"/>
    <w:rsid w:val="007961D4"/>
    <w:rsid w:val="007C0AC3"/>
    <w:rsid w:val="007E7201"/>
    <w:rsid w:val="007F2B0B"/>
    <w:rsid w:val="00865132"/>
    <w:rsid w:val="008769EF"/>
    <w:rsid w:val="00881381"/>
    <w:rsid w:val="00892846"/>
    <w:rsid w:val="008A1837"/>
    <w:rsid w:val="008D4373"/>
    <w:rsid w:val="008E312C"/>
    <w:rsid w:val="008E6EB4"/>
    <w:rsid w:val="008E78E6"/>
    <w:rsid w:val="008F6A5A"/>
    <w:rsid w:val="009012BF"/>
    <w:rsid w:val="009025C1"/>
    <w:rsid w:val="00905C38"/>
    <w:rsid w:val="00913892"/>
    <w:rsid w:val="009229AD"/>
    <w:rsid w:val="0094372F"/>
    <w:rsid w:val="009541F2"/>
    <w:rsid w:val="009551F2"/>
    <w:rsid w:val="00973033"/>
    <w:rsid w:val="009A755B"/>
    <w:rsid w:val="009B0CAB"/>
    <w:rsid w:val="009D4F78"/>
    <w:rsid w:val="009D5491"/>
    <w:rsid w:val="009E0268"/>
    <w:rsid w:val="009E1C96"/>
    <w:rsid w:val="009F1B70"/>
    <w:rsid w:val="00A4711C"/>
    <w:rsid w:val="00A64328"/>
    <w:rsid w:val="00A6432A"/>
    <w:rsid w:val="00A66729"/>
    <w:rsid w:val="00A7136B"/>
    <w:rsid w:val="00AA2AB0"/>
    <w:rsid w:val="00AA39AC"/>
    <w:rsid w:val="00AD7B7A"/>
    <w:rsid w:val="00AF5D91"/>
    <w:rsid w:val="00AF5F74"/>
    <w:rsid w:val="00B13369"/>
    <w:rsid w:val="00B170EA"/>
    <w:rsid w:val="00B21847"/>
    <w:rsid w:val="00B26AB3"/>
    <w:rsid w:val="00B35A3E"/>
    <w:rsid w:val="00B40A2F"/>
    <w:rsid w:val="00B46E62"/>
    <w:rsid w:val="00B553A6"/>
    <w:rsid w:val="00B80221"/>
    <w:rsid w:val="00B8345D"/>
    <w:rsid w:val="00B954C0"/>
    <w:rsid w:val="00B958BA"/>
    <w:rsid w:val="00BA3361"/>
    <w:rsid w:val="00BA61AF"/>
    <w:rsid w:val="00BB53A8"/>
    <w:rsid w:val="00BC7AFB"/>
    <w:rsid w:val="00BD6D36"/>
    <w:rsid w:val="00BF0809"/>
    <w:rsid w:val="00BF738D"/>
    <w:rsid w:val="00C15423"/>
    <w:rsid w:val="00C31057"/>
    <w:rsid w:val="00C331B7"/>
    <w:rsid w:val="00C360AA"/>
    <w:rsid w:val="00C3772F"/>
    <w:rsid w:val="00C75ACC"/>
    <w:rsid w:val="00C8589D"/>
    <w:rsid w:val="00C95F59"/>
    <w:rsid w:val="00CC239F"/>
    <w:rsid w:val="00CD3DB4"/>
    <w:rsid w:val="00CD4D18"/>
    <w:rsid w:val="00CE0598"/>
    <w:rsid w:val="00CF1B81"/>
    <w:rsid w:val="00D222F0"/>
    <w:rsid w:val="00D24750"/>
    <w:rsid w:val="00D3067D"/>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37219"/>
    <w:rsid w:val="00E44AFC"/>
    <w:rsid w:val="00E55AFD"/>
    <w:rsid w:val="00E72C0A"/>
    <w:rsid w:val="00EA4D5C"/>
    <w:rsid w:val="00EA7A64"/>
    <w:rsid w:val="00EB54FA"/>
    <w:rsid w:val="00EC5379"/>
    <w:rsid w:val="00ED5CF6"/>
    <w:rsid w:val="00EE1177"/>
    <w:rsid w:val="00EE2EC3"/>
    <w:rsid w:val="00EF081C"/>
    <w:rsid w:val="00EF32C9"/>
    <w:rsid w:val="00F20EAD"/>
    <w:rsid w:val="00F220CD"/>
    <w:rsid w:val="00F26B86"/>
    <w:rsid w:val="00F31805"/>
    <w:rsid w:val="00F36003"/>
    <w:rsid w:val="00F475A6"/>
    <w:rsid w:val="00F521B3"/>
    <w:rsid w:val="00F55893"/>
    <w:rsid w:val="00F63F57"/>
    <w:rsid w:val="00F646C9"/>
    <w:rsid w:val="00F7371F"/>
    <w:rsid w:val="00F739F4"/>
    <w:rsid w:val="00F845F2"/>
    <w:rsid w:val="00F86709"/>
    <w:rsid w:val="00F91926"/>
    <w:rsid w:val="00F95D9E"/>
    <w:rsid w:val="00FA26A6"/>
    <w:rsid w:val="00FA4D8E"/>
    <w:rsid w:val="00FC594E"/>
    <w:rsid w:val="00FD32ED"/>
    <w:rsid w:val="00FE25AE"/>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Sehlabela Chuene</cp:lastModifiedBy>
  <cp:revision>2</cp:revision>
  <cp:lastPrinted>2016-05-25T11:36:00Z</cp:lastPrinted>
  <dcterms:created xsi:type="dcterms:W3CDTF">2016-06-14T12:37:00Z</dcterms:created>
  <dcterms:modified xsi:type="dcterms:W3CDTF">2016-06-14T12:37:00Z</dcterms:modified>
</cp:coreProperties>
</file>