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8D3E5E" w:rsidRDefault="009305D7" w:rsidP="008D3E5E">
      <w:pPr>
        <w:pBdr>
          <w:bottom w:val="single" w:sz="4" w:space="5" w:color="auto"/>
        </w:pBdr>
        <w:jc w:val="both"/>
        <w:rPr>
          <w:rFonts w:ascii="Arial Narrow" w:hAnsi="Arial Narrow"/>
          <w:b/>
          <w:lang w:val="nl-NL"/>
        </w:rPr>
      </w:pPr>
      <w:r w:rsidRPr="008D3E5E">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87pt" o:ole="">
            <v:imagedata r:id="rId8" o:title=""/>
          </v:shape>
          <o:OLEObject Type="Embed" ProgID="Word.Document.8" ShapeID="_x0000_i1025" DrawAspect="Content" ObjectID="_1559994030" r:id="rId9">
            <o:FieldCodes>\s</o:FieldCodes>
          </o:OLEObject>
        </w:object>
      </w:r>
    </w:p>
    <w:p w:rsidR="009305D7" w:rsidRPr="008D3E5E" w:rsidRDefault="009305D7" w:rsidP="008D3E5E">
      <w:pPr>
        <w:pBdr>
          <w:bottom w:val="single" w:sz="4" w:space="5" w:color="auto"/>
        </w:pBdr>
        <w:jc w:val="both"/>
        <w:rPr>
          <w:rFonts w:ascii="Arial Narrow" w:hAnsi="Arial Narrow"/>
          <w:b/>
          <w:lang w:val="nl-NL"/>
        </w:rPr>
      </w:pPr>
    </w:p>
    <w:p w:rsidR="009305D7" w:rsidRPr="008D3E5E" w:rsidRDefault="0000083B" w:rsidP="008D3E5E">
      <w:pPr>
        <w:ind w:left="6480" w:firstLine="720"/>
        <w:jc w:val="both"/>
        <w:rPr>
          <w:rFonts w:ascii="Arial Narrow" w:hAnsi="Arial Narrow"/>
          <w:b/>
          <w:lang w:val="nl-NL"/>
        </w:rPr>
      </w:pPr>
      <w:r w:rsidRPr="008D3E5E">
        <w:rPr>
          <w:rFonts w:ascii="Arial Narrow" w:hAnsi="Arial Narrow"/>
          <w:b/>
          <w:lang w:val="nl-NL"/>
        </w:rPr>
        <w:t>Ref:02/1/5/2</w:t>
      </w:r>
    </w:p>
    <w:p w:rsidR="00F8798B" w:rsidRPr="008D3E5E" w:rsidRDefault="00F8798B" w:rsidP="008D3E5E">
      <w:pPr>
        <w:jc w:val="both"/>
        <w:rPr>
          <w:rFonts w:ascii="Arial Narrow" w:hAnsi="Arial Narrow"/>
          <w:b/>
          <w:lang w:val="en-GB"/>
        </w:rPr>
      </w:pPr>
    </w:p>
    <w:p w:rsidR="0087358A" w:rsidRPr="008D3E5E" w:rsidRDefault="0087358A" w:rsidP="008D3E5E">
      <w:pPr>
        <w:jc w:val="both"/>
        <w:rPr>
          <w:rFonts w:ascii="Arial Narrow" w:hAnsi="Arial Narrow"/>
          <w:b/>
          <w:lang w:val="en-GB"/>
        </w:rPr>
      </w:pPr>
    </w:p>
    <w:p w:rsidR="0087358A" w:rsidRPr="008D3E5E" w:rsidRDefault="0087358A" w:rsidP="008D3E5E">
      <w:pPr>
        <w:jc w:val="both"/>
        <w:rPr>
          <w:rFonts w:ascii="Arial Narrow" w:hAnsi="Arial Narrow"/>
          <w:b/>
          <w:lang w:val="en-GB"/>
        </w:rPr>
      </w:pPr>
    </w:p>
    <w:p w:rsidR="0087358A" w:rsidRPr="008D3E5E" w:rsidRDefault="0087358A" w:rsidP="008D3E5E">
      <w:pPr>
        <w:jc w:val="both"/>
        <w:rPr>
          <w:rFonts w:ascii="Arial Narrow" w:hAnsi="Arial Narrow"/>
          <w:b/>
          <w:lang w:val="en-GB"/>
        </w:rPr>
      </w:pPr>
    </w:p>
    <w:p w:rsidR="009305D7" w:rsidRPr="008D3E5E" w:rsidRDefault="009305D7" w:rsidP="008D3E5E">
      <w:pPr>
        <w:jc w:val="both"/>
        <w:rPr>
          <w:rFonts w:ascii="Arial Narrow" w:hAnsi="Arial Narrow"/>
          <w:b/>
          <w:lang w:val="en-GB"/>
        </w:rPr>
      </w:pPr>
      <w:r w:rsidRPr="008D3E5E">
        <w:rPr>
          <w:rFonts w:ascii="Arial Narrow" w:hAnsi="Arial Narrow"/>
          <w:b/>
          <w:lang w:val="en-GB"/>
        </w:rPr>
        <w:t>MINISTER</w:t>
      </w:r>
    </w:p>
    <w:p w:rsidR="0087358A" w:rsidRPr="008D3E5E" w:rsidRDefault="0087358A" w:rsidP="008D3E5E">
      <w:pPr>
        <w:jc w:val="both"/>
        <w:rPr>
          <w:rFonts w:ascii="Arial Narrow" w:hAnsi="Arial Narrow"/>
          <w:b/>
          <w:lang w:val="en-GB"/>
        </w:rPr>
      </w:pPr>
    </w:p>
    <w:p w:rsidR="0087358A" w:rsidRPr="008D3E5E" w:rsidRDefault="0087358A" w:rsidP="008D3E5E">
      <w:pPr>
        <w:jc w:val="both"/>
        <w:rPr>
          <w:rFonts w:ascii="Arial Narrow" w:hAnsi="Arial Narrow"/>
          <w:b/>
          <w:lang w:val="en-GB"/>
        </w:rPr>
      </w:pPr>
    </w:p>
    <w:p w:rsidR="009305D7" w:rsidRPr="008D3E5E" w:rsidRDefault="00BD5B83" w:rsidP="008D3E5E">
      <w:pPr>
        <w:jc w:val="both"/>
        <w:rPr>
          <w:rFonts w:ascii="Arial Narrow" w:hAnsi="Arial Narrow"/>
          <w:b/>
          <w:lang w:val="en-GB"/>
        </w:rPr>
      </w:pPr>
      <w:r w:rsidRPr="008D3E5E">
        <w:rPr>
          <w:rFonts w:ascii="Arial Narrow" w:hAnsi="Arial Narrow"/>
          <w:b/>
          <w:lang w:val="en-GB"/>
        </w:rPr>
        <w:t>QUESTION NO.</w:t>
      </w:r>
      <w:r w:rsidR="00B83D12" w:rsidRPr="008D3E5E">
        <w:rPr>
          <w:rFonts w:ascii="Arial Narrow" w:hAnsi="Arial Narrow"/>
          <w:b/>
          <w:lang w:val="en-GB"/>
        </w:rPr>
        <w:t xml:space="preserve"> </w:t>
      </w:r>
      <w:r w:rsidR="00B8464C" w:rsidRPr="008D3E5E">
        <w:rPr>
          <w:rFonts w:ascii="Arial Narrow" w:hAnsi="Arial Narrow"/>
          <w:b/>
          <w:lang w:val="en-GB"/>
        </w:rPr>
        <w:t>1486</w:t>
      </w:r>
      <w:r w:rsidR="00C46ECD" w:rsidRPr="008D3E5E">
        <w:rPr>
          <w:rFonts w:ascii="Arial Narrow" w:hAnsi="Arial Narrow"/>
          <w:b/>
        </w:rPr>
        <w:t xml:space="preserve"> </w:t>
      </w:r>
      <w:r w:rsidR="0087358A" w:rsidRPr="008D3E5E">
        <w:rPr>
          <w:rFonts w:ascii="Arial Narrow" w:hAnsi="Arial Narrow"/>
          <w:b/>
          <w:lang w:val="en-GB"/>
        </w:rPr>
        <w:t>FOR</w:t>
      </w:r>
      <w:r w:rsidR="009305D7" w:rsidRPr="008D3E5E">
        <w:rPr>
          <w:rFonts w:ascii="Arial Narrow" w:hAnsi="Arial Narrow"/>
          <w:b/>
          <w:lang w:val="en-GB"/>
        </w:rPr>
        <w:t xml:space="preserve"> </w:t>
      </w:r>
      <w:r w:rsidR="00FB0DC7" w:rsidRPr="008D3E5E">
        <w:rPr>
          <w:rFonts w:ascii="Arial Narrow" w:hAnsi="Arial Narrow"/>
          <w:b/>
          <w:lang w:val="en-GB"/>
        </w:rPr>
        <w:t>WRITTEN</w:t>
      </w:r>
      <w:r w:rsidR="00C62259" w:rsidRPr="008D3E5E">
        <w:rPr>
          <w:rFonts w:ascii="Arial Narrow" w:hAnsi="Arial Narrow"/>
          <w:b/>
          <w:lang w:val="en-GB"/>
        </w:rPr>
        <w:t xml:space="preserve"> </w:t>
      </w:r>
      <w:r w:rsidR="009305D7" w:rsidRPr="008D3E5E">
        <w:rPr>
          <w:rFonts w:ascii="Arial Narrow" w:hAnsi="Arial Narrow"/>
          <w:b/>
          <w:lang w:val="en-GB"/>
        </w:rPr>
        <w:t xml:space="preserve">REPLY: NATIONAL </w:t>
      </w:r>
      <w:r w:rsidR="000F5F38" w:rsidRPr="008D3E5E">
        <w:rPr>
          <w:rFonts w:ascii="Arial Narrow" w:hAnsi="Arial Narrow"/>
          <w:b/>
          <w:lang w:val="en-GB"/>
        </w:rPr>
        <w:t>ASSEMBLY</w:t>
      </w:r>
    </w:p>
    <w:p w:rsidR="0003226A" w:rsidRPr="008D3E5E" w:rsidRDefault="0003226A" w:rsidP="008D3E5E">
      <w:pPr>
        <w:jc w:val="both"/>
        <w:rPr>
          <w:rFonts w:ascii="Arial Narrow" w:hAnsi="Arial Narrow"/>
          <w:lang w:val="en-GB"/>
        </w:rPr>
      </w:pPr>
    </w:p>
    <w:p w:rsidR="009305D7" w:rsidRPr="008D3E5E" w:rsidRDefault="009305D7" w:rsidP="008D3E5E">
      <w:pPr>
        <w:jc w:val="both"/>
        <w:rPr>
          <w:rFonts w:ascii="Arial Narrow" w:hAnsi="Arial Narrow"/>
          <w:lang w:val="en-GB"/>
        </w:rPr>
      </w:pPr>
      <w:r w:rsidRPr="008D3E5E">
        <w:rPr>
          <w:rFonts w:ascii="Arial Narrow" w:hAnsi="Arial Narrow"/>
          <w:lang w:val="en-GB"/>
        </w:rPr>
        <w:t>A draft reply to</w:t>
      </w:r>
      <w:r w:rsidR="00073CF6" w:rsidRPr="008D3E5E">
        <w:rPr>
          <w:rFonts w:ascii="Arial Narrow" w:hAnsi="Arial Narrow"/>
          <w:b/>
        </w:rPr>
        <w:t xml:space="preserve"> </w:t>
      </w:r>
      <w:r w:rsidR="00B8464C" w:rsidRPr="008D3E5E">
        <w:rPr>
          <w:rFonts w:ascii="Arial Narrow" w:hAnsi="Arial Narrow"/>
          <w:b/>
        </w:rPr>
        <w:t xml:space="preserve">Mr H C C Krüger (DA) </w:t>
      </w:r>
      <w:r w:rsidRPr="008D3E5E">
        <w:rPr>
          <w:rFonts w:ascii="Arial Narrow" w:hAnsi="Arial Narrow"/>
        </w:rPr>
        <w:t>to</w:t>
      </w:r>
      <w:r w:rsidRPr="008D3E5E">
        <w:rPr>
          <w:rFonts w:ascii="Arial Narrow" w:hAnsi="Arial Narrow"/>
          <w:lang w:val="en-GB"/>
        </w:rPr>
        <w:t xml:space="preserve"> the above-mentioned question is </w:t>
      </w:r>
      <w:r w:rsidR="0090213C" w:rsidRPr="008D3E5E">
        <w:rPr>
          <w:rFonts w:ascii="Arial Narrow" w:hAnsi="Arial Narrow"/>
          <w:lang w:val="en-GB"/>
        </w:rPr>
        <w:t>enclosed for your consideration.</w:t>
      </w:r>
    </w:p>
    <w:p w:rsidR="005779CF" w:rsidRPr="008D3E5E" w:rsidRDefault="005779CF" w:rsidP="008D3E5E">
      <w:pPr>
        <w:jc w:val="both"/>
        <w:rPr>
          <w:rFonts w:ascii="Arial Narrow" w:hAnsi="Arial Narrow"/>
          <w:lang w:val="en-GB"/>
        </w:rPr>
      </w:pPr>
    </w:p>
    <w:p w:rsidR="005779CF" w:rsidRPr="008D3E5E" w:rsidRDefault="005779CF" w:rsidP="008D3E5E">
      <w:pPr>
        <w:jc w:val="both"/>
        <w:rPr>
          <w:rFonts w:ascii="Arial Narrow" w:hAnsi="Arial Narrow"/>
          <w:lang w:val="en-GB"/>
        </w:rPr>
      </w:pPr>
    </w:p>
    <w:p w:rsidR="005779CF" w:rsidRPr="008D3E5E" w:rsidRDefault="005779CF" w:rsidP="008D3E5E">
      <w:pPr>
        <w:jc w:val="both"/>
        <w:rPr>
          <w:rFonts w:ascii="Arial Narrow" w:hAnsi="Arial Narrow"/>
          <w:lang w:val="en-GB"/>
        </w:rPr>
      </w:pPr>
    </w:p>
    <w:p w:rsidR="00912587" w:rsidRPr="008D3E5E" w:rsidRDefault="00912587" w:rsidP="008D3E5E">
      <w:pPr>
        <w:jc w:val="both"/>
        <w:rPr>
          <w:rFonts w:ascii="Arial Narrow" w:hAnsi="Arial Narrow"/>
          <w:lang w:val="en-GB"/>
        </w:rPr>
      </w:pPr>
    </w:p>
    <w:p w:rsidR="005779CF" w:rsidRPr="008D3E5E" w:rsidRDefault="005779CF" w:rsidP="008D3E5E">
      <w:pPr>
        <w:jc w:val="both"/>
        <w:rPr>
          <w:rFonts w:ascii="Arial Narrow" w:hAnsi="Arial Narrow"/>
          <w:lang w:val="en-GB"/>
        </w:rPr>
      </w:pPr>
    </w:p>
    <w:p w:rsidR="00920B4D" w:rsidRPr="008D3E5E" w:rsidRDefault="0048390A" w:rsidP="008D3E5E">
      <w:pPr>
        <w:jc w:val="both"/>
        <w:rPr>
          <w:rFonts w:ascii="Arial Narrow" w:hAnsi="Arial Narrow"/>
          <w:b/>
          <w:lang w:val="en-GB"/>
        </w:rPr>
      </w:pPr>
      <w:r w:rsidRPr="008D3E5E">
        <w:rPr>
          <w:rFonts w:ascii="Arial Narrow" w:hAnsi="Arial Narrow"/>
          <w:b/>
          <w:lang w:val="en-GB"/>
        </w:rPr>
        <w:t xml:space="preserve">MS </w:t>
      </w:r>
      <w:r w:rsidR="00BF5302" w:rsidRPr="008D3E5E">
        <w:rPr>
          <w:rFonts w:ascii="Arial Narrow" w:hAnsi="Arial Narrow"/>
          <w:b/>
          <w:lang w:val="en-GB"/>
        </w:rPr>
        <w:t>NOSIPHO NGCABA</w:t>
      </w:r>
    </w:p>
    <w:p w:rsidR="00920B4D" w:rsidRPr="008D3E5E" w:rsidRDefault="0048390A" w:rsidP="008D3E5E">
      <w:pPr>
        <w:jc w:val="both"/>
        <w:rPr>
          <w:rFonts w:ascii="Arial Narrow" w:hAnsi="Arial Narrow"/>
          <w:b/>
          <w:lang w:val="en-GB"/>
        </w:rPr>
      </w:pPr>
      <w:r w:rsidRPr="008D3E5E">
        <w:rPr>
          <w:rFonts w:ascii="Arial Narrow" w:hAnsi="Arial Narrow"/>
          <w:b/>
          <w:lang w:val="en-GB"/>
        </w:rPr>
        <w:t>DIRECTOR-GE</w:t>
      </w:r>
      <w:r w:rsidR="00222565" w:rsidRPr="008D3E5E">
        <w:rPr>
          <w:rFonts w:ascii="Arial Narrow" w:hAnsi="Arial Narrow"/>
          <w:b/>
          <w:lang w:val="en-GB"/>
        </w:rPr>
        <w:t>NERAL</w:t>
      </w:r>
    </w:p>
    <w:p w:rsidR="00A76401" w:rsidRPr="008D3E5E" w:rsidRDefault="00A76401" w:rsidP="008D3E5E">
      <w:pPr>
        <w:tabs>
          <w:tab w:val="center" w:pos="4513"/>
        </w:tabs>
        <w:jc w:val="both"/>
        <w:rPr>
          <w:rFonts w:ascii="Arial Narrow" w:hAnsi="Arial Narrow"/>
          <w:b/>
          <w:lang w:val="en-GB"/>
        </w:rPr>
      </w:pPr>
    </w:p>
    <w:p w:rsidR="00920B4D" w:rsidRPr="008D3E5E" w:rsidRDefault="00920B4D" w:rsidP="008D3E5E">
      <w:pPr>
        <w:tabs>
          <w:tab w:val="center" w:pos="4513"/>
        </w:tabs>
        <w:jc w:val="both"/>
        <w:rPr>
          <w:rFonts w:ascii="Arial Narrow" w:hAnsi="Arial Narrow"/>
          <w:b/>
          <w:lang w:val="en-GB"/>
        </w:rPr>
      </w:pPr>
      <w:r w:rsidRPr="008D3E5E">
        <w:rPr>
          <w:rFonts w:ascii="Arial Narrow" w:hAnsi="Arial Narrow"/>
          <w:b/>
          <w:lang w:val="en-GB"/>
        </w:rPr>
        <w:t>DATE:</w:t>
      </w:r>
    </w:p>
    <w:p w:rsidR="00920B4D" w:rsidRPr="008D3E5E" w:rsidRDefault="00920B4D" w:rsidP="008D3E5E">
      <w:pPr>
        <w:jc w:val="both"/>
        <w:rPr>
          <w:rFonts w:ascii="Arial Narrow" w:hAnsi="Arial Narrow"/>
          <w:b/>
          <w:lang w:val="en-GB"/>
        </w:rPr>
      </w:pPr>
    </w:p>
    <w:p w:rsidR="00920B4D" w:rsidRPr="008D3E5E" w:rsidRDefault="00920B4D" w:rsidP="008D3E5E">
      <w:pPr>
        <w:jc w:val="both"/>
        <w:rPr>
          <w:rFonts w:ascii="Arial Narrow" w:hAnsi="Arial Narrow"/>
          <w:b/>
          <w:lang w:val="en-GB"/>
        </w:rPr>
      </w:pPr>
    </w:p>
    <w:p w:rsidR="00920B4D" w:rsidRPr="008D3E5E" w:rsidRDefault="00920B4D" w:rsidP="008D3E5E">
      <w:pPr>
        <w:jc w:val="both"/>
        <w:rPr>
          <w:rFonts w:ascii="Arial Narrow" w:hAnsi="Arial Narrow"/>
          <w:b/>
          <w:lang w:val="en-GB"/>
        </w:rPr>
      </w:pPr>
      <w:r w:rsidRPr="008D3E5E">
        <w:rPr>
          <w:rFonts w:ascii="Arial Narrow" w:hAnsi="Arial Narrow"/>
          <w:b/>
          <w:lang w:val="en-GB"/>
        </w:rPr>
        <w:t>DRAFT REPLY APPROVED/AMENDED</w:t>
      </w:r>
    </w:p>
    <w:p w:rsidR="00920B4D" w:rsidRPr="008D3E5E" w:rsidRDefault="00920B4D" w:rsidP="008D3E5E">
      <w:pPr>
        <w:jc w:val="both"/>
        <w:rPr>
          <w:rFonts w:ascii="Arial Narrow" w:hAnsi="Arial Narrow"/>
          <w:lang w:val="en-GB"/>
        </w:rPr>
      </w:pPr>
    </w:p>
    <w:p w:rsidR="00920B4D" w:rsidRPr="008D3E5E" w:rsidRDefault="00920B4D" w:rsidP="008D3E5E">
      <w:pPr>
        <w:jc w:val="both"/>
        <w:rPr>
          <w:rFonts w:ascii="Arial Narrow" w:hAnsi="Arial Narrow"/>
          <w:lang w:val="en-GB"/>
        </w:rPr>
      </w:pPr>
    </w:p>
    <w:p w:rsidR="00920B4D" w:rsidRPr="008D3E5E" w:rsidRDefault="00920B4D" w:rsidP="008D3E5E">
      <w:pPr>
        <w:jc w:val="both"/>
        <w:rPr>
          <w:rFonts w:ascii="Arial Narrow" w:hAnsi="Arial Narrow"/>
          <w:lang w:val="en-GB"/>
        </w:rPr>
      </w:pPr>
    </w:p>
    <w:p w:rsidR="00912587" w:rsidRPr="008D3E5E" w:rsidRDefault="00912587" w:rsidP="008D3E5E">
      <w:pPr>
        <w:jc w:val="both"/>
        <w:rPr>
          <w:rFonts w:ascii="Arial Narrow" w:hAnsi="Arial Narrow"/>
          <w:lang w:val="en-GB"/>
        </w:rPr>
      </w:pPr>
    </w:p>
    <w:p w:rsidR="00920B4D" w:rsidRPr="008D3E5E" w:rsidRDefault="00920B4D" w:rsidP="008D3E5E">
      <w:pPr>
        <w:jc w:val="both"/>
        <w:rPr>
          <w:rFonts w:ascii="Arial Narrow" w:hAnsi="Arial Narrow"/>
          <w:lang w:val="en-GB"/>
        </w:rPr>
      </w:pPr>
    </w:p>
    <w:p w:rsidR="00920B4D" w:rsidRPr="008D3E5E" w:rsidRDefault="00A76401" w:rsidP="008D3E5E">
      <w:pPr>
        <w:jc w:val="both"/>
        <w:rPr>
          <w:rFonts w:ascii="Arial Narrow" w:hAnsi="Arial Narrow"/>
          <w:b/>
          <w:lang w:val="en-GB"/>
        </w:rPr>
      </w:pPr>
      <w:r w:rsidRPr="008D3E5E">
        <w:rPr>
          <w:rFonts w:ascii="Arial Narrow" w:hAnsi="Arial Narrow"/>
          <w:b/>
          <w:lang w:val="en-GB"/>
        </w:rPr>
        <w:t>DR</w:t>
      </w:r>
      <w:r w:rsidR="00920B4D" w:rsidRPr="008D3E5E">
        <w:rPr>
          <w:rFonts w:ascii="Arial Narrow" w:hAnsi="Arial Narrow"/>
          <w:b/>
          <w:lang w:val="en-GB"/>
        </w:rPr>
        <w:t xml:space="preserve"> B E </w:t>
      </w:r>
      <w:proofErr w:type="spellStart"/>
      <w:r w:rsidR="00920B4D" w:rsidRPr="008D3E5E">
        <w:rPr>
          <w:rFonts w:ascii="Arial Narrow" w:hAnsi="Arial Narrow"/>
          <w:b/>
          <w:lang w:val="en-GB"/>
        </w:rPr>
        <w:t>E</w:t>
      </w:r>
      <w:proofErr w:type="spellEnd"/>
      <w:r w:rsidR="00920B4D" w:rsidRPr="008D3E5E">
        <w:rPr>
          <w:rFonts w:ascii="Arial Narrow" w:hAnsi="Arial Narrow"/>
          <w:b/>
          <w:lang w:val="en-GB"/>
        </w:rPr>
        <w:t xml:space="preserve"> MOLEWA, MP</w:t>
      </w:r>
    </w:p>
    <w:p w:rsidR="00920B4D" w:rsidRPr="008D3E5E" w:rsidRDefault="00920B4D" w:rsidP="008D3E5E">
      <w:pPr>
        <w:jc w:val="both"/>
        <w:rPr>
          <w:rFonts w:ascii="Arial Narrow" w:hAnsi="Arial Narrow"/>
          <w:b/>
          <w:lang w:val="en-GB"/>
        </w:rPr>
      </w:pPr>
      <w:r w:rsidRPr="008D3E5E">
        <w:rPr>
          <w:rFonts w:ascii="Arial Narrow" w:hAnsi="Arial Narrow"/>
          <w:b/>
          <w:lang w:val="en-GB"/>
        </w:rPr>
        <w:t>MINISTER OF ENVIRONMENTAL AFFAIRS</w:t>
      </w:r>
    </w:p>
    <w:p w:rsidR="00A76401" w:rsidRPr="008D3E5E" w:rsidRDefault="00A76401" w:rsidP="008D3E5E">
      <w:pPr>
        <w:jc w:val="both"/>
        <w:rPr>
          <w:rFonts w:ascii="Arial Narrow" w:hAnsi="Arial Narrow"/>
          <w:b/>
          <w:lang w:val="en-GB"/>
        </w:rPr>
      </w:pPr>
    </w:p>
    <w:p w:rsidR="00920B4D" w:rsidRPr="008D3E5E" w:rsidRDefault="00920B4D" w:rsidP="008D3E5E">
      <w:pPr>
        <w:jc w:val="both"/>
        <w:rPr>
          <w:rFonts w:ascii="Arial Narrow" w:hAnsi="Arial Narrow"/>
          <w:b/>
          <w:lang w:val="en-GB"/>
        </w:rPr>
      </w:pPr>
      <w:r w:rsidRPr="008D3E5E">
        <w:rPr>
          <w:rFonts w:ascii="Arial Narrow" w:hAnsi="Arial Narrow"/>
          <w:b/>
          <w:lang w:val="en-GB"/>
        </w:rPr>
        <w:t>DATE:</w:t>
      </w:r>
    </w:p>
    <w:p w:rsidR="00511040" w:rsidRPr="008D3E5E" w:rsidRDefault="0048390A" w:rsidP="008D3E5E">
      <w:pPr>
        <w:spacing w:line="360" w:lineRule="auto"/>
        <w:jc w:val="both"/>
        <w:rPr>
          <w:rFonts w:ascii="Arial Narrow" w:hAnsi="Arial Narrow"/>
          <w:b/>
          <w:lang w:val="en-GB"/>
        </w:rPr>
      </w:pPr>
      <w:r w:rsidRPr="008D3E5E">
        <w:rPr>
          <w:rFonts w:ascii="Arial Narrow" w:hAnsi="Arial Narrow"/>
          <w:b/>
          <w:bCs/>
          <w:lang w:val="en-GB"/>
        </w:rPr>
        <w:br w:type="page"/>
      </w:r>
      <w:r w:rsidR="00511040" w:rsidRPr="008D3E5E">
        <w:rPr>
          <w:rFonts w:ascii="Arial Narrow" w:hAnsi="Arial Narrow"/>
          <w:b/>
          <w:lang w:val="en-GB"/>
        </w:rPr>
        <w:lastRenderedPageBreak/>
        <w:t xml:space="preserve">NATIONAL </w:t>
      </w:r>
      <w:r w:rsidR="000F5F38" w:rsidRPr="008D3E5E">
        <w:rPr>
          <w:rFonts w:ascii="Arial Narrow" w:hAnsi="Arial Narrow"/>
          <w:b/>
          <w:lang w:val="en-GB"/>
        </w:rPr>
        <w:t>ASSEMBLY</w:t>
      </w:r>
    </w:p>
    <w:p w:rsidR="00934D70" w:rsidRPr="008D3E5E" w:rsidRDefault="00FB0DC7" w:rsidP="008D3E5E">
      <w:pPr>
        <w:spacing w:line="360" w:lineRule="auto"/>
        <w:jc w:val="both"/>
        <w:rPr>
          <w:rFonts w:ascii="Arial Narrow" w:hAnsi="Arial Narrow"/>
          <w:b/>
          <w:lang w:val="en-GB"/>
        </w:rPr>
      </w:pPr>
      <w:r w:rsidRPr="008D3E5E">
        <w:rPr>
          <w:rFonts w:ascii="Arial Narrow" w:hAnsi="Arial Narrow"/>
          <w:b/>
          <w:lang w:val="en-GB"/>
        </w:rPr>
        <w:t>(For written</w:t>
      </w:r>
      <w:r w:rsidR="00073CF6" w:rsidRPr="008D3E5E">
        <w:rPr>
          <w:rFonts w:ascii="Arial Narrow" w:hAnsi="Arial Narrow"/>
          <w:b/>
          <w:lang w:val="en-GB"/>
        </w:rPr>
        <w:t xml:space="preserve"> </w:t>
      </w:r>
      <w:r w:rsidR="00934D70" w:rsidRPr="008D3E5E">
        <w:rPr>
          <w:rFonts w:ascii="Arial Narrow" w:hAnsi="Arial Narrow"/>
          <w:b/>
          <w:lang w:val="en-GB"/>
        </w:rPr>
        <w:t>reply)</w:t>
      </w:r>
    </w:p>
    <w:p w:rsidR="0003226A" w:rsidRPr="008D3E5E" w:rsidRDefault="0003226A" w:rsidP="008D3E5E">
      <w:pPr>
        <w:spacing w:line="360" w:lineRule="auto"/>
        <w:jc w:val="both"/>
        <w:rPr>
          <w:rFonts w:ascii="Arial Narrow" w:hAnsi="Arial Narrow"/>
          <w:b/>
          <w:bCs/>
          <w:lang w:val="en-GB"/>
        </w:rPr>
      </w:pPr>
    </w:p>
    <w:p w:rsidR="00242211" w:rsidRPr="008D3E5E" w:rsidRDefault="00E91D7C" w:rsidP="008D3E5E">
      <w:pPr>
        <w:spacing w:line="360" w:lineRule="auto"/>
        <w:jc w:val="both"/>
        <w:rPr>
          <w:rFonts w:ascii="Arial Narrow" w:hAnsi="Arial Narrow"/>
          <w:b/>
          <w:bCs/>
          <w:lang w:val="en-GB"/>
        </w:rPr>
      </w:pPr>
      <w:r w:rsidRPr="008D3E5E">
        <w:rPr>
          <w:rFonts w:ascii="Arial Narrow" w:hAnsi="Arial Narrow"/>
          <w:b/>
          <w:bCs/>
          <w:lang w:val="en-GB"/>
        </w:rPr>
        <w:t>QUESTION NO.</w:t>
      </w:r>
      <w:r w:rsidR="00073CF6" w:rsidRPr="008D3E5E">
        <w:rPr>
          <w:rFonts w:ascii="Arial Narrow" w:hAnsi="Arial Narrow"/>
          <w:b/>
          <w:bCs/>
          <w:lang w:val="en-GB"/>
        </w:rPr>
        <w:t xml:space="preserve"> </w:t>
      </w:r>
      <w:r w:rsidR="00B8464C" w:rsidRPr="008D3E5E">
        <w:rPr>
          <w:rFonts w:ascii="Arial Narrow" w:hAnsi="Arial Narrow"/>
          <w:b/>
          <w:bCs/>
          <w:lang w:val="en-GB"/>
        </w:rPr>
        <w:t>1486</w:t>
      </w:r>
      <w:r w:rsidR="0090213C" w:rsidRPr="008D3E5E">
        <w:rPr>
          <w:rFonts w:ascii="Arial Narrow" w:hAnsi="Arial Narrow"/>
          <w:b/>
        </w:rPr>
        <w:t xml:space="preserve"> </w:t>
      </w:r>
      <w:r w:rsidR="00C37A66" w:rsidRPr="008D3E5E">
        <w:rPr>
          <w:rFonts w:ascii="Arial Narrow" w:hAnsi="Arial Narrow"/>
          <w:b/>
          <w:bCs/>
          <w:lang w:val="en-GB"/>
        </w:rPr>
        <w:t>{</w:t>
      </w:r>
      <w:r w:rsidR="00FB0DC7" w:rsidRPr="008D3E5E">
        <w:rPr>
          <w:rFonts w:ascii="Arial Narrow" w:hAnsi="Arial Narrow"/>
          <w:b/>
        </w:rPr>
        <w:t>NW</w:t>
      </w:r>
      <w:r w:rsidR="00B8464C" w:rsidRPr="008D3E5E">
        <w:rPr>
          <w:rFonts w:ascii="Arial Narrow" w:hAnsi="Arial Narrow"/>
          <w:b/>
        </w:rPr>
        <w:t>1628</w:t>
      </w:r>
      <w:r w:rsidR="00D472BE" w:rsidRPr="008D3E5E">
        <w:rPr>
          <w:rFonts w:ascii="Arial Narrow" w:hAnsi="Arial Narrow"/>
          <w:b/>
        </w:rPr>
        <w:t>E</w:t>
      </w:r>
      <w:r w:rsidR="00C37A66" w:rsidRPr="008D3E5E">
        <w:rPr>
          <w:rFonts w:ascii="Arial Narrow" w:hAnsi="Arial Narrow"/>
          <w:b/>
        </w:rPr>
        <w:t>}</w:t>
      </w:r>
    </w:p>
    <w:p w:rsidR="00242211" w:rsidRPr="008D3E5E" w:rsidRDefault="00107D87" w:rsidP="008D3E5E">
      <w:pPr>
        <w:spacing w:line="360" w:lineRule="auto"/>
        <w:jc w:val="both"/>
        <w:rPr>
          <w:rFonts w:ascii="Arial Narrow" w:hAnsi="Arial Narrow"/>
          <w:b/>
          <w:bCs/>
          <w:lang w:val="en-GB"/>
        </w:rPr>
      </w:pPr>
      <w:r w:rsidRPr="008D3E5E">
        <w:rPr>
          <w:rFonts w:ascii="Arial Narrow" w:hAnsi="Arial Narrow"/>
          <w:b/>
          <w:bCs/>
          <w:lang w:val="en-GB"/>
        </w:rPr>
        <w:t xml:space="preserve">INTERNAL QUESTION PAPER </w:t>
      </w:r>
      <w:r w:rsidR="003D4060" w:rsidRPr="008D3E5E">
        <w:rPr>
          <w:rFonts w:ascii="Arial Narrow" w:hAnsi="Arial Narrow"/>
          <w:b/>
          <w:bCs/>
          <w:lang w:val="en-GB"/>
        </w:rPr>
        <w:t>NO</w:t>
      </w:r>
      <w:r w:rsidR="00F672E2" w:rsidRPr="008D3E5E">
        <w:rPr>
          <w:rFonts w:ascii="Arial Narrow" w:hAnsi="Arial Narrow"/>
          <w:b/>
          <w:bCs/>
          <w:lang w:val="en-GB"/>
        </w:rPr>
        <w:t>.</w:t>
      </w:r>
      <w:r w:rsidR="00222565" w:rsidRPr="008D3E5E">
        <w:rPr>
          <w:rFonts w:ascii="Arial Narrow" w:hAnsi="Arial Narrow"/>
          <w:b/>
          <w:bCs/>
          <w:lang w:val="en-GB"/>
        </w:rPr>
        <w:t xml:space="preserve"> </w:t>
      </w:r>
      <w:r w:rsidR="005308B6">
        <w:rPr>
          <w:rFonts w:ascii="Arial Narrow" w:hAnsi="Arial Narrow"/>
          <w:b/>
          <w:bCs/>
          <w:lang w:val="en-GB"/>
        </w:rPr>
        <w:t>18</w:t>
      </w:r>
      <w:r w:rsidR="00511040" w:rsidRPr="008D3E5E">
        <w:rPr>
          <w:rFonts w:ascii="Arial Narrow" w:hAnsi="Arial Narrow"/>
          <w:b/>
          <w:bCs/>
          <w:lang w:val="en-GB"/>
        </w:rPr>
        <w:t xml:space="preserve"> </w:t>
      </w:r>
      <w:r w:rsidR="00416ABD" w:rsidRPr="008D3E5E">
        <w:rPr>
          <w:rFonts w:ascii="Arial Narrow" w:hAnsi="Arial Narrow"/>
          <w:b/>
          <w:bCs/>
          <w:lang w:val="en-GB"/>
        </w:rPr>
        <w:t>of</w:t>
      </w:r>
      <w:r w:rsidR="00435D92" w:rsidRPr="008D3E5E">
        <w:rPr>
          <w:rFonts w:ascii="Arial Narrow" w:hAnsi="Arial Narrow"/>
          <w:b/>
          <w:bCs/>
          <w:lang w:val="en-GB"/>
        </w:rPr>
        <w:t xml:space="preserve"> </w:t>
      </w:r>
      <w:r w:rsidR="001223BD" w:rsidRPr="008D3E5E">
        <w:rPr>
          <w:rFonts w:ascii="Arial Narrow" w:hAnsi="Arial Narrow"/>
          <w:b/>
          <w:bCs/>
          <w:lang w:val="en-GB"/>
        </w:rPr>
        <w:t>2017</w:t>
      </w:r>
    </w:p>
    <w:p w:rsidR="006E42A6" w:rsidRPr="008D3E5E" w:rsidRDefault="006E42A6" w:rsidP="008D3E5E">
      <w:pPr>
        <w:spacing w:line="360" w:lineRule="auto"/>
        <w:jc w:val="both"/>
        <w:rPr>
          <w:rFonts w:ascii="Arial Narrow" w:hAnsi="Arial Narrow"/>
          <w:b/>
          <w:bCs/>
          <w:lang w:val="en-GB"/>
        </w:rPr>
      </w:pPr>
    </w:p>
    <w:p w:rsidR="00027887" w:rsidRPr="008D3E5E" w:rsidRDefault="003D4060" w:rsidP="008D3E5E">
      <w:pPr>
        <w:spacing w:line="360" w:lineRule="auto"/>
        <w:jc w:val="both"/>
        <w:rPr>
          <w:rFonts w:ascii="Arial Narrow" w:hAnsi="Arial Narrow"/>
          <w:b/>
        </w:rPr>
      </w:pPr>
      <w:r w:rsidRPr="008D3E5E">
        <w:rPr>
          <w:rFonts w:ascii="Arial Narrow" w:hAnsi="Arial Narrow"/>
          <w:b/>
        </w:rPr>
        <w:t>DATE OF PUBLICATION</w:t>
      </w:r>
      <w:r w:rsidR="0087358A" w:rsidRPr="008D3E5E">
        <w:rPr>
          <w:rFonts w:ascii="Arial Narrow" w:hAnsi="Arial Narrow"/>
          <w:b/>
        </w:rPr>
        <w:t>:</w:t>
      </w:r>
      <w:r w:rsidR="00855745" w:rsidRPr="008D3E5E">
        <w:rPr>
          <w:rFonts w:ascii="Arial Narrow" w:hAnsi="Arial Narrow"/>
          <w:b/>
        </w:rPr>
        <w:t xml:space="preserve"> </w:t>
      </w:r>
      <w:r w:rsidR="00B8464C" w:rsidRPr="008D3E5E">
        <w:rPr>
          <w:rFonts w:ascii="Arial Narrow" w:hAnsi="Arial Narrow"/>
          <w:b/>
        </w:rPr>
        <w:t>26</w:t>
      </w:r>
      <w:r w:rsidR="004E6750" w:rsidRPr="008D3E5E">
        <w:rPr>
          <w:rFonts w:ascii="Arial Narrow" w:hAnsi="Arial Narrow"/>
          <w:b/>
        </w:rPr>
        <w:t xml:space="preserve"> May</w:t>
      </w:r>
      <w:r w:rsidR="001223BD" w:rsidRPr="008D3E5E">
        <w:rPr>
          <w:rFonts w:ascii="Arial Narrow" w:hAnsi="Arial Narrow"/>
          <w:b/>
        </w:rPr>
        <w:t xml:space="preserve"> 2017</w:t>
      </w:r>
    </w:p>
    <w:p w:rsidR="00A76401" w:rsidRPr="008D3E5E" w:rsidRDefault="00A76401" w:rsidP="008D3E5E">
      <w:pPr>
        <w:spacing w:line="360" w:lineRule="auto"/>
        <w:jc w:val="both"/>
        <w:rPr>
          <w:rFonts w:ascii="Arial Narrow" w:hAnsi="Arial Narrow"/>
          <w:b/>
        </w:rPr>
      </w:pPr>
    </w:p>
    <w:p w:rsidR="00222565" w:rsidRPr="008D3E5E" w:rsidRDefault="00222565" w:rsidP="008D3E5E">
      <w:pPr>
        <w:spacing w:line="360" w:lineRule="auto"/>
        <w:jc w:val="both"/>
        <w:rPr>
          <w:rFonts w:ascii="Arial Narrow" w:hAnsi="Arial Narrow"/>
          <w:b/>
        </w:rPr>
      </w:pPr>
    </w:p>
    <w:p w:rsidR="006A5B08" w:rsidRPr="008D3E5E" w:rsidRDefault="00B8464C" w:rsidP="008D3E5E">
      <w:pPr>
        <w:spacing w:line="360" w:lineRule="auto"/>
        <w:ind w:left="720" w:hanging="720"/>
        <w:jc w:val="both"/>
        <w:rPr>
          <w:rFonts w:ascii="Arial Narrow" w:hAnsi="Arial Narrow"/>
          <w:b/>
        </w:rPr>
      </w:pPr>
      <w:r w:rsidRPr="008D3E5E">
        <w:rPr>
          <w:rFonts w:ascii="Arial Narrow" w:hAnsi="Arial Narrow"/>
          <w:b/>
        </w:rPr>
        <w:t xml:space="preserve">Mr H C C Krüger (DA) </w:t>
      </w:r>
      <w:r w:rsidR="006A5B08" w:rsidRPr="008D3E5E">
        <w:rPr>
          <w:rFonts w:ascii="Arial Narrow" w:hAnsi="Arial Narrow"/>
          <w:b/>
        </w:rPr>
        <w:t>to ask the Minister of Environmental Affairs:</w:t>
      </w:r>
    </w:p>
    <w:p w:rsidR="008B3BEE" w:rsidRPr="008D3E5E" w:rsidRDefault="00222565" w:rsidP="008D3E5E">
      <w:pPr>
        <w:spacing w:line="360" w:lineRule="auto"/>
        <w:jc w:val="both"/>
        <w:rPr>
          <w:rFonts w:ascii="Arial Narrow" w:hAnsi="Arial Narrow"/>
        </w:rPr>
      </w:pPr>
      <w:r w:rsidRPr="008D3E5E">
        <w:rPr>
          <w:rFonts w:ascii="Arial Narrow" w:hAnsi="Arial Narrow"/>
        </w:rPr>
        <w:t>Whether (a) her D</w:t>
      </w:r>
      <w:r w:rsidR="00B8464C" w:rsidRPr="008D3E5E">
        <w:rPr>
          <w:rFonts w:ascii="Arial Narrow" w:hAnsi="Arial Narrow"/>
        </w:rPr>
        <w:t xml:space="preserve">epartment and (b) each entity reporting to her procured any services from and/or made any payments to (i) a certain company (name furnished) or (ii) any other public relations firms; if not, in each case, why </w:t>
      </w:r>
      <w:r w:rsidR="00B8464C" w:rsidRPr="008D3E5E">
        <w:rPr>
          <w:rFonts w:ascii="Arial Narrow" w:hAnsi="Arial Narrow"/>
          <w:lang w:val="af-ZA"/>
        </w:rPr>
        <w:t>not</w:t>
      </w:r>
      <w:r w:rsidR="00B8464C" w:rsidRPr="008D3E5E">
        <w:rPr>
          <w:rFonts w:ascii="Arial Narrow" w:hAnsi="Arial Narrow"/>
        </w:rPr>
        <w:t>; if so, in each case, what (aa) services were procured, (bb) was the total cost, (cc) is the detailed breakdown of such costs, (dd) was the total amount paid, (ee) was the purpose of the payments</w:t>
      </w:r>
      <w:r w:rsidRPr="008D3E5E">
        <w:rPr>
          <w:rFonts w:ascii="Arial Narrow" w:hAnsi="Arial Narrow"/>
        </w:rPr>
        <w:t>,</w:t>
      </w:r>
      <w:r w:rsidR="00B8464C" w:rsidRPr="008D3E5E">
        <w:rPr>
          <w:rFonts w:ascii="Arial Narrow" w:hAnsi="Arial Narrow"/>
        </w:rPr>
        <w:t xml:space="preserve"> and (ff) is the detail</w:t>
      </w:r>
      <w:r w:rsidRPr="008D3E5E">
        <w:rPr>
          <w:rFonts w:ascii="Arial Narrow" w:hAnsi="Arial Narrow"/>
        </w:rPr>
        <w:t>ed breakdown of such payments?</w:t>
      </w:r>
    </w:p>
    <w:p w:rsidR="00C34987" w:rsidRPr="008D3E5E" w:rsidRDefault="0048390A" w:rsidP="008D3E5E">
      <w:pPr>
        <w:spacing w:line="360" w:lineRule="auto"/>
        <w:jc w:val="both"/>
        <w:rPr>
          <w:rFonts w:ascii="Arial Narrow" w:hAnsi="Arial Narrow"/>
          <w:b/>
        </w:rPr>
      </w:pPr>
      <w:r w:rsidRPr="008D3E5E">
        <w:rPr>
          <w:rFonts w:ascii="Arial Narrow" w:hAnsi="Arial Narrow"/>
          <w:b/>
        </w:rPr>
        <w:br w:type="page"/>
      </w:r>
      <w:r w:rsidR="00B8464C" w:rsidRPr="008D3E5E">
        <w:rPr>
          <w:rFonts w:ascii="Arial Narrow" w:hAnsi="Arial Narrow"/>
          <w:b/>
        </w:rPr>
        <w:t>1486</w:t>
      </w:r>
      <w:r w:rsidR="00CD4B26" w:rsidRPr="008D3E5E">
        <w:rPr>
          <w:rFonts w:ascii="Arial Narrow" w:hAnsi="Arial Narrow"/>
          <w:b/>
        </w:rPr>
        <w:t xml:space="preserve">. </w:t>
      </w:r>
      <w:r w:rsidR="007E5495" w:rsidRPr="008D3E5E">
        <w:rPr>
          <w:rFonts w:ascii="Arial Narrow" w:hAnsi="Arial Narrow"/>
          <w:b/>
        </w:rPr>
        <w:t>THE MINISTER OF ENVIRONMENTAL AFFAIRS REPLIES:</w:t>
      </w:r>
    </w:p>
    <w:p w:rsidR="00755C53" w:rsidRPr="008D3E5E" w:rsidRDefault="00755C53" w:rsidP="008D3E5E">
      <w:pPr>
        <w:spacing w:line="360" w:lineRule="auto"/>
        <w:jc w:val="both"/>
        <w:rPr>
          <w:rFonts w:ascii="Arial Narrow" w:hAnsi="Arial Narrow"/>
          <w:b/>
        </w:rPr>
      </w:pPr>
    </w:p>
    <w:p w:rsidR="00CF0AC3" w:rsidRPr="008D3E5E" w:rsidRDefault="00E13438" w:rsidP="008D3E5E">
      <w:pPr>
        <w:spacing w:line="360" w:lineRule="auto"/>
        <w:ind w:left="426" w:hanging="426"/>
        <w:jc w:val="both"/>
        <w:rPr>
          <w:rFonts w:ascii="Arial Narrow" w:hAnsi="Arial Narrow"/>
        </w:rPr>
      </w:pPr>
      <w:r w:rsidRPr="008D3E5E">
        <w:rPr>
          <w:rFonts w:ascii="Arial Narrow" w:hAnsi="Arial Narrow"/>
        </w:rPr>
        <w:t>(a)</w:t>
      </w:r>
      <w:r w:rsidRPr="008D3E5E">
        <w:rPr>
          <w:rFonts w:ascii="Arial Narrow" w:hAnsi="Arial Narrow"/>
        </w:rPr>
        <w:tab/>
        <w:t>No</w:t>
      </w:r>
    </w:p>
    <w:p w:rsidR="00CF0AC3" w:rsidRPr="008D3E5E" w:rsidRDefault="00695DFD" w:rsidP="008D3E5E">
      <w:pPr>
        <w:spacing w:line="360" w:lineRule="auto"/>
        <w:ind w:left="851" w:hanging="425"/>
        <w:jc w:val="both"/>
        <w:rPr>
          <w:rFonts w:ascii="Arial Narrow" w:hAnsi="Arial Narrow"/>
        </w:rPr>
      </w:pPr>
      <w:r w:rsidRPr="008D3E5E">
        <w:rPr>
          <w:rFonts w:ascii="Arial Narrow" w:hAnsi="Arial Narrow"/>
        </w:rPr>
        <w:t>(i)</w:t>
      </w:r>
      <w:r w:rsidR="00E13438" w:rsidRPr="008D3E5E">
        <w:rPr>
          <w:rFonts w:ascii="Arial Narrow" w:hAnsi="Arial Narrow"/>
        </w:rPr>
        <w:tab/>
        <w:t>Not applicable.</w:t>
      </w:r>
    </w:p>
    <w:p w:rsidR="00695DFD" w:rsidRPr="008D3E5E" w:rsidRDefault="00E13438" w:rsidP="008D3E5E">
      <w:pPr>
        <w:spacing w:line="360" w:lineRule="auto"/>
        <w:ind w:left="851" w:hanging="425"/>
        <w:jc w:val="both"/>
        <w:rPr>
          <w:rFonts w:ascii="Arial Narrow" w:hAnsi="Arial Narrow"/>
        </w:rPr>
      </w:pPr>
      <w:r w:rsidRPr="008D3E5E">
        <w:rPr>
          <w:rFonts w:ascii="Arial Narrow" w:hAnsi="Arial Narrow"/>
        </w:rPr>
        <w:t>(ii)</w:t>
      </w:r>
      <w:r w:rsidRPr="008D3E5E">
        <w:rPr>
          <w:rFonts w:ascii="Arial Narrow" w:hAnsi="Arial Narrow"/>
        </w:rPr>
        <w:tab/>
      </w:r>
      <w:r w:rsidR="00755C53" w:rsidRPr="008D3E5E">
        <w:rPr>
          <w:rFonts w:ascii="Arial Narrow" w:hAnsi="Arial Narrow"/>
        </w:rPr>
        <w:t>Not applicable.</w:t>
      </w:r>
    </w:p>
    <w:p w:rsidR="00E13438" w:rsidRPr="008D3E5E" w:rsidRDefault="00E13438" w:rsidP="008D3E5E">
      <w:pPr>
        <w:spacing w:line="360" w:lineRule="auto"/>
        <w:ind w:left="851"/>
        <w:jc w:val="both"/>
        <w:rPr>
          <w:rFonts w:ascii="Arial Narrow" w:hAnsi="Arial Narrow"/>
        </w:rPr>
      </w:pPr>
      <w:r w:rsidRPr="008D3E5E">
        <w:rPr>
          <w:rFonts w:ascii="Arial Narrow" w:hAnsi="Arial Narrow"/>
        </w:rPr>
        <w:t>(aa)</w:t>
      </w:r>
      <w:r w:rsidRPr="008D3E5E">
        <w:rPr>
          <w:rFonts w:ascii="Arial Narrow" w:hAnsi="Arial Narrow"/>
        </w:rPr>
        <w:tab/>
        <w:t>Not applicable.</w:t>
      </w:r>
    </w:p>
    <w:p w:rsidR="00E13438" w:rsidRPr="008D3E5E" w:rsidRDefault="00E13438" w:rsidP="008D3E5E">
      <w:pPr>
        <w:spacing w:line="360" w:lineRule="auto"/>
        <w:ind w:left="851"/>
        <w:jc w:val="both"/>
        <w:rPr>
          <w:rFonts w:ascii="Arial Narrow" w:hAnsi="Arial Narrow"/>
        </w:rPr>
      </w:pPr>
      <w:r w:rsidRPr="008D3E5E">
        <w:rPr>
          <w:rFonts w:ascii="Arial Narrow" w:hAnsi="Arial Narrow"/>
        </w:rPr>
        <w:t>(bb)</w:t>
      </w:r>
      <w:r w:rsidRPr="008D3E5E">
        <w:rPr>
          <w:rFonts w:ascii="Arial Narrow" w:hAnsi="Arial Narrow"/>
        </w:rPr>
        <w:tab/>
        <w:t>Not applicable.</w:t>
      </w:r>
    </w:p>
    <w:p w:rsidR="00E13438" w:rsidRPr="008D3E5E" w:rsidRDefault="00E13438" w:rsidP="008D3E5E">
      <w:pPr>
        <w:spacing w:line="360" w:lineRule="auto"/>
        <w:ind w:left="851"/>
        <w:jc w:val="both"/>
        <w:rPr>
          <w:rFonts w:ascii="Arial Narrow" w:hAnsi="Arial Narrow"/>
        </w:rPr>
      </w:pPr>
      <w:r w:rsidRPr="008D3E5E">
        <w:rPr>
          <w:rFonts w:ascii="Arial Narrow" w:hAnsi="Arial Narrow"/>
        </w:rPr>
        <w:t>(cc)</w:t>
      </w:r>
      <w:r w:rsidRPr="008D3E5E">
        <w:rPr>
          <w:rFonts w:ascii="Arial Narrow" w:hAnsi="Arial Narrow"/>
        </w:rPr>
        <w:tab/>
        <w:t>Not applicable.</w:t>
      </w:r>
    </w:p>
    <w:p w:rsidR="00E13438" w:rsidRPr="008D3E5E" w:rsidRDefault="00E13438" w:rsidP="008D3E5E">
      <w:pPr>
        <w:spacing w:line="360" w:lineRule="auto"/>
        <w:ind w:left="851"/>
        <w:jc w:val="both"/>
        <w:rPr>
          <w:rFonts w:ascii="Arial Narrow" w:hAnsi="Arial Narrow"/>
        </w:rPr>
      </w:pPr>
      <w:r w:rsidRPr="008D3E5E">
        <w:rPr>
          <w:rFonts w:ascii="Arial Narrow" w:hAnsi="Arial Narrow"/>
        </w:rPr>
        <w:t>(dd)</w:t>
      </w:r>
      <w:r w:rsidRPr="008D3E5E">
        <w:rPr>
          <w:rFonts w:ascii="Arial Narrow" w:hAnsi="Arial Narrow"/>
        </w:rPr>
        <w:tab/>
        <w:t>Not applicable.</w:t>
      </w:r>
    </w:p>
    <w:p w:rsidR="00E13438" w:rsidRPr="008D3E5E" w:rsidRDefault="00E13438" w:rsidP="008D3E5E">
      <w:pPr>
        <w:spacing w:line="360" w:lineRule="auto"/>
        <w:ind w:left="851"/>
        <w:jc w:val="both"/>
        <w:rPr>
          <w:rFonts w:ascii="Arial Narrow" w:hAnsi="Arial Narrow"/>
        </w:rPr>
      </w:pPr>
      <w:r w:rsidRPr="008D3E5E">
        <w:rPr>
          <w:rFonts w:ascii="Arial Narrow" w:hAnsi="Arial Narrow"/>
        </w:rPr>
        <w:t>(ee)</w:t>
      </w:r>
      <w:r w:rsidRPr="008D3E5E">
        <w:rPr>
          <w:rFonts w:ascii="Arial Narrow" w:hAnsi="Arial Narrow"/>
        </w:rPr>
        <w:tab/>
        <w:t>Not applicable.</w:t>
      </w:r>
    </w:p>
    <w:p w:rsidR="00E13438" w:rsidRPr="008D3E5E" w:rsidRDefault="00E13438" w:rsidP="008D3E5E">
      <w:pPr>
        <w:spacing w:line="360" w:lineRule="auto"/>
        <w:ind w:left="851"/>
        <w:jc w:val="both"/>
        <w:rPr>
          <w:rFonts w:ascii="Arial Narrow" w:hAnsi="Arial Narrow"/>
        </w:rPr>
      </w:pPr>
      <w:r w:rsidRPr="008D3E5E">
        <w:rPr>
          <w:rFonts w:ascii="Arial Narrow" w:hAnsi="Arial Narrow"/>
        </w:rPr>
        <w:t>(ff)</w:t>
      </w:r>
      <w:r w:rsidRPr="008D3E5E">
        <w:rPr>
          <w:rFonts w:ascii="Arial Narrow" w:hAnsi="Arial Narrow"/>
        </w:rPr>
        <w:tab/>
        <w:t>Not applicable.</w:t>
      </w:r>
    </w:p>
    <w:p w:rsidR="00695DFD" w:rsidRPr="008D3E5E" w:rsidRDefault="00695DFD" w:rsidP="008D3E5E">
      <w:pPr>
        <w:spacing w:line="360" w:lineRule="auto"/>
        <w:jc w:val="both"/>
        <w:rPr>
          <w:rFonts w:ascii="Arial Narrow" w:hAnsi="Arial Narrow"/>
        </w:rPr>
      </w:pPr>
    </w:p>
    <w:p w:rsidR="00C05814" w:rsidRPr="008D3E5E" w:rsidRDefault="00C05814" w:rsidP="008D3E5E">
      <w:pPr>
        <w:spacing w:line="360" w:lineRule="auto"/>
        <w:ind w:left="426" w:hanging="426"/>
        <w:jc w:val="both"/>
        <w:rPr>
          <w:rFonts w:ascii="Arial Narrow" w:hAnsi="Arial Narrow"/>
        </w:rPr>
      </w:pPr>
      <w:r w:rsidRPr="008D3E5E">
        <w:rPr>
          <w:rFonts w:ascii="Arial Narrow" w:hAnsi="Arial Narrow"/>
        </w:rPr>
        <w:t>(b)</w:t>
      </w:r>
      <w:r w:rsidR="00222565" w:rsidRPr="008D3E5E">
        <w:rPr>
          <w:rFonts w:ascii="Arial Narrow" w:hAnsi="Arial Narrow"/>
        </w:rPr>
        <w:tab/>
      </w:r>
      <w:r w:rsidRPr="008D3E5E">
        <w:rPr>
          <w:rFonts w:ascii="Arial Narrow" w:hAnsi="Arial Narrow"/>
        </w:rPr>
        <w:t>Public Entities</w:t>
      </w:r>
    </w:p>
    <w:p w:rsidR="00AE729A" w:rsidRPr="008D3E5E" w:rsidRDefault="00222565" w:rsidP="008D3E5E">
      <w:pPr>
        <w:spacing w:line="360" w:lineRule="auto"/>
        <w:ind w:left="426"/>
        <w:jc w:val="both"/>
        <w:rPr>
          <w:rFonts w:ascii="Arial Narrow" w:hAnsi="Arial Narrow"/>
        </w:rPr>
      </w:pPr>
      <w:r w:rsidRPr="008D3E5E">
        <w:rPr>
          <w:rFonts w:ascii="Arial Narrow" w:hAnsi="Arial Narrow"/>
        </w:rPr>
        <w:t>South African National Parks (</w:t>
      </w:r>
      <w:r w:rsidR="00AE729A" w:rsidRPr="008D3E5E">
        <w:rPr>
          <w:rFonts w:ascii="Arial Narrow" w:hAnsi="Arial Narrow"/>
        </w:rPr>
        <w:t>SANParks</w:t>
      </w:r>
      <w:r w:rsidRPr="008D3E5E">
        <w:rPr>
          <w:rFonts w:ascii="Arial Narrow" w:hAnsi="Arial Narrow"/>
        </w:rPr>
        <w:t>)</w:t>
      </w:r>
    </w:p>
    <w:p w:rsidR="00C05814" w:rsidRPr="008D3E5E" w:rsidRDefault="00C05814" w:rsidP="00E31F9C">
      <w:pPr>
        <w:numPr>
          <w:ilvl w:val="0"/>
          <w:numId w:val="1"/>
        </w:numPr>
        <w:tabs>
          <w:tab w:val="left" w:pos="851"/>
        </w:tabs>
        <w:spacing w:line="360" w:lineRule="auto"/>
        <w:ind w:left="851" w:hanging="425"/>
        <w:jc w:val="both"/>
        <w:rPr>
          <w:rFonts w:ascii="Arial Narrow" w:hAnsi="Arial Narrow"/>
        </w:rPr>
      </w:pPr>
      <w:r w:rsidRPr="008D3E5E">
        <w:rPr>
          <w:rFonts w:ascii="Arial Narrow" w:hAnsi="Arial Narrow"/>
        </w:rPr>
        <w:t xml:space="preserve">No. SANParks has not procured any </w:t>
      </w:r>
      <w:r w:rsidR="003F143E">
        <w:rPr>
          <w:rFonts w:ascii="Arial Narrow" w:hAnsi="Arial Narrow"/>
        </w:rPr>
        <w:t xml:space="preserve">such </w:t>
      </w:r>
      <w:r w:rsidRPr="008D3E5E">
        <w:rPr>
          <w:rFonts w:ascii="Arial Narrow" w:hAnsi="Arial Narrow"/>
        </w:rPr>
        <w:t>services</w:t>
      </w:r>
      <w:r w:rsidR="00222565" w:rsidRPr="008D3E5E">
        <w:rPr>
          <w:rFonts w:ascii="Arial Narrow" w:hAnsi="Arial Narrow"/>
        </w:rPr>
        <w:t>.</w:t>
      </w:r>
    </w:p>
    <w:p w:rsidR="00C05814" w:rsidRPr="008D3E5E" w:rsidRDefault="00C05814" w:rsidP="00E31F9C">
      <w:pPr>
        <w:numPr>
          <w:ilvl w:val="0"/>
          <w:numId w:val="1"/>
        </w:numPr>
        <w:tabs>
          <w:tab w:val="left" w:pos="851"/>
        </w:tabs>
        <w:spacing w:line="360" w:lineRule="auto"/>
        <w:ind w:left="851" w:hanging="425"/>
        <w:jc w:val="both"/>
        <w:rPr>
          <w:rFonts w:ascii="Arial Narrow" w:hAnsi="Arial Narrow"/>
        </w:rPr>
      </w:pPr>
      <w:r w:rsidRPr="008D3E5E">
        <w:rPr>
          <w:rFonts w:ascii="Arial Narrow" w:hAnsi="Arial Narrow"/>
        </w:rPr>
        <w:t xml:space="preserve">No. SANParks uses its own internal resources for communications and public relations work. </w:t>
      </w:r>
    </w:p>
    <w:p w:rsidR="00695DFD" w:rsidRPr="008D3E5E" w:rsidRDefault="00222565" w:rsidP="008D3E5E">
      <w:pPr>
        <w:spacing w:line="360" w:lineRule="auto"/>
        <w:ind w:left="851"/>
        <w:jc w:val="both"/>
        <w:rPr>
          <w:rFonts w:ascii="Arial Narrow" w:hAnsi="Arial Narrow"/>
        </w:rPr>
      </w:pPr>
      <w:r w:rsidRPr="008D3E5E">
        <w:rPr>
          <w:rFonts w:ascii="Arial Narrow" w:hAnsi="Arial Narrow"/>
        </w:rPr>
        <w:t>(aa)</w:t>
      </w:r>
      <w:r w:rsidRPr="008D3E5E">
        <w:rPr>
          <w:rFonts w:ascii="Arial Narrow" w:hAnsi="Arial Narrow"/>
        </w:rPr>
        <w:tab/>
        <w:t>Not applicable.</w:t>
      </w:r>
    </w:p>
    <w:p w:rsidR="00695DFD" w:rsidRPr="008D3E5E" w:rsidRDefault="00222565" w:rsidP="008D3E5E">
      <w:pPr>
        <w:spacing w:line="360" w:lineRule="auto"/>
        <w:ind w:left="851"/>
        <w:jc w:val="both"/>
        <w:rPr>
          <w:rFonts w:ascii="Arial Narrow" w:hAnsi="Arial Narrow"/>
        </w:rPr>
      </w:pPr>
      <w:r w:rsidRPr="008D3E5E">
        <w:rPr>
          <w:rFonts w:ascii="Arial Narrow" w:hAnsi="Arial Narrow"/>
        </w:rPr>
        <w:t>(bb)</w:t>
      </w:r>
      <w:r w:rsidRPr="008D3E5E">
        <w:rPr>
          <w:rFonts w:ascii="Arial Narrow" w:hAnsi="Arial Narrow"/>
        </w:rPr>
        <w:tab/>
        <w:t>Not applicable.</w:t>
      </w:r>
    </w:p>
    <w:p w:rsidR="00695DFD" w:rsidRPr="008D3E5E" w:rsidRDefault="00222565" w:rsidP="008D3E5E">
      <w:pPr>
        <w:spacing w:line="360" w:lineRule="auto"/>
        <w:ind w:left="851"/>
        <w:jc w:val="both"/>
        <w:rPr>
          <w:rFonts w:ascii="Arial Narrow" w:hAnsi="Arial Narrow"/>
        </w:rPr>
      </w:pPr>
      <w:r w:rsidRPr="008D3E5E">
        <w:rPr>
          <w:rFonts w:ascii="Arial Narrow" w:hAnsi="Arial Narrow"/>
        </w:rPr>
        <w:t>(cc)</w:t>
      </w:r>
      <w:r w:rsidRPr="008D3E5E">
        <w:rPr>
          <w:rFonts w:ascii="Arial Narrow" w:hAnsi="Arial Narrow"/>
        </w:rPr>
        <w:tab/>
        <w:t>Not applicable.</w:t>
      </w:r>
    </w:p>
    <w:p w:rsidR="00695DFD" w:rsidRPr="008D3E5E" w:rsidRDefault="00222565" w:rsidP="008D3E5E">
      <w:pPr>
        <w:spacing w:line="360" w:lineRule="auto"/>
        <w:ind w:left="851"/>
        <w:jc w:val="both"/>
        <w:rPr>
          <w:rFonts w:ascii="Arial Narrow" w:hAnsi="Arial Narrow"/>
        </w:rPr>
      </w:pPr>
      <w:r w:rsidRPr="008D3E5E">
        <w:rPr>
          <w:rFonts w:ascii="Arial Narrow" w:hAnsi="Arial Narrow"/>
        </w:rPr>
        <w:t>(dd)</w:t>
      </w:r>
      <w:r w:rsidRPr="008D3E5E">
        <w:rPr>
          <w:rFonts w:ascii="Arial Narrow" w:hAnsi="Arial Narrow"/>
        </w:rPr>
        <w:tab/>
        <w:t>Not applicable.</w:t>
      </w:r>
    </w:p>
    <w:p w:rsidR="00695DFD" w:rsidRPr="008D3E5E" w:rsidRDefault="00222565" w:rsidP="008D3E5E">
      <w:pPr>
        <w:spacing w:line="360" w:lineRule="auto"/>
        <w:ind w:left="851"/>
        <w:jc w:val="both"/>
        <w:rPr>
          <w:rFonts w:ascii="Arial Narrow" w:hAnsi="Arial Narrow"/>
        </w:rPr>
      </w:pPr>
      <w:r w:rsidRPr="008D3E5E">
        <w:rPr>
          <w:rFonts w:ascii="Arial Narrow" w:hAnsi="Arial Narrow"/>
        </w:rPr>
        <w:t>(ee)</w:t>
      </w:r>
      <w:r w:rsidRPr="008D3E5E">
        <w:rPr>
          <w:rFonts w:ascii="Arial Narrow" w:hAnsi="Arial Narrow"/>
        </w:rPr>
        <w:tab/>
        <w:t>Not applicable.</w:t>
      </w:r>
    </w:p>
    <w:p w:rsidR="00695DFD" w:rsidRPr="008D3E5E" w:rsidRDefault="00222565" w:rsidP="008D3E5E">
      <w:pPr>
        <w:spacing w:line="360" w:lineRule="auto"/>
        <w:ind w:left="851"/>
        <w:jc w:val="both"/>
        <w:rPr>
          <w:rFonts w:ascii="Arial Narrow" w:hAnsi="Arial Narrow"/>
        </w:rPr>
      </w:pPr>
      <w:r w:rsidRPr="008D3E5E">
        <w:rPr>
          <w:rFonts w:ascii="Arial Narrow" w:hAnsi="Arial Narrow"/>
        </w:rPr>
        <w:t>(ff)</w:t>
      </w:r>
      <w:r w:rsidRPr="008D3E5E">
        <w:rPr>
          <w:rFonts w:ascii="Arial Narrow" w:hAnsi="Arial Narrow"/>
        </w:rPr>
        <w:tab/>
        <w:t>Not applicable.</w:t>
      </w:r>
    </w:p>
    <w:p w:rsidR="00695DFD" w:rsidRPr="008D3E5E" w:rsidRDefault="00695DFD" w:rsidP="008D3E5E">
      <w:pPr>
        <w:spacing w:line="360" w:lineRule="auto"/>
        <w:ind w:left="426"/>
        <w:jc w:val="both"/>
        <w:rPr>
          <w:rFonts w:ascii="Arial Narrow" w:hAnsi="Arial Narrow"/>
        </w:rPr>
      </w:pPr>
    </w:p>
    <w:p w:rsidR="00AE729A" w:rsidRPr="008D3E5E" w:rsidRDefault="00755C53" w:rsidP="008D3E5E">
      <w:pPr>
        <w:spacing w:line="360" w:lineRule="auto"/>
        <w:ind w:left="426"/>
        <w:jc w:val="both"/>
        <w:rPr>
          <w:rFonts w:ascii="Arial Narrow" w:hAnsi="Arial Narrow"/>
        </w:rPr>
      </w:pPr>
      <w:r w:rsidRPr="008D3E5E">
        <w:rPr>
          <w:rFonts w:ascii="Arial Narrow" w:hAnsi="Arial Narrow"/>
        </w:rPr>
        <w:t>South African National Biodiversity Institute (</w:t>
      </w:r>
      <w:r w:rsidR="00AE729A" w:rsidRPr="008D3E5E">
        <w:rPr>
          <w:rFonts w:ascii="Arial Narrow" w:hAnsi="Arial Narrow"/>
        </w:rPr>
        <w:t>SANBI</w:t>
      </w:r>
      <w:r w:rsidRPr="008D3E5E">
        <w:rPr>
          <w:rFonts w:ascii="Arial Narrow" w:hAnsi="Arial Narrow"/>
        </w:rPr>
        <w:t>)</w:t>
      </w:r>
    </w:p>
    <w:p w:rsidR="00AE729A" w:rsidRPr="008D3E5E" w:rsidRDefault="00AE729A" w:rsidP="00E31F9C">
      <w:pPr>
        <w:numPr>
          <w:ilvl w:val="0"/>
          <w:numId w:val="2"/>
        </w:numPr>
        <w:tabs>
          <w:tab w:val="left" w:pos="851"/>
        </w:tabs>
        <w:spacing w:line="360" w:lineRule="auto"/>
        <w:ind w:left="851" w:hanging="425"/>
        <w:jc w:val="both"/>
        <w:rPr>
          <w:rFonts w:ascii="Arial Narrow" w:hAnsi="Arial Narrow"/>
        </w:rPr>
      </w:pPr>
      <w:r w:rsidRPr="008D3E5E">
        <w:rPr>
          <w:rFonts w:ascii="Arial Narrow" w:hAnsi="Arial Narrow"/>
        </w:rPr>
        <w:t xml:space="preserve">No. SANBI has not procured any </w:t>
      </w:r>
      <w:r w:rsidR="003F143E">
        <w:rPr>
          <w:rFonts w:ascii="Arial Narrow" w:hAnsi="Arial Narrow"/>
        </w:rPr>
        <w:t>such services.</w:t>
      </w:r>
    </w:p>
    <w:p w:rsidR="00D44A2F" w:rsidRPr="008D3E5E" w:rsidRDefault="00755C53" w:rsidP="00E31F9C">
      <w:pPr>
        <w:numPr>
          <w:ilvl w:val="0"/>
          <w:numId w:val="2"/>
        </w:numPr>
        <w:tabs>
          <w:tab w:val="left" w:pos="851"/>
        </w:tabs>
        <w:spacing w:line="360" w:lineRule="auto"/>
        <w:ind w:left="851" w:hanging="425"/>
        <w:jc w:val="both"/>
        <w:rPr>
          <w:rFonts w:ascii="Arial Narrow" w:hAnsi="Arial Narrow"/>
        </w:rPr>
      </w:pPr>
      <w:r w:rsidRPr="008D3E5E">
        <w:rPr>
          <w:rFonts w:ascii="Arial Narrow" w:hAnsi="Arial Narrow"/>
        </w:rPr>
        <w:t xml:space="preserve">SANBI procured the services of </w:t>
      </w:r>
      <w:r w:rsidR="00D44A2F" w:rsidRPr="008D3E5E">
        <w:rPr>
          <w:rFonts w:ascii="Arial Narrow" w:hAnsi="Arial Narrow"/>
        </w:rPr>
        <w:t>Hippo Communication</w:t>
      </w:r>
      <w:r w:rsidRPr="008D3E5E">
        <w:rPr>
          <w:rFonts w:ascii="Arial Narrow" w:hAnsi="Arial Narrow"/>
        </w:rPr>
        <w:t>.</w:t>
      </w:r>
    </w:p>
    <w:p w:rsidR="002779F2" w:rsidRPr="008D3E5E" w:rsidRDefault="00AE729A" w:rsidP="008D3E5E">
      <w:pPr>
        <w:spacing w:line="360" w:lineRule="auto"/>
        <w:ind w:left="1418" w:hanging="567"/>
        <w:jc w:val="both"/>
        <w:rPr>
          <w:rFonts w:ascii="Arial Narrow" w:hAnsi="Arial Narrow"/>
        </w:rPr>
      </w:pPr>
      <w:r w:rsidRPr="008D3E5E">
        <w:rPr>
          <w:rFonts w:ascii="Arial Narrow" w:hAnsi="Arial Narrow"/>
        </w:rPr>
        <w:t>(aa)</w:t>
      </w:r>
      <w:r w:rsidR="00E13438" w:rsidRPr="008D3E5E">
        <w:rPr>
          <w:rFonts w:ascii="Arial Narrow" w:hAnsi="Arial Narrow"/>
        </w:rPr>
        <w:tab/>
      </w:r>
      <w:r w:rsidR="00755C53" w:rsidRPr="008D3E5E">
        <w:rPr>
          <w:rFonts w:ascii="Arial Narrow" w:hAnsi="Arial Narrow"/>
        </w:rPr>
        <w:t>Hippo Communication s</w:t>
      </w:r>
      <w:r w:rsidR="00E13438" w:rsidRPr="008D3E5E">
        <w:rPr>
          <w:rFonts w:ascii="Arial Narrow" w:hAnsi="Arial Narrow"/>
        </w:rPr>
        <w:t>ervices were procured to</w:t>
      </w:r>
      <w:r w:rsidR="00D44A2F" w:rsidRPr="008D3E5E">
        <w:rPr>
          <w:rFonts w:ascii="Arial Narrow" w:hAnsi="Arial Narrow"/>
        </w:rPr>
        <w:t xml:space="preserve"> promote Kirstenbosch’s events through the media, including the Kirs</w:t>
      </w:r>
      <w:r w:rsidR="00E13438" w:rsidRPr="008D3E5E">
        <w:rPr>
          <w:rFonts w:ascii="Arial Narrow" w:hAnsi="Arial Narrow"/>
        </w:rPr>
        <w:t>tenbosch Summer Sunset concerts.</w:t>
      </w:r>
    </w:p>
    <w:p w:rsidR="002779F2" w:rsidRPr="008D3E5E" w:rsidRDefault="00AE729A" w:rsidP="008D3E5E">
      <w:pPr>
        <w:spacing w:line="360" w:lineRule="auto"/>
        <w:ind w:left="1418" w:hanging="567"/>
        <w:jc w:val="both"/>
        <w:rPr>
          <w:rFonts w:ascii="Arial Narrow" w:hAnsi="Arial Narrow"/>
        </w:rPr>
      </w:pPr>
      <w:r w:rsidRPr="008D3E5E">
        <w:rPr>
          <w:rFonts w:ascii="Arial Narrow" w:hAnsi="Arial Narrow"/>
        </w:rPr>
        <w:t>(bb)</w:t>
      </w:r>
      <w:r w:rsidR="00E13438" w:rsidRPr="008D3E5E">
        <w:rPr>
          <w:rFonts w:ascii="Arial Narrow" w:hAnsi="Arial Narrow"/>
        </w:rPr>
        <w:tab/>
        <w:t xml:space="preserve">The total cost </w:t>
      </w:r>
      <w:r w:rsidR="00755C53" w:rsidRPr="008D3E5E">
        <w:rPr>
          <w:rFonts w:ascii="Arial Narrow" w:hAnsi="Arial Narrow"/>
        </w:rPr>
        <w:t xml:space="preserve">to Hippo Communication </w:t>
      </w:r>
      <w:r w:rsidR="00E13438" w:rsidRPr="008D3E5E">
        <w:rPr>
          <w:rFonts w:ascii="Arial Narrow" w:hAnsi="Arial Narrow"/>
        </w:rPr>
        <w:t xml:space="preserve">is </w:t>
      </w:r>
      <w:r w:rsidR="002779F2" w:rsidRPr="008D3E5E">
        <w:rPr>
          <w:rFonts w:ascii="Arial Narrow" w:hAnsi="Arial Narrow"/>
        </w:rPr>
        <w:t>R38 775.96</w:t>
      </w:r>
      <w:r w:rsidR="00E13438" w:rsidRPr="008D3E5E">
        <w:rPr>
          <w:rFonts w:ascii="Arial Narrow" w:hAnsi="Arial Narrow"/>
        </w:rPr>
        <w:t>.</w:t>
      </w:r>
    </w:p>
    <w:p w:rsidR="002779F2" w:rsidRPr="008D3E5E" w:rsidRDefault="00AE729A" w:rsidP="008D3E5E">
      <w:pPr>
        <w:spacing w:line="360" w:lineRule="auto"/>
        <w:ind w:left="1418" w:hanging="567"/>
        <w:jc w:val="both"/>
        <w:rPr>
          <w:rFonts w:ascii="Arial Narrow" w:hAnsi="Arial Narrow"/>
        </w:rPr>
      </w:pPr>
      <w:r w:rsidRPr="008D3E5E">
        <w:rPr>
          <w:rFonts w:ascii="Arial Narrow" w:hAnsi="Arial Narrow"/>
        </w:rPr>
        <w:t>(cc)</w:t>
      </w:r>
      <w:r w:rsidR="00E13438" w:rsidRPr="008D3E5E">
        <w:rPr>
          <w:rFonts w:ascii="Arial Narrow" w:hAnsi="Arial Narrow"/>
        </w:rPr>
        <w:tab/>
        <w:t>T</w:t>
      </w:r>
      <w:r w:rsidR="002779F2" w:rsidRPr="008D3E5E">
        <w:rPr>
          <w:rFonts w:ascii="Arial Narrow" w:hAnsi="Arial Narrow"/>
        </w:rPr>
        <w:t>he de</w:t>
      </w:r>
      <w:r w:rsidR="00E13438" w:rsidRPr="008D3E5E">
        <w:rPr>
          <w:rFonts w:ascii="Arial Narrow" w:hAnsi="Arial Narrow"/>
        </w:rPr>
        <w:t>tailed breakdown of such costs is as follows:</w:t>
      </w:r>
    </w:p>
    <w:p w:rsidR="002779F2" w:rsidRPr="008D3E5E" w:rsidRDefault="002779F2" w:rsidP="00E31F9C">
      <w:pPr>
        <w:numPr>
          <w:ilvl w:val="0"/>
          <w:numId w:val="3"/>
        </w:numPr>
        <w:spacing w:line="360" w:lineRule="auto"/>
        <w:ind w:left="1701" w:hanging="283"/>
        <w:jc w:val="both"/>
        <w:rPr>
          <w:rFonts w:ascii="Arial Narrow" w:hAnsi="Arial Narrow"/>
        </w:rPr>
      </w:pPr>
      <w:r w:rsidRPr="008D3E5E">
        <w:rPr>
          <w:rFonts w:ascii="Arial Narrow" w:hAnsi="Arial Narrow"/>
        </w:rPr>
        <w:t xml:space="preserve">Monthly retainer </w:t>
      </w:r>
      <w:r w:rsidR="00E13438" w:rsidRPr="008D3E5E">
        <w:rPr>
          <w:rFonts w:ascii="Arial Narrow" w:hAnsi="Arial Narrow"/>
        </w:rPr>
        <w:t xml:space="preserve">for </w:t>
      </w:r>
      <w:r w:rsidRPr="008D3E5E">
        <w:rPr>
          <w:rFonts w:ascii="Arial Narrow" w:hAnsi="Arial Narrow"/>
        </w:rPr>
        <w:t>April 2017: R12 127.32</w:t>
      </w:r>
      <w:r w:rsidR="00E13438" w:rsidRPr="008D3E5E">
        <w:rPr>
          <w:rFonts w:ascii="Arial Narrow" w:hAnsi="Arial Narrow"/>
        </w:rPr>
        <w:t>.</w:t>
      </w:r>
    </w:p>
    <w:p w:rsidR="002779F2" w:rsidRPr="008D3E5E" w:rsidRDefault="002779F2" w:rsidP="00E31F9C">
      <w:pPr>
        <w:numPr>
          <w:ilvl w:val="0"/>
          <w:numId w:val="3"/>
        </w:numPr>
        <w:spacing w:line="360" w:lineRule="auto"/>
        <w:ind w:left="1701" w:hanging="283"/>
        <w:rPr>
          <w:rFonts w:ascii="Arial Narrow" w:hAnsi="Arial Narrow"/>
        </w:rPr>
      </w:pPr>
      <w:r w:rsidRPr="008D3E5E">
        <w:rPr>
          <w:rFonts w:ascii="Arial Narrow" w:hAnsi="Arial Narrow"/>
        </w:rPr>
        <w:t xml:space="preserve">Monthly retainer </w:t>
      </w:r>
      <w:r w:rsidR="00E13438" w:rsidRPr="008D3E5E">
        <w:rPr>
          <w:rFonts w:ascii="Arial Narrow" w:hAnsi="Arial Narrow"/>
        </w:rPr>
        <w:t xml:space="preserve">for </w:t>
      </w:r>
      <w:r w:rsidRPr="008D3E5E">
        <w:rPr>
          <w:rFonts w:ascii="Arial Narrow" w:hAnsi="Arial Narrow"/>
        </w:rPr>
        <w:t>May 2017: R12</w:t>
      </w:r>
      <w:r w:rsidR="00755C53" w:rsidRPr="008D3E5E">
        <w:rPr>
          <w:rFonts w:ascii="Arial Narrow" w:hAnsi="Arial Narrow"/>
        </w:rPr>
        <w:t xml:space="preserve"> 1</w:t>
      </w:r>
      <w:r w:rsidRPr="008D3E5E">
        <w:rPr>
          <w:rFonts w:ascii="Arial Narrow" w:hAnsi="Arial Narrow"/>
        </w:rPr>
        <w:t>27.32</w:t>
      </w:r>
      <w:r w:rsidR="00E13438" w:rsidRPr="008D3E5E">
        <w:rPr>
          <w:rFonts w:ascii="Arial Narrow" w:hAnsi="Arial Narrow"/>
        </w:rPr>
        <w:t>.</w:t>
      </w:r>
    </w:p>
    <w:p w:rsidR="002779F2" w:rsidRPr="008D3E5E" w:rsidRDefault="002779F2" w:rsidP="00E31F9C">
      <w:pPr>
        <w:numPr>
          <w:ilvl w:val="0"/>
          <w:numId w:val="3"/>
        </w:numPr>
        <w:spacing w:line="360" w:lineRule="auto"/>
        <w:ind w:left="1701" w:hanging="283"/>
        <w:rPr>
          <w:rFonts w:ascii="Arial Narrow" w:hAnsi="Arial Narrow"/>
        </w:rPr>
      </w:pPr>
      <w:r w:rsidRPr="008D3E5E">
        <w:rPr>
          <w:rFonts w:ascii="Arial Narrow" w:hAnsi="Arial Narrow"/>
        </w:rPr>
        <w:t>Monthly retainer</w:t>
      </w:r>
      <w:r w:rsidR="00E13438" w:rsidRPr="008D3E5E">
        <w:rPr>
          <w:rFonts w:ascii="Arial Narrow" w:hAnsi="Arial Narrow"/>
        </w:rPr>
        <w:t xml:space="preserve"> for</w:t>
      </w:r>
      <w:r w:rsidR="00755C53" w:rsidRPr="008D3E5E">
        <w:rPr>
          <w:rFonts w:ascii="Arial Narrow" w:hAnsi="Arial Narrow"/>
        </w:rPr>
        <w:t xml:space="preserve"> June 2017: R12 </w:t>
      </w:r>
      <w:r w:rsidRPr="008D3E5E">
        <w:rPr>
          <w:rFonts w:ascii="Arial Narrow" w:hAnsi="Arial Narrow"/>
        </w:rPr>
        <w:t>127.32</w:t>
      </w:r>
      <w:r w:rsidR="00E13438" w:rsidRPr="008D3E5E">
        <w:rPr>
          <w:rFonts w:ascii="Arial Narrow" w:hAnsi="Arial Narrow"/>
        </w:rPr>
        <w:t>.</w:t>
      </w:r>
    </w:p>
    <w:p w:rsidR="00387A64" w:rsidRPr="008D3E5E" w:rsidRDefault="002779F2" w:rsidP="00E31F9C">
      <w:pPr>
        <w:numPr>
          <w:ilvl w:val="0"/>
          <w:numId w:val="3"/>
        </w:numPr>
        <w:spacing w:line="360" w:lineRule="auto"/>
        <w:ind w:left="1701" w:hanging="283"/>
        <w:rPr>
          <w:rFonts w:ascii="Arial Narrow" w:hAnsi="Arial Narrow"/>
        </w:rPr>
      </w:pPr>
      <w:r w:rsidRPr="008D3E5E">
        <w:rPr>
          <w:rFonts w:ascii="Arial Narrow" w:hAnsi="Arial Narrow"/>
        </w:rPr>
        <w:t xml:space="preserve">Facebook boosts to advertise Kirstenbosch Summer Sunset Concerts in March, </w:t>
      </w:r>
      <w:r w:rsidR="00755C53" w:rsidRPr="008D3E5E">
        <w:rPr>
          <w:rFonts w:ascii="Arial Narrow" w:hAnsi="Arial Narrow"/>
        </w:rPr>
        <w:t>was i</w:t>
      </w:r>
      <w:r w:rsidRPr="008D3E5E">
        <w:rPr>
          <w:rFonts w:ascii="Arial Narrow" w:hAnsi="Arial Narrow"/>
        </w:rPr>
        <w:t>nvoiced in April 2017: R2</w:t>
      </w:r>
      <w:r w:rsidR="00755C53" w:rsidRPr="008D3E5E">
        <w:rPr>
          <w:rFonts w:ascii="Arial Narrow" w:hAnsi="Arial Narrow"/>
        </w:rPr>
        <w:t> </w:t>
      </w:r>
      <w:r w:rsidRPr="008D3E5E">
        <w:rPr>
          <w:rFonts w:ascii="Arial Narrow" w:hAnsi="Arial Narrow"/>
        </w:rPr>
        <w:t>394</w:t>
      </w:r>
      <w:r w:rsidR="00755C53" w:rsidRPr="008D3E5E">
        <w:rPr>
          <w:rFonts w:ascii="Arial Narrow" w:hAnsi="Arial Narrow"/>
        </w:rPr>
        <w:t>.</w:t>
      </w:r>
      <w:r w:rsidRPr="008D3E5E">
        <w:rPr>
          <w:rFonts w:ascii="Arial Narrow" w:hAnsi="Arial Narrow"/>
        </w:rPr>
        <w:t>00</w:t>
      </w:r>
      <w:r w:rsidR="00755C53" w:rsidRPr="008D3E5E">
        <w:rPr>
          <w:rFonts w:ascii="Arial Narrow" w:hAnsi="Arial Narrow"/>
        </w:rPr>
        <w:t>.</w:t>
      </w:r>
    </w:p>
    <w:p w:rsidR="00387A64" w:rsidRPr="008D3E5E" w:rsidRDefault="00AE729A" w:rsidP="008D3E5E">
      <w:pPr>
        <w:spacing w:line="360" w:lineRule="auto"/>
        <w:ind w:left="1418" w:hanging="567"/>
        <w:rPr>
          <w:rFonts w:ascii="Arial Narrow" w:hAnsi="Arial Narrow"/>
        </w:rPr>
      </w:pPr>
      <w:r w:rsidRPr="008D3E5E">
        <w:rPr>
          <w:rFonts w:ascii="Arial Narrow" w:hAnsi="Arial Narrow"/>
        </w:rPr>
        <w:t>(dd)</w:t>
      </w:r>
      <w:r w:rsidR="00E13438" w:rsidRPr="008D3E5E">
        <w:rPr>
          <w:rFonts w:ascii="Arial Narrow" w:hAnsi="Arial Narrow"/>
        </w:rPr>
        <w:tab/>
        <w:t xml:space="preserve">The total amount paid </w:t>
      </w:r>
      <w:r w:rsidR="00755C53" w:rsidRPr="008D3E5E">
        <w:rPr>
          <w:rFonts w:ascii="Arial Narrow" w:hAnsi="Arial Narrow"/>
        </w:rPr>
        <w:t xml:space="preserve">so far </w:t>
      </w:r>
      <w:r w:rsidR="00E13438" w:rsidRPr="008D3E5E">
        <w:rPr>
          <w:rFonts w:ascii="Arial Narrow" w:hAnsi="Arial Narrow"/>
        </w:rPr>
        <w:t xml:space="preserve">is </w:t>
      </w:r>
      <w:r w:rsidR="00387A64" w:rsidRPr="008D3E5E">
        <w:rPr>
          <w:rFonts w:ascii="Arial Narrow" w:hAnsi="Arial Narrow"/>
        </w:rPr>
        <w:t>R26 648.64</w:t>
      </w:r>
      <w:r w:rsidR="00795334" w:rsidRPr="008D3E5E">
        <w:rPr>
          <w:rFonts w:ascii="Arial Narrow" w:hAnsi="Arial Narrow"/>
        </w:rPr>
        <w:t xml:space="preserve"> (Invoice for June retainer is still to be paid)</w:t>
      </w:r>
      <w:r w:rsidR="00E13438" w:rsidRPr="008D3E5E">
        <w:rPr>
          <w:rFonts w:ascii="Arial Narrow" w:hAnsi="Arial Narrow"/>
        </w:rPr>
        <w:t>.</w:t>
      </w:r>
    </w:p>
    <w:p w:rsidR="009E289D" w:rsidRPr="008D3E5E" w:rsidRDefault="00AE729A" w:rsidP="008D3E5E">
      <w:pPr>
        <w:spacing w:line="360" w:lineRule="auto"/>
        <w:ind w:left="1418" w:hanging="567"/>
        <w:jc w:val="both"/>
        <w:rPr>
          <w:rFonts w:ascii="Arial Narrow" w:hAnsi="Arial Narrow"/>
        </w:rPr>
      </w:pPr>
      <w:r w:rsidRPr="008D3E5E">
        <w:rPr>
          <w:rFonts w:ascii="Arial Narrow" w:hAnsi="Arial Narrow"/>
        </w:rPr>
        <w:t>(ee)</w:t>
      </w:r>
      <w:r w:rsidR="00E13438" w:rsidRPr="008D3E5E">
        <w:rPr>
          <w:rFonts w:ascii="Arial Narrow" w:hAnsi="Arial Narrow"/>
        </w:rPr>
        <w:tab/>
      </w:r>
      <w:r w:rsidR="00795334" w:rsidRPr="008D3E5E">
        <w:rPr>
          <w:rFonts w:ascii="Arial Narrow" w:hAnsi="Arial Narrow"/>
        </w:rPr>
        <w:t>The Kirstenbosch events office uses the Public Relations agency</w:t>
      </w:r>
      <w:r w:rsidR="00E13438" w:rsidRPr="008D3E5E">
        <w:rPr>
          <w:rFonts w:ascii="Arial Narrow" w:hAnsi="Arial Narrow"/>
        </w:rPr>
        <w:t xml:space="preserve"> called</w:t>
      </w:r>
      <w:r w:rsidR="00795334" w:rsidRPr="008D3E5E">
        <w:rPr>
          <w:rFonts w:ascii="Arial Narrow" w:hAnsi="Arial Narrow"/>
        </w:rPr>
        <w:t xml:space="preserve"> Hippo Communications to help promote Kirstenbosch’s events through the media, including the Kirstenbosch Summer Sunset concerts, SANBI’s Kirstenbosch-South Africa Chelsea Flower Show exhibit, and the Kirstenbosch Winter Wonders campaign</w:t>
      </w:r>
      <w:r w:rsidR="00E13438" w:rsidRPr="008D3E5E">
        <w:rPr>
          <w:rFonts w:ascii="Arial Narrow" w:hAnsi="Arial Narrow"/>
        </w:rPr>
        <w:t>.</w:t>
      </w:r>
    </w:p>
    <w:p w:rsidR="00222565" w:rsidRPr="008D3E5E" w:rsidRDefault="00222565" w:rsidP="008D3E5E">
      <w:pPr>
        <w:spacing w:line="360" w:lineRule="auto"/>
        <w:ind w:left="1418" w:hanging="567"/>
        <w:rPr>
          <w:rFonts w:ascii="Arial Narrow" w:hAnsi="Arial Narrow"/>
        </w:rPr>
      </w:pPr>
      <w:r w:rsidRPr="008D3E5E">
        <w:rPr>
          <w:rFonts w:ascii="Arial Narrow" w:hAnsi="Arial Narrow"/>
        </w:rPr>
        <w:t>(ff)</w:t>
      </w:r>
      <w:r w:rsidRPr="008D3E5E">
        <w:rPr>
          <w:rFonts w:ascii="Arial Narrow" w:hAnsi="Arial Narrow"/>
        </w:rPr>
        <w:tab/>
        <w:t>T</w:t>
      </w:r>
      <w:r w:rsidR="00795334" w:rsidRPr="008D3E5E">
        <w:rPr>
          <w:rFonts w:ascii="Arial Narrow" w:hAnsi="Arial Narrow"/>
        </w:rPr>
        <w:t xml:space="preserve">he detailed breakdown of such </w:t>
      </w:r>
      <w:r w:rsidRPr="008D3E5E">
        <w:rPr>
          <w:rFonts w:ascii="Arial Narrow" w:hAnsi="Arial Narrow"/>
        </w:rPr>
        <w:t>payments</w:t>
      </w:r>
      <w:r w:rsidR="008D3E5E">
        <w:rPr>
          <w:rFonts w:ascii="Arial Narrow" w:hAnsi="Arial Narrow"/>
        </w:rPr>
        <w:t xml:space="preserve"> is as follows</w:t>
      </w:r>
      <w:r w:rsidRPr="008D3E5E">
        <w:rPr>
          <w:rFonts w:ascii="Arial Narrow" w:hAnsi="Arial Narrow"/>
        </w:rPr>
        <w:t>:</w:t>
      </w:r>
    </w:p>
    <w:p w:rsidR="00795334" w:rsidRPr="008D3E5E" w:rsidRDefault="00795334" w:rsidP="00E31F9C">
      <w:pPr>
        <w:numPr>
          <w:ilvl w:val="0"/>
          <w:numId w:val="4"/>
        </w:numPr>
        <w:spacing w:line="360" w:lineRule="auto"/>
        <w:ind w:left="1701" w:hanging="283"/>
        <w:jc w:val="both"/>
        <w:rPr>
          <w:rFonts w:ascii="Arial Narrow" w:hAnsi="Arial Narrow"/>
        </w:rPr>
      </w:pPr>
      <w:r w:rsidRPr="008D3E5E">
        <w:rPr>
          <w:rFonts w:ascii="Arial Narrow" w:hAnsi="Arial Narrow"/>
        </w:rPr>
        <w:t xml:space="preserve">Monthly retainer </w:t>
      </w:r>
      <w:r w:rsidR="00E13438" w:rsidRPr="008D3E5E">
        <w:rPr>
          <w:rFonts w:ascii="Arial Narrow" w:hAnsi="Arial Narrow"/>
        </w:rPr>
        <w:t xml:space="preserve">for </w:t>
      </w:r>
      <w:r w:rsidRPr="008D3E5E">
        <w:rPr>
          <w:rFonts w:ascii="Arial Narrow" w:hAnsi="Arial Narrow"/>
        </w:rPr>
        <w:t xml:space="preserve">April 2017: R12 127.32 </w:t>
      </w:r>
      <w:r w:rsidR="00E13438" w:rsidRPr="008D3E5E">
        <w:rPr>
          <w:rFonts w:ascii="Arial Narrow" w:hAnsi="Arial Narrow"/>
        </w:rPr>
        <w:t>was</w:t>
      </w:r>
      <w:r w:rsidRPr="008D3E5E">
        <w:rPr>
          <w:rFonts w:ascii="Arial Narrow" w:hAnsi="Arial Narrow"/>
        </w:rPr>
        <w:t xml:space="preserve"> paid on 23 March 2017</w:t>
      </w:r>
      <w:r w:rsidR="00E13438" w:rsidRPr="008D3E5E">
        <w:rPr>
          <w:rFonts w:ascii="Arial Narrow" w:hAnsi="Arial Narrow"/>
        </w:rPr>
        <w:t>.</w:t>
      </w:r>
    </w:p>
    <w:p w:rsidR="00795334" w:rsidRPr="008D3E5E" w:rsidRDefault="00795334" w:rsidP="00E31F9C">
      <w:pPr>
        <w:numPr>
          <w:ilvl w:val="0"/>
          <w:numId w:val="4"/>
        </w:numPr>
        <w:spacing w:line="360" w:lineRule="auto"/>
        <w:ind w:left="1701" w:hanging="283"/>
        <w:jc w:val="both"/>
        <w:rPr>
          <w:rFonts w:ascii="Arial Narrow" w:hAnsi="Arial Narrow"/>
        </w:rPr>
      </w:pPr>
      <w:r w:rsidRPr="008D3E5E">
        <w:rPr>
          <w:rFonts w:ascii="Arial Narrow" w:hAnsi="Arial Narrow"/>
        </w:rPr>
        <w:t xml:space="preserve">Monthly retainer </w:t>
      </w:r>
      <w:r w:rsidR="00E13438" w:rsidRPr="008D3E5E">
        <w:rPr>
          <w:rFonts w:ascii="Arial Narrow" w:hAnsi="Arial Narrow"/>
        </w:rPr>
        <w:t xml:space="preserve">for </w:t>
      </w:r>
      <w:r w:rsidRPr="008D3E5E">
        <w:rPr>
          <w:rFonts w:ascii="Arial Narrow" w:hAnsi="Arial Narrow"/>
        </w:rPr>
        <w:t xml:space="preserve">May 2017: R12 127.32 </w:t>
      </w:r>
      <w:r w:rsidR="00E13438" w:rsidRPr="008D3E5E">
        <w:rPr>
          <w:rFonts w:ascii="Arial Narrow" w:hAnsi="Arial Narrow"/>
        </w:rPr>
        <w:t>was</w:t>
      </w:r>
      <w:r w:rsidRPr="008D3E5E">
        <w:rPr>
          <w:rFonts w:ascii="Arial Narrow" w:hAnsi="Arial Narrow"/>
        </w:rPr>
        <w:t xml:space="preserve"> paid on 10 May </w:t>
      </w:r>
      <w:r w:rsidR="00E13438" w:rsidRPr="008D3E5E">
        <w:rPr>
          <w:rFonts w:ascii="Arial Narrow" w:hAnsi="Arial Narrow"/>
        </w:rPr>
        <w:t>2017.</w:t>
      </w:r>
    </w:p>
    <w:p w:rsidR="00795334" w:rsidRPr="008D3E5E" w:rsidRDefault="00795334" w:rsidP="00E31F9C">
      <w:pPr>
        <w:numPr>
          <w:ilvl w:val="0"/>
          <w:numId w:val="4"/>
        </w:numPr>
        <w:spacing w:line="360" w:lineRule="auto"/>
        <w:ind w:left="1701" w:hanging="283"/>
        <w:jc w:val="both"/>
        <w:rPr>
          <w:rFonts w:ascii="Arial Narrow" w:hAnsi="Arial Narrow"/>
        </w:rPr>
      </w:pPr>
      <w:r w:rsidRPr="008D3E5E">
        <w:rPr>
          <w:rFonts w:ascii="Arial Narrow" w:hAnsi="Arial Narrow"/>
        </w:rPr>
        <w:t>Facebook boosts to advertise Kirstenbosch Summer Sunset Concerts in March,</w:t>
      </w:r>
      <w:r w:rsidR="008D3E5E" w:rsidRPr="008D3E5E">
        <w:rPr>
          <w:rFonts w:ascii="Arial Narrow" w:hAnsi="Arial Narrow"/>
        </w:rPr>
        <w:t xml:space="preserve"> invoiced in April 2017 (R2 394.</w:t>
      </w:r>
      <w:r w:rsidRPr="008D3E5E">
        <w:rPr>
          <w:rFonts w:ascii="Arial Narrow" w:hAnsi="Arial Narrow"/>
        </w:rPr>
        <w:t>00</w:t>
      </w:r>
      <w:r w:rsidR="008D3E5E" w:rsidRPr="008D3E5E">
        <w:rPr>
          <w:rFonts w:ascii="Arial Narrow" w:hAnsi="Arial Narrow"/>
        </w:rPr>
        <w:t>),</w:t>
      </w:r>
      <w:r w:rsidRPr="008D3E5E">
        <w:rPr>
          <w:rFonts w:ascii="Arial Narrow" w:hAnsi="Arial Narrow"/>
        </w:rPr>
        <w:t xml:space="preserve"> </w:t>
      </w:r>
      <w:r w:rsidR="00E13438" w:rsidRPr="008D3E5E">
        <w:rPr>
          <w:rFonts w:ascii="Arial Narrow" w:hAnsi="Arial Narrow"/>
        </w:rPr>
        <w:t>was</w:t>
      </w:r>
      <w:r w:rsidRPr="008D3E5E">
        <w:rPr>
          <w:rFonts w:ascii="Arial Narrow" w:hAnsi="Arial Narrow"/>
        </w:rPr>
        <w:t xml:space="preserve"> paid on 24 April </w:t>
      </w:r>
      <w:r w:rsidR="008D3E5E" w:rsidRPr="008D3E5E">
        <w:rPr>
          <w:rFonts w:ascii="Arial Narrow" w:hAnsi="Arial Narrow"/>
        </w:rPr>
        <w:t>2017.</w:t>
      </w:r>
    </w:p>
    <w:p w:rsidR="00AE729A" w:rsidRPr="008D3E5E" w:rsidRDefault="00AE729A" w:rsidP="008D3E5E">
      <w:pPr>
        <w:spacing w:line="360" w:lineRule="auto"/>
        <w:ind w:left="426"/>
        <w:jc w:val="both"/>
        <w:rPr>
          <w:rFonts w:ascii="Arial Narrow" w:hAnsi="Arial Narrow"/>
        </w:rPr>
      </w:pPr>
    </w:p>
    <w:p w:rsidR="00AE729A" w:rsidRPr="008D3E5E" w:rsidRDefault="00511D21" w:rsidP="008D3E5E">
      <w:pPr>
        <w:spacing w:line="360" w:lineRule="auto"/>
        <w:ind w:left="426"/>
        <w:jc w:val="both"/>
        <w:rPr>
          <w:rFonts w:ascii="Arial Narrow" w:hAnsi="Arial Narrow"/>
        </w:rPr>
      </w:pPr>
      <w:r>
        <w:rPr>
          <w:rFonts w:ascii="Arial Narrow" w:hAnsi="Arial Narrow"/>
        </w:rPr>
        <w:t>iS</w:t>
      </w:r>
      <w:r w:rsidR="00795334" w:rsidRPr="008D3E5E">
        <w:rPr>
          <w:rFonts w:ascii="Arial Narrow" w:hAnsi="Arial Narrow"/>
        </w:rPr>
        <w:t>imangaliso</w:t>
      </w:r>
    </w:p>
    <w:p w:rsidR="00222565" w:rsidRPr="008D3E5E" w:rsidRDefault="00222565" w:rsidP="008D3E5E">
      <w:pPr>
        <w:spacing w:line="360" w:lineRule="auto"/>
        <w:ind w:left="851" w:hanging="425"/>
        <w:jc w:val="both"/>
        <w:rPr>
          <w:rFonts w:ascii="Arial Narrow" w:hAnsi="Arial Narrow"/>
        </w:rPr>
      </w:pPr>
      <w:r w:rsidRPr="008D3E5E">
        <w:rPr>
          <w:rFonts w:ascii="Arial Narrow" w:hAnsi="Arial Narrow"/>
        </w:rPr>
        <w:t>(i)</w:t>
      </w:r>
      <w:r w:rsidRPr="008D3E5E">
        <w:rPr>
          <w:rFonts w:ascii="Arial Narrow" w:hAnsi="Arial Narrow"/>
        </w:rPr>
        <w:tab/>
        <w:t xml:space="preserve">No. Isimangaliso has not procured any </w:t>
      </w:r>
      <w:r w:rsidR="003F143E">
        <w:rPr>
          <w:rFonts w:ascii="Arial Narrow" w:hAnsi="Arial Narrow"/>
        </w:rPr>
        <w:t xml:space="preserve">such </w:t>
      </w:r>
      <w:r w:rsidRPr="008D3E5E">
        <w:rPr>
          <w:rFonts w:ascii="Arial Narrow" w:hAnsi="Arial Narrow"/>
        </w:rPr>
        <w:t>services.</w:t>
      </w:r>
    </w:p>
    <w:p w:rsidR="00222565" w:rsidRPr="008D3E5E" w:rsidRDefault="00222565" w:rsidP="008D3E5E">
      <w:pPr>
        <w:spacing w:line="360" w:lineRule="auto"/>
        <w:ind w:left="851" w:hanging="425"/>
        <w:jc w:val="both"/>
        <w:rPr>
          <w:rFonts w:ascii="Arial Narrow" w:hAnsi="Arial Narrow"/>
        </w:rPr>
      </w:pPr>
      <w:r w:rsidRPr="008D3E5E">
        <w:rPr>
          <w:rFonts w:ascii="Arial Narrow" w:hAnsi="Arial Narrow"/>
        </w:rPr>
        <w:t>(ii)</w:t>
      </w:r>
      <w:r w:rsidRPr="008D3E5E">
        <w:rPr>
          <w:rFonts w:ascii="Arial Narrow" w:hAnsi="Arial Narrow"/>
        </w:rPr>
        <w:tab/>
        <w:t xml:space="preserve">No. Isimangaliso uses its own internal resources for communications and public relations work. </w:t>
      </w:r>
    </w:p>
    <w:p w:rsidR="00222565" w:rsidRPr="008D3E5E" w:rsidRDefault="00222565" w:rsidP="008D3E5E">
      <w:pPr>
        <w:spacing w:line="360" w:lineRule="auto"/>
        <w:ind w:left="851"/>
        <w:jc w:val="both"/>
        <w:rPr>
          <w:rFonts w:ascii="Arial Narrow" w:hAnsi="Arial Narrow"/>
        </w:rPr>
      </w:pPr>
      <w:r w:rsidRPr="008D3E5E">
        <w:rPr>
          <w:rFonts w:ascii="Arial Narrow" w:hAnsi="Arial Narrow"/>
        </w:rPr>
        <w:t>(aa)</w:t>
      </w:r>
      <w:r w:rsidRPr="008D3E5E">
        <w:rPr>
          <w:rFonts w:ascii="Arial Narrow" w:hAnsi="Arial Narrow"/>
        </w:rPr>
        <w:tab/>
        <w:t>Not applicable.</w:t>
      </w:r>
    </w:p>
    <w:p w:rsidR="00222565" w:rsidRPr="008D3E5E" w:rsidRDefault="00222565" w:rsidP="008D3E5E">
      <w:pPr>
        <w:spacing w:line="360" w:lineRule="auto"/>
        <w:ind w:left="851"/>
        <w:jc w:val="both"/>
        <w:rPr>
          <w:rFonts w:ascii="Arial Narrow" w:hAnsi="Arial Narrow"/>
        </w:rPr>
      </w:pPr>
      <w:r w:rsidRPr="008D3E5E">
        <w:rPr>
          <w:rFonts w:ascii="Arial Narrow" w:hAnsi="Arial Narrow"/>
        </w:rPr>
        <w:t>(bb)</w:t>
      </w:r>
      <w:r w:rsidRPr="008D3E5E">
        <w:rPr>
          <w:rFonts w:ascii="Arial Narrow" w:hAnsi="Arial Narrow"/>
        </w:rPr>
        <w:tab/>
        <w:t>Not applicable.</w:t>
      </w:r>
    </w:p>
    <w:p w:rsidR="00222565" w:rsidRPr="008D3E5E" w:rsidRDefault="00222565" w:rsidP="008D3E5E">
      <w:pPr>
        <w:spacing w:line="360" w:lineRule="auto"/>
        <w:ind w:left="851"/>
        <w:jc w:val="both"/>
        <w:rPr>
          <w:rFonts w:ascii="Arial Narrow" w:hAnsi="Arial Narrow"/>
        </w:rPr>
      </w:pPr>
      <w:r w:rsidRPr="008D3E5E">
        <w:rPr>
          <w:rFonts w:ascii="Arial Narrow" w:hAnsi="Arial Narrow"/>
        </w:rPr>
        <w:t>(cc)</w:t>
      </w:r>
      <w:r w:rsidRPr="008D3E5E">
        <w:rPr>
          <w:rFonts w:ascii="Arial Narrow" w:hAnsi="Arial Narrow"/>
        </w:rPr>
        <w:tab/>
        <w:t>Not applicable.</w:t>
      </w:r>
    </w:p>
    <w:p w:rsidR="00222565" w:rsidRPr="008D3E5E" w:rsidRDefault="00222565" w:rsidP="008D3E5E">
      <w:pPr>
        <w:spacing w:line="360" w:lineRule="auto"/>
        <w:ind w:left="851"/>
        <w:jc w:val="both"/>
        <w:rPr>
          <w:rFonts w:ascii="Arial Narrow" w:hAnsi="Arial Narrow"/>
        </w:rPr>
      </w:pPr>
      <w:r w:rsidRPr="008D3E5E">
        <w:rPr>
          <w:rFonts w:ascii="Arial Narrow" w:hAnsi="Arial Narrow"/>
        </w:rPr>
        <w:t>(dd)</w:t>
      </w:r>
      <w:r w:rsidRPr="008D3E5E">
        <w:rPr>
          <w:rFonts w:ascii="Arial Narrow" w:hAnsi="Arial Narrow"/>
        </w:rPr>
        <w:tab/>
        <w:t>Not applicable.</w:t>
      </w:r>
    </w:p>
    <w:p w:rsidR="00222565" w:rsidRPr="008D3E5E" w:rsidRDefault="00222565" w:rsidP="008D3E5E">
      <w:pPr>
        <w:spacing w:line="360" w:lineRule="auto"/>
        <w:ind w:left="851"/>
        <w:jc w:val="both"/>
        <w:rPr>
          <w:rFonts w:ascii="Arial Narrow" w:hAnsi="Arial Narrow"/>
        </w:rPr>
      </w:pPr>
      <w:r w:rsidRPr="008D3E5E">
        <w:rPr>
          <w:rFonts w:ascii="Arial Narrow" w:hAnsi="Arial Narrow"/>
        </w:rPr>
        <w:t>(ee)</w:t>
      </w:r>
      <w:r w:rsidRPr="008D3E5E">
        <w:rPr>
          <w:rFonts w:ascii="Arial Narrow" w:hAnsi="Arial Narrow"/>
        </w:rPr>
        <w:tab/>
        <w:t>Not applicable.</w:t>
      </w:r>
    </w:p>
    <w:p w:rsidR="008B3BEE" w:rsidRPr="008D3E5E" w:rsidRDefault="00222565" w:rsidP="008D3E5E">
      <w:pPr>
        <w:spacing w:line="360" w:lineRule="auto"/>
        <w:ind w:left="851"/>
        <w:jc w:val="both"/>
        <w:rPr>
          <w:rFonts w:ascii="Arial Narrow" w:hAnsi="Arial Narrow"/>
          <w:b/>
        </w:rPr>
      </w:pPr>
      <w:r w:rsidRPr="008D3E5E">
        <w:rPr>
          <w:rFonts w:ascii="Arial Narrow" w:hAnsi="Arial Narrow"/>
        </w:rPr>
        <w:t>(ff)</w:t>
      </w:r>
      <w:r w:rsidRPr="008D3E5E">
        <w:rPr>
          <w:rFonts w:ascii="Arial Narrow" w:hAnsi="Arial Narrow"/>
        </w:rPr>
        <w:tab/>
        <w:t>Not applicable.</w:t>
      </w:r>
    </w:p>
    <w:p w:rsidR="008B3BEE" w:rsidRPr="007322C5" w:rsidRDefault="008B3BEE" w:rsidP="007322C5">
      <w:pPr>
        <w:spacing w:line="360" w:lineRule="auto"/>
        <w:ind w:left="426"/>
        <w:jc w:val="both"/>
        <w:rPr>
          <w:rFonts w:ascii="Arial Narrow" w:hAnsi="Arial Narrow"/>
          <w:b/>
        </w:rPr>
      </w:pPr>
    </w:p>
    <w:p w:rsidR="00E76B7C" w:rsidRPr="007322C5" w:rsidRDefault="00E76B7C" w:rsidP="007322C5">
      <w:pPr>
        <w:spacing w:line="360" w:lineRule="auto"/>
        <w:ind w:left="426"/>
        <w:jc w:val="both"/>
        <w:rPr>
          <w:rFonts w:ascii="Arial Narrow" w:hAnsi="Arial Narrow"/>
        </w:rPr>
      </w:pPr>
      <w:r w:rsidRPr="007322C5">
        <w:rPr>
          <w:rFonts w:ascii="Arial Narrow" w:hAnsi="Arial Narrow"/>
        </w:rPr>
        <w:t>South African Weather Service</w:t>
      </w:r>
      <w:r w:rsidR="007322C5">
        <w:rPr>
          <w:rFonts w:ascii="Arial Narrow" w:hAnsi="Arial Narrow"/>
        </w:rPr>
        <w:t xml:space="preserve"> (SAWS)</w:t>
      </w:r>
    </w:p>
    <w:p w:rsidR="00E76B7C" w:rsidRPr="007322C5" w:rsidRDefault="007322C5" w:rsidP="00E31F9C">
      <w:pPr>
        <w:numPr>
          <w:ilvl w:val="0"/>
          <w:numId w:val="5"/>
        </w:numPr>
        <w:tabs>
          <w:tab w:val="left" w:pos="851"/>
        </w:tabs>
        <w:spacing w:line="360" w:lineRule="auto"/>
        <w:ind w:hanging="654"/>
        <w:rPr>
          <w:rFonts w:ascii="Arial Narrow" w:hAnsi="Arial Narrow"/>
          <w:lang w:val="en-US"/>
        </w:rPr>
      </w:pPr>
      <w:r>
        <w:rPr>
          <w:rFonts w:ascii="Arial Narrow" w:hAnsi="Arial Narrow" w:cs="Calibri"/>
        </w:rPr>
        <w:t>SAWS</w:t>
      </w:r>
      <w:r w:rsidR="00E76B7C" w:rsidRPr="007322C5">
        <w:rPr>
          <w:rFonts w:ascii="Arial Narrow" w:hAnsi="Arial Narrow" w:cs="Calibri"/>
        </w:rPr>
        <w:t xml:space="preserve"> </w:t>
      </w:r>
      <w:r w:rsidRPr="007322C5">
        <w:rPr>
          <w:rFonts w:ascii="Arial Narrow" w:hAnsi="Arial Narrow" w:cs="Calibri"/>
        </w:rPr>
        <w:t xml:space="preserve">has not procured any </w:t>
      </w:r>
      <w:r w:rsidR="003F143E">
        <w:rPr>
          <w:rFonts w:ascii="Arial Narrow" w:hAnsi="Arial Narrow" w:cs="Calibri"/>
        </w:rPr>
        <w:t xml:space="preserve">such </w:t>
      </w:r>
      <w:r w:rsidRPr="007322C5">
        <w:rPr>
          <w:rFonts w:ascii="Arial Narrow" w:hAnsi="Arial Narrow" w:cs="Calibri"/>
        </w:rPr>
        <w:t>services.</w:t>
      </w:r>
    </w:p>
    <w:p w:rsidR="00E76B7C" w:rsidRPr="007322C5" w:rsidRDefault="007322C5" w:rsidP="007322C5">
      <w:pPr>
        <w:spacing w:line="360" w:lineRule="auto"/>
        <w:ind w:left="851" w:hanging="425"/>
        <w:rPr>
          <w:rFonts w:ascii="Arial Narrow" w:hAnsi="Arial Narrow"/>
        </w:rPr>
      </w:pPr>
      <w:r>
        <w:rPr>
          <w:rFonts w:ascii="Arial Narrow" w:hAnsi="Arial Narrow"/>
        </w:rPr>
        <w:t>(ii)</w:t>
      </w:r>
      <w:r w:rsidR="00E76B7C" w:rsidRPr="007322C5">
        <w:rPr>
          <w:rFonts w:ascii="Arial Narrow" w:hAnsi="Arial Narrow"/>
        </w:rPr>
        <w:tab/>
      </w:r>
      <w:r w:rsidR="00E76B7C" w:rsidRPr="007322C5">
        <w:rPr>
          <w:rFonts w:ascii="Arial Narrow" w:hAnsi="Arial Narrow" w:cs="Calibri"/>
        </w:rPr>
        <w:t>We have pr</w:t>
      </w:r>
      <w:r w:rsidR="00153A60">
        <w:rPr>
          <w:rFonts w:ascii="Arial Narrow" w:hAnsi="Arial Narrow" w:cs="Calibri"/>
        </w:rPr>
        <w:t>ocured the services from Litha C</w:t>
      </w:r>
      <w:r w:rsidR="00E76B7C" w:rsidRPr="007322C5">
        <w:rPr>
          <w:rFonts w:ascii="Arial Narrow" w:hAnsi="Arial Narrow" w:cs="Calibri"/>
        </w:rPr>
        <w:t>ommunications in January 2017</w:t>
      </w:r>
      <w:r w:rsidR="00153A60">
        <w:rPr>
          <w:rFonts w:ascii="Arial Narrow" w:hAnsi="Arial Narrow" w:cs="Calibri"/>
        </w:rPr>
        <w:t>.</w:t>
      </w:r>
    </w:p>
    <w:p w:rsidR="00E76B7C" w:rsidRDefault="007322C5" w:rsidP="007322C5">
      <w:pPr>
        <w:pStyle w:val="ColorfulList-Accent1"/>
        <w:spacing w:line="360" w:lineRule="auto"/>
        <w:ind w:left="1418" w:hanging="567"/>
        <w:rPr>
          <w:rFonts w:ascii="Arial Narrow" w:hAnsi="Arial Narrow" w:cs="Calibri"/>
        </w:rPr>
      </w:pPr>
      <w:proofErr w:type="spellStart"/>
      <w:r>
        <w:rPr>
          <w:rFonts w:ascii="Arial Narrow" w:hAnsi="Arial Narrow"/>
        </w:rPr>
        <w:t>aa</w:t>
      </w:r>
      <w:proofErr w:type="spellEnd"/>
      <w:r>
        <w:rPr>
          <w:rFonts w:ascii="Arial Narrow" w:hAnsi="Arial Narrow"/>
        </w:rPr>
        <w:t>)</w:t>
      </w:r>
      <w:r>
        <w:rPr>
          <w:rFonts w:ascii="Arial Narrow" w:hAnsi="Arial Narrow"/>
        </w:rPr>
        <w:tab/>
      </w:r>
      <w:r w:rsidR="00E76B7C" w:rsidRPr="007322C5">
        <w:rPr>
          <w:rFonts w:ascii="Arial Narrow" w:hAnsi="Arial Narrow" w:cs="Calibri"/>
        </w:rPr>
        <w:t xml:space="preserve">We </w:t>
      </w:r>
      <w:r w:rsidR="00956F85" w:rsidRPr="007322C5">
        <w:rPr>
          <w:rFonts w:ascii="Arial Narrow" w:hAnsi="Arial Narrow" w:cs="Calibri"/>
        </w:rPr>
        <w:t>procured support for Corporate C</w:t>
      </w:r>
      <w:r w:rsidR="00E76B7C" w:rsidRPr="007322C5">
        <w:rPr>
          <w:rFonts w:ascii="Arial Narrow" w:hAnsi="Arial Narrow" w:cs="Calibri"/>
        </w:rPr>
        <w:t xml:space="preserve">ommunications and Stakeholder Relations Management from </w:t>
      </w:r>
      <w:proofErr w:type="spellStart"/>
      <w:r w:rsidR="00E76B7C" w:rsidRPr="007322C5">
        <w:rPr>
          <w:rFonts w:ascii="Arial Narrow" w:hAnsi="Arial Narrow" w:cs="Calibri"/>
        </w:rPr>
        <w:t>Litha</w:t>
      </w:r>
      <w:proofErr w:type="spellEnd"/>
      <w:r w:rsidR="00E76B7C" w:rsidRPr="007322C5">
        <w:rPr>
          <w:rFonts w:ascii="Arial Narrow" w:hAnsi="Arial Narrow" w:cs="Calibri"/>
        </w:rPr>
        <w:t xml:space="preserve"> Communications</w:t>
      </w:r>
      <w:r w:rsidR="00153A60">
        <w:rPr>
          <w:rFonts w:ascii="Arial Narrow" w:hAnsi="Arial Narrow" w:cs="Calibri"/>
        </w:rPr>
        <w:t>.</w:t>
      </w:r>
    </w:p>
    <w:p w:rsidR="00153A60" w:rsidRPr="007322C5" w:rsidRDefault="00153A60" w:rsidP="007322C5">
      <w:pPr>
        <w:pStyle w:val="ColorfulList-Accent1"/>
        <w:spacing w:line="360" w:lineRule="auto"/>
        <w:ind w:left="1418" w:hanging="567"/>
        <w:rPr>
          <w:rFonts w:ascii="Arial Narrow" w:hAnsi="Arial Narrow"/>
        </w:rPr>
      </w:pPr>
    </w:p>
    <w:p w:rsidR="00E76B7C" w:rsidRDefault="007322C5" w:rsidP="007322C5">
      <w:pPr>
        <w:pStyle w:val="ColorfulList-Accent1"/>
        <w:spacing w:line="360" w:lineRule="auto"/>
        <w:ind w:left="1418" w:hanging="567"/>
        <w:rPr>
          <w:rFonts w:ascii="Arial Narrow" w:hAnsi="Arial Narrow" w:cs="Calibri"/>
        </w:rPr>
      </w:pPr>
      <w:r>
        <w:rPr>
          <w:rFonts w:ascii="Arial Narrow" w:hAnsi="Arial Narrow"/>
        </w:rPr>
        <w:t>(bb)</w:t>
      </w:r>
      <w:r>
        <w:rPr>
          <w:rFonts w:ascii="Arial Narrow" w:hAnsi="Arial Narrow"/>
        </w:rPr>
        <w:tab/>
      </w:r>
      <w:r w:rsidR="00E76B7C" w:rsidRPr="007322C5">
        <w:rPr>
          <w:rFonts w:ascii="Arial Narrow" w:hAnsi="Arial Narrow" w:cs="Calibri"/>
        </w:rPr>
        <w:t xml:space="preserve">SAWS has a 12 months contract with </w:t>
      </w:r>
      <w:proofErr w:type="spellStart"/>
      <w:r w:rsidR="00E76B7C" w:rsidRPr="007322C5">
        <w:rPr>
          <w:rFonts w:ascii="Arial Narrow" w:hAnsi="Arial Narrow" w:cs="Calibri"/>
        </w:rPr>
        <w:t>Litha</w:t>
      </w:r>
      <w:proofErr w:type="spellEnd"/>
      <w:r w:rsidR="00E76B7C" w:rsidRPr="007322C5">
        <w:rPr>
          <w:rFonts w:ascii="Arial Narrow" w:hAnsi="Arial Narrow" w:cs="Calibri"/>
        </w:rPr>
        <w:t xml:space="preserve"> Commu</w:t>
      </w:r>
      <w:r w:rsidR="00956F85" w:rsidRPr="007322C5">
        <w:rPr>
          <w:rFonts w:ascii="Arial Narrow" w:hAnsi="Arial Narrow" w:cs="Calibri"/>
        </w:rPr>
        <w:t>nications for a total cost of R</w:t>
      </w:r>
      <w:r w:rsidR="00E76B7C" w:rsidRPr="007322C5">
        <w:rPr>
          <w:rFonts w:ascii="Arial Narrow" w:hAnsi="Arial Narrow" w:cs="Calibri"/>
        </w:rPr>
        <w:t>1.14m</w:t>
      </w:r>
      <w:r w:rsidR="00153A60">
        <w:rPr>
          <w:rFonts w:ascii="Arial Narrow" w:hAnsi="Arial Narrow" w:cs="Calibri"/>
        </w:rPr>
        <w:t>.</w:t>
      </w:r>
    </w:p>
    <w:p w:rsidR="00EC4D33" w:rsidRPr="007322C5" w:rsidRDefault="00153A60" w:rsidP="007322C5">
      <w:pPr>
        <w:pStyle w:val="ColorfulList-Accent1"/>
        <w:spacing w:line="360" w:lineRule="auto"/>
        <w:ind w:left="1418" w:hanging="567"/>
        <w:rPr>
          <w:rFonts w:ascii="Arial Narrow" w:hAnsi="Arial Narrow" w:cs="Calibri"/>
          <w:lang w:val="en-ZA"/>
        </w:rPr>
      </w:pPr>
      <w:r>
        <w:rPr>
          <w:rFonts w:ascii="Arial Narrow" w:hAnsi="Arial Narrow"/>
        </w:rPr>
        <w:br w:type="page"/>
      </w:r>
      <w:r w:rsidR="00E76B7C" w:rsidRPr="007322C5">
        <w:rPr>
          <w:rFonts w:ascii="Arial Narrow" w:hAnsi="Arial Narrow"/>
        </w:rPr>
        <w:t>(cc)</w:t>
      </w:r>
      <w:r w:rsidR="00956F85" w:rsidRPr="007322C5">
        <w:rPr>
          <w:rFonts w:ascii="Arial Narrow" w:hAnsi="Arial Narrow"/>
        </w:rPr>
        <w:tab/>
      </w:r>
      <w:r w:rsidR="00EC4D33" w:rsidRPr="007322C5">
        <w:rPr>
          <w:rFonts w:ascii="Arial Narrow" w:hAnsi="Arial Narrow" w:cs="Calibri"/>
          <w:b/>
          <w:bCs/>
        </w:rPr>
        <w:t xml:space="preserve">January –March 2017 (511 </w:t>
      </w:r>
      <w:proofErr w:type="spellStart"/>
      <w:r w:rsidR="00EC4D33" w:rsidRPr="007322C5">
        <w:rPr>
          <w:rFonts w:ascii="Arial Narrow" w:hAnsi="Arial Narrow" w:cs="Calibri"/>
          <w:b/>
          <w:bCs/>
        </w:rPr>
        <w:t>hrs</w:t>
      </w:r>
      <w:proofErr w:type="spellEnd"/>
      <w:r w:rsidR="00EC4D33" w:rsidRPr="007322C5">
        <w:rPr>
          <w:rFonts w:ascii="Arial Narrow" w:hAnsi="Arial Narrow" w:cs="Calibri"/>
          <w:b/>
          <w:bCs/>
        </w:rPr>
        <w:t>)</w:t>
      </w:r>
    </w:p>
    <w:p w:rsidR="00EC4D33" w:rsidRPr="007322C5" w:rsidRDefault="00EC4D33" w:rsidP="00E31F9C">
      <w:pPr>
        <w:pStyle w:val="ColorfulList-Accent1"/>
        <w:numPr>
          <w:ilvl w:val="0"/>
          <w:numId w:val="10"/>
        </w:numPr>
        <w:spacing w:line="360" w:lineRule="auto"/>
        <w:ind w:left="1843" w:hanging="425"/>
        <w:rPr>
          <w:rFonts w:ascii="Arial Narrow" w:hAnsi="Arial Narrow" w:cs="Calibri"/>
          <w:lang w:val="en-ZA"/>
        </w:rPr>
      </w:pPr>
      <w:r w:rsidRPr="007322C5">
        <w:rPr>
          <w:rFonts w:ascii="Arial Narrow" w:hAnsi="Arial Narrow" w:cs="Calibri"/>
          <w:lang w:val="en-ZA"/>
        </w:rPr>
        <w:t>Research current SAWS documents and reports</w:t>
      </w:r>
      <w:r w:rsidR="00153A60">
        <w:rPr>
          <w:rFonts w:ascii="Arial Narrow" w:hAnsi="Arial Narrow" w:cs="Calibri"/>
          <w:lang w:val="en-ZA"/>
        </w:rPr>
        <w:t>.</w:t>
      </w:r>
    </w:p>
    <w:p w:rsidR="00153A60" w:rsidRDefault="00EC4D33" w:rsidP="00E31F9C">
      <w:pPr>
        <w:pStyle w:val="ColorfulList-Accent1"/>
        <w:numPr>
          <w:ilvl w:val="0"/>
          <w:numId w:val="10"/>
        </w:numPr>
        <w:spacing w:line="360" w:lineRule="auto"/>
        <w:ind w:left="1843" w:hanging="425"/>
        <w:rPr>
          <w:rFonts w:ascii="Arial Narrow" w:hAnsi="Arial Narrow" w:cs="Calibri"/>
          <w:lang w:val="en-ZA"/>
        </w:rPr>
      </w:pPr>
      <w:r w:rsidRPr="007322C5">
        <w:rPr>
          <w:rFonts w:ascii="Arial Narrow" w:hAnsi="Arial Narrow" w:cs="Calibri"/>
          <w:lang w:val="en-ZA"/>
        </w:rPr>
        <w:t>Compile Strategies</w:t>
      </w:r>
      <w:r w:rsidR="00153A60">
        <w:rPr>
          <w:rFonts w:ascii="Arial Narrow" w:hAnsi="Arial Narrow" w:cs="Calibri"/>
          <w:lang w:val="en-ZA"/>
        </w:rPr>
        <w:t>:</w:t>
      </w:r>
      <w:r w:rsidRPr="007322C5">
        <w:rPr>
          <w:rFonts w:ascii="Arial Narrow" w:hAnsi="Arial Narrow" w:cs="Calibri"/>
          <w:lang w:val="en-ZA"/>
        </w:rPr>
        <w:t xml:space="preserve"> Stakeholder Relations, Med</w:t>
      </w:r>
      <w:r w:rsidR="00153A60">
        <w:rPr>
          <w:rFonts w:ascii="Arial Narrow" w:hAnsi="Arial Narrow" w:cs="Calibri"/>
          <w:lang w:val="en-ZA"/>
        </w:rPr>
        <w:t>ia and Communications Strategy.</w:t>
      </w:r>
    </w:p>
    <w:p w:rsidR="00153A60" w:rsidRDefault="00EC4D33" w:rsidP="00E31F9C">
      <w:pPr>
        <w:pStyle w:val="ColorfulList-Accent1"/>
        <w:numPr>
          <w:ilvl w:val="0"/>
          <w:numId w:val="10"/>
        </w:numPr>
        <w:spacing w:line="360" w:lineRule="auto"/>
        <w:ind w:left="1843" w:hanging="425"/>
        <w:rPr>
          <w:rFonts w:ascii="Arial Narrow" w:hAnsi="Arial Narrow" w:cs="Calibri"/>
          <w:lang w:val="en-ZA"/>
        </w:rPr>
      </w:pPr>
      <w:r w:rsidRPr="007322C5">
        <w:rPr>
          <w:rFonts w:ascii="Arial Narrow" w:hAnsi="Arial Narrow" w:cs="Calibri"/>
          <w:lang w:val="en-ZA"/>
        </w:rPr>
        <w:t>Crisis communications, Interim communication Plan</w:t>
      </w:r>
      <w:r w:rsidR="00153A60">
        <w:rPr>
          <w:rFonts w:ascii="Arial Narrow" w:hAnsi="Arial Narrow" w:cs="Calibri"/>
          <w:lang w:val="en-ZA"/>
        </w:rPr>
        <w:t>.</w:t>
      </w:r>
    </w:p>
    <w:p w:rsidR="00EC4D33" w:rsidRPr="007322C5" w:rsidRDefault="00153A60" w:rsidP="00E31F9C">
      <w:pPr>
        <w:pStyle w:val="ColorfulList-Accent1"/>
        <w:numPr>
          <w:ilvl w:val="0"/>
          <w:numId w:val="10"/>
        </w:numPr>
        <w:spacing w:line="360" w:lineRule="auto"/>
        <w:ind w:left="1843" w:hanging="425"/>
        <w:rPr>
          <w:rFonts w:ascii="Arial Narrow" w:hAnsi="Arial Narrow" w:cs="Calibri"/>
          <w:lang w:val="en-ZA"/>
        </w:rPr>
      </w:pPr>
      <w:r>
        <w:rPr>
          <w:rFonts w:ascii="Arial Narrow" w:hAnsi="Arial Narrow" w:cs="Calibri"/>
          <w:lang w:val="en-ZA"/>
        </w:rPr>
        <w:t>Community needs survey.</w:t>
      </w:r>
    </w:p>
    <w:p w:rsidR="00956F85" w:rsidRPr="007322C5" w:rsidRDefault="00956F85" w:rsidP="007322C5">
      <w:pPr>
        <w:pStyle w:val="ColorfulList-Accent1"/>
        <w:spacing w:line="360" w:lineRule="auto"/>
        <w:ind w:left="1418"/>
        <w:rPr>
          <w:rFonts w:ascii="Arial Narrow" w:hAnsi="Arial Narrow" w:cs="Calibri"/>
          <w:b/>
          <w:bCs/>
          <w:lang w:val="en-ZA"/>
        </w:rPr>
      </w:pPr>
    </w:p>
    <w:p w:rsidR="00EC4D33" w:rsidRPr="007322C5" w:rsidRDefault="00EC4D33" w:rsidP="007322C5">
      <w:pPr>
        <w:pStyle w:val="ColorfulList-Accent1"/>
        <w:spacing w:line="360" w:lineRule="auto"/>
        <w:ind w:left="1418"/>
        <w:rPr>
          <w:rFonts w:ascii="Arial Narrow" w:hAnsi="Arial Narrow" w:cs="Calibri"/>
          <w:lang w:val="en-ZA"/>
        </w:rPr>
      </w:pPr>
      <w:r w:rsidRPr="007322C5">
        <w:rPr>
          <w:rFonts w:ascii="Arial Narrow" w:hAnsi="Arial Narrow" w:cs="Calibri"/>
          <w:b/>
          <w:bCs/>
          <w:lang w:val="en-ZA"/>
        </w:rPr>
        <w:t>April-June 2017 (320 hrs)</w:t>
      </w:r>
    </w:p>
    <w:p w:rsidR="00EC4D33" w:rsidRPr="007322C5" w:rsidRDefault="00EC4D33" w:rsidP="00E31F9C">
      <w:pPr>
        <w:pStyle w:val="ColorfulList-Accent1"/>
        <w:numPr>
          <w:ilvl w:val="0"/>
          <w:numId w:val="7"/>
        </w:numPr>
        <w:spacing w:line="360" w:lineRule="auto"/>
        <w:ind w:left="1843" w:hanging="425"/>
        <w:rPr>
          <w:rFonts w:ascii="Arial Narrow" w:hAnsi="Arial Narrow" w:cs="Calibri"/>
          <w:lang w:val="en-ZA"/>
        </w:rPr>
      </w:pPr>
      <w:r w:rsidRPr="007322C5">
        <w:rPr>
          <w:rFonts w:ascii="Arial Narrow" w:hAnsi="Arial Narrow" w:cs="Calibri"/>
          <w:lang w:val="en-ZA"/>
        </w:rPr>
        <w:t>U</w:t>
      </w:r>
      <w:r w:rsidR="007322C5">
        <w:rPr>
          <w:rFonts w:ascii="Arial Narrow" w:hAnsi="Arial Narrow" w:cs="Calibri"/>
          <w:lang w:val="en-ZA"/>
        </w:rPr>
        <w:t>pdate Media and Communications S</w:t>
      </w:r>
      <w:r w:rsidRPr="007322C5">
        <w:rPr>
          <w:rFonts w:ascii="Arial Narrow" w:hAnsi="Arial Narrow" w:cs="Calibri"/>
          <w:lang w:val="en-ZA"/>
        </w:rPr>
        <w:t>trategy</w:t>
      </w:r>
      <w:r w:rsidR="007322C5">
        <w:rPr>
          <w:rFonts w:ascii="Arial Narrow" w:hAnsi="Arial Narrow" w:cs="Calibri"/>
          <w:lang w:val="en-ZA"/>
        </w:rPr>
        <w:t>.</w:t>
      </w:r>
    </w:p>
    <w:p w:rsidR="00EC4D33" w:rsidRPr="007322C5" w:rsidRDefault="00EC4D33" w:rsidP="00E31F9C">
      <w:pPr>
        <w:pStyle w:val="ColorfulList-Accent1"/>
        <w:numPr>
          <w:ilvl w:val="0"/>
          <w:numId w:val="7"/>
        </w:numPr>
        <w:spacing w:line="360" w:lineRule="auto"/>
        <w:ind w:left="1843" w:hanging="425"/>
        <w:rPr>
          <w:rFonts w:ascii="Arial Narrow" w:hAnsi="Arial Narrow" w:cs="Calibri"/>
          <w:lang w:val="en-ZA"/>
        </w:rPr>
      </w:pPr>
      <w:r w:rsidRPr="007322C5">
        <w:rPr>
          <w:rFonts w:ascii="Arial Narrow" w:hAnsi="Arial Narrow" w:cs="Calibri"/>
          <w:lang w:val="en-ZA"/>
        </w:rPr>
        <w:t>Development</w:t>
      </w:r>
      <w:r w:rsidR="00956F85" w:rsidRPr="007322C5">
        <w:rPr>
          <w:rFonts w:ascii="Arial Narrow" w:hAnsi="Arial Narrow" w:cs="Calibri"/>
          <w:lang w:val="en-ZA"/>
        </w:rPr>
        <w:t xml:space="preserve"> of a Corporate Resource Mobilis</w:t>
      </w:r>
      <w:r w:rsidRPr="007322C5">
        <w:rPr>
          <w:rFonts w:ascii="Arial Narrow" w:hAnsi="Arial Narrow" w:cs="Calibri"/>
          <w:lang w:val="en-ZA"/>
        </w:rPr>
        <w:t>ation Strategy</w:t>
      </w:r>
      <w:r w:rsidR="007322C5">
        <w:rPr>
          <w:rFonts w:ascii="Arial Narrow" w:hAnsi="Arial Narrow" w:cs="Calibri"/>
          <w:lang w:val="en-ZA"/>
        </w:rPr>
        <w:t>.</w:t>
      </w:r>
    </w:p>
    <w:p w:rsidR="00EC4D33" w:rsidRPr="007322C5" w:rsidRDefault="00EC4D33" w:rsidP="00E31F9C">
      <w:pPr>
        <w:pStyle w:val="ColorfulList-Accent1"/>
        <w:numPr>
          <w:ilvl w:val="0"/>
          <w:numId w:val="7"/>
        </w:numPr>
        <w:spacing w:line="360" w:lineRule="auto"/>
        <w:ind w:left="1843" w:hanging="425"/>
        <w:rPr>
          <w:rFonts w:ascii="Arial Narrow" w:hAnsi="Arial Narrow" w:cs="Calibri"/>
          <w:lang w:val="en-ZA"/>
        </w:rPr>
      </w:pPr>
      <w:r w:rsidRPr="007322C5">
        <w:rPr>
          <w:rFonts w:ascii="Arial Narrow" w:hAnsi="Arial Narrow" w:cs="Calibri"/>
          <w:lang w:val="en-ZA"/>
        </w:rPr>
        <w:t>Development of a CSI Strategy</w:t>
      </w:r>
      <w:r w:rsidR="007322C5">
        <w:rPr>
          <w:rFonts w:ascii="Arial Narrow" w:hAnsi="Arial Narrow" w:cs="Calibri"/>
          <w:lang w:val="en-ZA"/>
        </w:rPr>
        <w:t>.</w:t>
      </w:r>
    </w:p>
    <w:p w:rsidR="00EC4D33" w:rsidRPr="007322C5" w:rsidRDefault="007322C5" w:rsidP="00E31F9C">
      <w:pPr>
        <w:pStyle w:val="ColorfulList-Accent1"/>
        <w:numPr>
          <w:ilvl w:val="0"/>
          <w:numId w:val="7"/>
        </w:numPr>
        <w:spacing w:line="360" w:lineRule="auto"/>
        <w:ind w:left="1843" w:hanging="425"/>
        <w:rPr>
          <w:rFonts w:ascii="Arial Narrow" w:hAnsi="Arial Narrow" w:cs="Calibri"/>
          <w:lang w:val="en-ZA"/>
        </w:rPr>
      </w:pPr>
      <w:r>
        <w:rPr>
          <w:rFonts w:ascii="Arial Narrow" w:hAnsi="Arial Narrow" w:cs="Calibri"/>
          <w:lang w:val="en-ZA"/>
        </w:rPr>
        <w:t>Development of a 5-year M</w:t>
      </w:r>
      <w:r w:rsidR="00EC4D33" w:rsidRPr="007322C5">
        <w:rPr>
          <w:rFonts w:ascii="Arial Narrow" w:hAnsi="Arial Narrow" w:cs="Calibri"/>
          <w:lang w:val="en-ZA"/>
        </w:rPr>
        <w:t xml:space="preserve">arketing </w:t>
      </w:r>
      <w:r>
        <w:rPr>
          <w:rFonts w:ascii="Arial Narrow" w:hAnsi="Arial Narrow" w:cs="Calibri"/>
          <w:lang w:val="en-ZA"/>
        </w:rPr>
        <w:t>Strategy and Implementation P</w:t>
      </w:r>
      <w:r w:rsidR="00EC4D33" w:rsidRPr="007322C5">
        <w:rPr>
          <w:rFonts w:ascii="Arial Narrow" w:hAnsi="Arial Narrow" w:cs="Calibri"/>
          <w:lang w:val="en-ZA"/>
        </w:rPr>
        <w:t>lan</w:t>
      </w:r>
      <w:r>
        <w:rPr>
          <w:rFonts w:ascii="Arial Narrow" w:hAnsi="Arial Narrow" w:cs="Calibri"/>
          <w:lang w:val="en-ZA"/>
        </w:rPr>
        <w:t>.</w:t>
      </w:r>
    </w:p>
    <w:p w:rsidR="00EC4D33" w:rsidRPr="007322C5" w:rsidRDefault="00EC4D33" w:rsidP="00E31F9C">
      <w:pPr>
        <w:pStyle w:val="ColorfulList-Accent1"/>
        <w:numPr>
          <w:ilvl w:val="0"/>
          <w:numId w:val="7"/>
        </w:numPr>
        <w:spacing w:line="360" w:lineRule="auto"/>
        <w:ind w:left="1843" w:hanging="425"/>
        <w:rPr>
          <w:rFonts w:ascii="Arial Narrow" w:hAnsi="Arial Narrow" w:cs="Calibri"/>
          <w:lang w:val="en-ZA"/>
        </w:rPr>
      </w:pPr>
      <w:r w:rsidRPr="007322C5">
        <w:rPr>
          <w:rFonts w:ascii="Arial Narrow" w:hAnsi="Arial Narrow" w:cs="Calibri"/>
          <w:lang w:val="en-ZA"/>
        </w:rPr>
        <w:t>Public Relations (media briefings, content, advisory articles etc.)</w:t>
      </w:r>
      <w:r w:rsidR="007322C5">
        <w:rPr>
          <w:rFonts w:ascii="Arial Narrow" w:hAnsi="Arial Narrow" w:cs="Calibri"/>
          <w:lang w:val="en-ZA"/>
        </w:rPr>
        <w:t>.</w:t>
      </w:r>
    </w:p>
    <w:p w:rsidR="00956F85" w:rsidRPr="007322C5" w:rsidRDefault="00956F85" w:rsidP="007322C5">
      <w:pPr>
        <w:pStyle w:val="ColorfulList-Accent1"/>
        <w:spacing w:line="360" w:lineRule="auto"/>
        <w:ind w:left="1418"/>
        <w:rPr>
          <w:rFonts w:ascii="Arial Narrow" w:hAnsi="Arial Narrow" w:cs="Calibri"/>
          <w:b/>
          <w:bCs/>
          <w:lang w:val="en-ZA"/>
        </w:rPr>
      </w:pPr>
    </w:p>
    <w:p w:rsidR="00EC4D33" w:rsidRPr="007322C5" w:rsidRDefault="00EC4D33" w:rsidP="007322C5">
      <w:pPr>
        <w:pStyle w:val="ColorfulList-Accent1"/>
        <w:spacing w:line="360" w:lineRule="auto"/>
        <w:ind w:left="1418"/>
        <w:rPr>
          <w:rFonts w:ascii="Arial Narrow" w:hAnsi="Arial Narrow" w:cs="Calibri"/>
          <w:lang w:val="en-ZA"/>
        </w:rPr>
      </w:pPr>
      <w:r w:rsidRPr="007322C5">
        <w:rPr>
          <w:rFonts w:ascii="Arial Narrow" w:hAnsi="Arial Narrow" w:cs="Calibri"/>
          <w:b/>
          <w:bCs/>
          <w:lang w:val="en-ZA"/>
        </w:rPr>
        <w:t>July-September 2017 (285 hrs)</w:t>
      </w:r>
      <w:r w:rsidR="00E479E7">
        <w:rPr>
          <w:rFonts w:ascii="Arial Narrow" w:hAnsi="Arial Narrow" w:cs="Calibri"/>
          <w:b/>
          <w:bCs/>
          <w:lang w:val="en-ZA"/>
        </w:rPr>
        <w:t>:</w:t>
      </w:r>
    </w:p>
    <w:p w:rsidR="00EC4D33" w:rsidRPr="007322C5" w:rsidRDefault="00EC4D33" w:rsidP="00E31F9C">
      <w:pPr>
        <w:pStyle w:val="ColorfulList-Accent1"/>
        <w:numPr>
          <w:ilvl w:val="0"/>
          <w:numId w:val="6"/>
        </w:numPr>
        <w:tabs>
          <w:tab w:val="left" w:pos="1843"/>
        </w:tabs>
        <w:spacing w:line="360" w:lineRule="auto"/>
        <w:ind w:left="1843" w:hanging="425"/>
        <w:rPr>
          <w:rFonts w:ascii="Arial Narrow" w:hAnsi="Arial Narrow" w:cs="Calibri"/>
          <w:lang w:val="en-ZA"/>
        </w:rPr>
      </w:pPr>
      <w:r w:rsidRPr="007322C5">
        <w:rPr>
          <w:rFonts w:ascii="Arial Narrow" w:hAnsi="Arial Narrow" w:cs="Calibri"/>
          <w:lang w:val="en-ZA"/>
        </w:rPr>
        <w:t xml:space="preserve">Roll-out of approved 5 year </w:t>
      </w:r>
      <w:r w:rsidR="007322C5">
        <w:rPr>
          <w:rFonts w:ascii="Arial Narrow" w:hAnsi="Arial Narrow" w:cs="Calibri"/>
          <w:lang w:val="en-ZA"/>
        </w:rPr>
        <w:t>M</w:t>
      </w:r>
      <w:r w:rsidRPr="007322C5">
        <w:rPr>
          <w:rFonts w:ascii="Arial Narrow" w:hAnsi="Arial Narrow" w:cs="Calibri"/>
          <w:lang w:val="en-ZA"/>
        </w:rPr>
        <w:t xml:space="preserve">arketing </w:t>
      </w:r>
      <w:r w:rsidR="007322C5">
        <w:rPr>
          <w:rFonts w:ascii="Arial Narrow" w:hAnsi="Arial Narrow" w:cs="Calibri"/>
          <w:lang w:val="en-ZA"/>
        </w:rPr>
        <w:t>P</w:t>
      </w:r>
      <w:r w:rsidRPr="007322C5">
        <w:rPr>
          <w:rFonts w:ascii="Arial Narrow" w:hAnsi="Arial Narrow" w:cs="Calibri"/>
          <w:lang w:val="en-ZA"/>
        </w:rPr>
        <w:t>lan</w:t>
      </w:r>
      <w:r w:rsidR="007322C5">
        <w:rPr>
          <w:rFonts w:ascii="Arial Narrow" w:hAnsi="Arial Narrow" w:cs="Calibri"/>
          <w:lang w:val="en-ZA"/>
        </w:rPr>
        <w:t>.</w:t>
      </w:r>
    </w:p>
    <w:p w:rsidR="00EC4D33" w:rsidRPr="007322C5" w:rsidRDefault="00EC4D33" w:rsidP="00E31F9C">
      <w:pPr>
        <w:pStyle w:val="ColorfulList-Accent1"/>
        <w:numPr>
          <w:ilvl w:val="0"/>
          <w:numId w:val="6"/>
        </w:numPr>
        <w:tabs>
          <w:tab w:val="left" w:pos="1843"/>
        </w:tabs>
        <w:spacing w:line="360" w:lineRule="auto"/>
        <w:ind w:left="1843" w:hanging="425"/>
        <w:rPr>
          <w:rFonts w:ascii="Arial Narrow" w:hAnsi="Arial Narrow" w:cs="Calibri"/>
          <w:lang w:val="en-ZA"/>
        </w:rPr>
      </w:pPr>
      <w:r w:rsidRPr="007322C5">
        <w:rPr>
          <w:rFonts w:ascii="Arial Narrow" w:hAnsi="Arial Narrow" w:cs="Calibri"/>
          <w:lang w:val="en-ZA"/>
        </w:rPr>
        <w:t>Roll-out of approved strategies</w:t>
      </w:r>
      <w:r w:rsidR="007322C5">
        <w:rPr>
          <w:rFonts w:ascii="Arial Narrow" w:hAnsi="Arial Narrow" w:cs="Calibri"/>
          <w:lang w:val="en-ZA"/>
        </w:rPr>
        <w:t>.</w:t>
      </w:r>
    </w:p>
    <w:p w:rsidR="00EC4D33" w:rsidRPr="007322C5" w:rsidRDefault="00EC4D33" w:rsidP="00E31F9C">
      <w:pPr>
        <w:pStyle w:val="ColorfulList-Accent1"/>
        <w:numPr>
          <w:ilvl w:val="0"/>
          <w:numId w:val="6"/>
        </w:numPr>
        <w:tabs>
          <w:tab w:val="left" w:pos="1843"/>
        </w:tabs>
        <w:spacing w:line="360" w:lineRule="auto"/>
        <w:ind w:left="1843" w:hanging="425"/>
        <w:rPr>
          <w:rFonts w:ascii="Arial Narrow" w:hAnsi="Arial Narrow" w:cs="Calibri"/>
          <w:lang w:val="en-ZA"/>
        </w:rPr>
      </w:pPr>
      <w:r w:rsidRPr="007322C5">
        <w:rPr>
          <w:rFonts w:ascii="Arial Narrow" w:hAnsi="Arial Narrow" w:cs="Calibri"/>
          <w:lang w:val="en-ZA"/>
        </w:rPr>
        <w:t>Public Relations (media briefings, content, advisory articles</w:t>
      </w:r>
      <w:r w:rsidR="007322C5">
        <w:rPr>
          <w:rFonts w:ascii="Arial Narrow" w:hAnsi="Arial Narrow" w:cs="Calibri"/>
          <w:lang w:val="en-ZA"/>
        </w:rPr>
        <w:t>,</w:t>
      </w:r>
      <w:r w:rsidRPr="007322C5">
        <w:rPr>
          <w:rFonts w:ascii="Arial Narrow" w:hAnsi="Arial Narrow" w:cs="Calibri"/>
          <w:lang w:val="en-ZA"/>
        </w:rPr>
        <w:t xml:space="preserve"> etc.)</w:t>
      </w:r>
      <w:r w:rsidR="007322C5">
        <w:rPr>
          <w:rFonts w:ascii="Arial Narrow" w:hAnsi="Arial Narrow" w:cs="Calibri"/>
          <w:lang w:val="en-ZA"/>
        </w:rPr>
        <w:t>.</w:t>
      </w:r>
    </w:p>
    <w:p w:rsidR="00EC4D33" w:rsidRPr="007322C5" w:rsidRDefault="007322C5" w:rsidP="00E31F9C">
      <w:pPr>
        <w:pStyle w:val="ColorfulList-Accent1"/>
        <w:numPr>
          <w:ilvl w:val="0"/>
          <w:numId w:val="6"/>
        </w:numPr>
        <w:tabs>
          <w:tab w:val="left" w:pos="1843"/>
        </w:tabs>
        <w:spacing w:line="360" w:lineRule="auto"/>
        <w:ind w:left="1843" w:hanging="425"/>
        <w:rPr>
          <w:rFonts w:ascii="Arial Narrow" w:hAnsi="Arial Narrow" w:cs="Calibri"/>
          <w:lang w:val="en-ZA"/>
        </w:rPr>
      </w:pPr>
      <w:r>
        <w:rPr>
          <w:rFonts w:ascii="Arial Narrow" w:hAnsi="Arial Narrow" w:cs="Calibri"/>
          <w:lang w:val="en-ZA"/>
        </w:rPr>
        <w:t>Stakeholder R</w:t>
      </w:r>
      <w:r w:rsidR="00EC4D33" w:rsidRPr="007322C5">
        <w:rPr>
          <w:rFonts w:ascii="Arial Narrow" w:hAnsi="Arial Narrow" w:cs="Calibri"/>
          <w:lang w:val="en-ZA"/>
        </w:rPr>
        <w:t>elations (meetings, invitations, partnerships</w:t>
      </w:r>
      <w:r>
        <w:rPr>
          <w:rFonts w:ascii="Arial Narrow" w:hAnsi="Arial Narrow" w:cs="Calibri"/>
          <w:lang w:val="en-ZA"/>
        </w:rPr>
        <w:t>, etc.</w:t>
      </w:r>
      <w:r w:rsidR="00EC4D33" w:rsidRPr="007322C5">
        <w:rPr>
          <w:rFonts w:ascii="Arial Narrow" w:hAnsi="Arial Narrow" w:cs="Calibri"/>
          <w:lang w:val="en-ZA"/>
        </w:rPr>
        <w:t>)</w:t>
      </w:r>
      <w:r>
        <w:rPr>
          <w:rFonts w:ascii="Arial Narrow" w:hAnsi="Arial Narrow" w:cs="Calibri"/>
          <w:lang w:val="en-ZA"/>
        </w:rPr>
        <w:t>.</w:t>
      </w:r>
    </w:p>
    <w:p w:rsidR="00EC4D33" w:rsidRPr="007322C5" w:rsidRDefault="00956F85" w:rsidP="00E31F9C">
      <w:pPr>
        <w:pStyle w:val="ColorfulList-Accent1"/>
        <w:numPr>
          <w:ilvl w:val="0"/>
          <w:numId w:val="6"/>
        </w:numPr>
        <w:tabs>
          <w:tab w:val="left" w:pos="1843"/>
        </w:tabs>
        <w:spacing w:line="360" w:lineRule="auto"/>
        <w:ind w:left="1843" w:hanging="425"/>
        <w:rPr>
          <w:rFonts w:ascii="Arial Narrow" w:hAnsi="Arial Narrow" w:cs="Calibri"/>
          <w:lang w:val="en-ZA"/>
        </w:rPr>
      </w:pPr>
      <w:r w:rsidRPr="007322C5">
        <w:rPr>
          <w:rFonts w:ascii="Arial Narrow" w:hAnsi="Arial Narrow" w:cs="Calibri"/>
          <w:lang w:val="en-ZA"/>
        </w:rPr>
        <w:t>Resource mobilis</w:t>
      </w:r>
      <w:r w:rsidR="00EC4D33" w:rsidRPr="007322C5">
        <w:rPr>
          <w:rFonts w:ascii="Arial Narrow" w:hAnsi="Arial Narrow" w:cs="Calibri"/>
          <w:lang w:val="en-ZA"/>
        </w:rPr>
        <w:t>ation strategy (monthly action list</w:t>
      </w:r>
      <w:r w:rsidR="007322C5">
        <w:rPr>
          <w:rFonts w:ascii="Arial Narrow" w:hAnsi="Arial Narrow" w:cs="Calibri"/>
          <w:lang w:val="en-ZA"/>
        </w:rPr>
        <w:t xml:space="preserve"> and recommendations).</w:t>
      </w:r>
    </w:p>
    <w:p w:rsidR="00956F85" w:rsidRPr="007322C5" w:rsidRDefault="00956F85" w:rsidP="007322C5">
      <w:pPr>
        <w:pStyle w:val="ColorfulList-Accent1"/>
        <w:spacing w:line="360" w:lineRule="auto"/>
        <w:ind w:left="1418"/>
        <w:rPr>
          <w:rFonts w:ascii="Arial Narrow" w:hAnsi="Arial Narrow" w:cs="Calibri"/>
          <w:b/>
          <w:bCs/>
          <w:lang w:val="en-ZA"/>
        </w:rPr>
      </w:pPr>
    </w:p>
    <w:p w:rsidR="00EC4D33" w:rsidRPr="007322C5" w:rsidRDefault="00EC4D33" w:rsidP="007322C5">
      <w:pPr>
        <w:pStyle w:val="ColorfulList-Accent1"/>
        <w:spacing w:line="360" w:lineRule="auto"/>
        <w:ind w:left="1418"/>
        <w:rPr>
          <w:rFonts w:ascii="Arial Narrow" w:hAnsi="Arial Narrow" w:cs="Calibri"/>
          <w:lang w:val="en-ZA"/>
        </w:rPr>
      </w:pPr>
      <w:r w:rsidRPr="007322C5">
        <w:rPr>
          <w:rFonts w:ascii="Arial Narrow" w:hAnsi="Arial Narrow" w:cs="Calibri"/>
          <w:b/>
          <w:bCs/>
          <w:lang w:val="en-ZA"/>
        </w:rPr>
        <w:t>October-December 2017 (229 hrs)</w:t>
      </w:r>
      <w:r w:rsidR="00E479E7">
        <w:rPr>
          <w:rFonts w:ascii="Arial Narrow" w:hAnsi="Arial Narrow" w:cs="Calibri"/>
          <w:b/>
          <w:bCs/>
          <w:lang w:val="en-ZA"/>
        </w:rPr>
        <w:t>:</w:t>
      </w:r>
    </w:p>
    <w:p w:rsidR="00EC4D33" w:rsidRPr="007322C5" w:rsidRDefault="00EC4D33" w:rsidP="00E31F9C">
      <w:pPr>
        <w:pStyle w:val="ColorfulList-Accent1"/>
        <w:numPr>
          <w:ilvl w:val="0"/>
          <w:numId w:val="8"/>
        </w:numPr>
        <w:spacing w:line="360" w:lineRule="auto"/>
        <w:ind w:left="1843" w:hanging="425"/>
        <w:rPr>
          <w:rFonts w:ascii="Arial Narrow" w:hAnsi="Arial Narrow" w:cs="Calibri"/>
          <w:lang w:val="en-ZA"/>
        </w:rPr>
      </w:pPr>
      <w:r w:rsidRPr="007322C5">
        <w:rPr>
          <w:rFonts w:ascii="Arial Narrow" w:hAnsi="Arial Narrow" w:cs="Calibri"/>
          <w:lang w:val="en-ZA"/>
        </w:rPr>
        <w:t>Public Relations (media briefings, content, advisory articles</w:t>
      </w:r>
      <w:r w:rsidR="007322C5">
        <w:rPr>
          <w:rFonts w:ascii="Arial Narrow" w:hAnsi="Arial Narrow" w:cs="Calibri"/>
          <w:lang w:val="en-ZA"/>
        </w:rPr>
        <w:t>,</w:t>
      </w:r>
      <w:r w:rsidRPr="007322C5">
        <w:rPr>
          <w:rFonts w:ascii="Arial Narrow" w:hAnsi="Arial Narrow" w:cs="Calibri"/>
          <w:lang w:val="en-ZA"/>
        </w:rPr>
        <w:t xml:space="preserve"> etc.)</w:t>
      </w:r>
      <w:r w:rsidR="00E479E7">
        <w:rPr>
          <w:rFonts w:ascii="Arial Narrow" w:hAnsi="Arial Narrow" w:cs="Calibri"/>
          <w:lang w:val="en-ZA"/>
        </w:rPr>
        <w:t>.</w:t>
      </w:r>
    </w:p>
    <w:p w:rsidR="00EC4D33" w:rsidRPr="007322C5" w:rsidRDefault="00956F85" w:rsidP="00E31F9C">
      <w:pPr>
        <w:pStyle w:val="ColorfulList-Accent1"/>
        <w:numPr>
          <w:ilvl w:val="0"/>
          <w:numId w:val="8"/>
        </w:numPr>
        <w:spacing w:line="360" w:lineRule="auto"/>
        <w:ind w:left="1843" w:hanging="425"/>
        <w:rPr>
          <w:rFonts w:ascii="Arial Narrow" w:hAnsi="Arial Narrow" w:cs="Calibri"/>
          <w:lang w:val="en-ZA"/>
        </w:rPr>
      </w:pPr>
      <w:r w:rsidRPr="007322C5">
        <w:rPr>
          <w:rFonts w:ascii="Arial Narrow" w:hAnsi="Arial Narrow" w:cs="Calibri"/>
          <w:lang w:val="en-ZA"/>
        </w:rPr>
        <w:t>Finalis</w:t>
      </w:r>
      <w:r w:rsidR="00EC4D33" w:rsidRPr="007322C5">
        <w:rPr>
          <w:rFonts w:ascii="Arial Narrow" w:hAnsi="Arial Narrow" w:cs="Calibri"/>
          <w:lang w:val="en-ZA"/>
        </w:rPr>
        <w:t>ation of the relevant strategies and preparations for Board approvals</w:t>
      </w:r>
      <w:r w:rsidR="00E479E7">
        <w:rPr>
          <w:rFonts w:ascii="Arial Narrow" w:hAnsi="Arial Narrow" w:cs="Calibri"/>
          <w:lang w:val="en-ZA"/>
        </w:rPr>
        <w:t>.</w:t>
      </w:r>
    </w:p>
    <w:p w:rsidR="00EC4D33" w:rsidRPr="007322C5" w:rsidRDefault="00EC4D33" w:rsidP="00E31F9C">
      <w:pPr>
        <w:pStyle w:val="ColorfulList-Accent1"/>
        <w:numPr>
          <w:ilvl w:val="0"/>
          <w:numId w:val="8"/>
        </w:numPr>
        <w:spacing w:line="360" w:lineRule="auto"/>
        <w:ind w:left="1843" w:hanging="425"/>
        <w:rPr>
          <w:rFonts w:ascii="Arial Narrow" w:hAnsi="Arial Narrow" w:cs="Calibri"/>
          <w:lang w:val="en-ZA"/>
        </w:rPr>
      </w:pPr>
      <w:r w:rsidRPr="007322C5">
        <w:rPr>
          <w:rFonts w:ascii="Arial Narrow" w:hAnsi="Arial Narrow" w:cs="Calibri"/>
          <w:lang w:val="en-ZA"/>
        </w:rPr>
        <w:t>Roll-out of approved strategies</w:t>
      </w:r>
      <w:r w:rsidR="00E479E7">
        <w:rPr>
          <w:rFonts w:ascii="Arial Narrow" w:hAnsi="Arial Narrow" w:cs="Calibri"/>
          <w:lang w:val="en-ZA"/>
        </w:rPr>
        <w:t>.</w:t>
      </w:r>
    </w:p>
    <w:p w:rsidR="00EC4D33" w:rsidRPr="007322C5" w:rsidRDefault="007322C5" w:rsidP="00E31F9C">
      <w:pPr>
        <w:pStyle w:val="ColorfulList-Accent1"/>
        <w:numPr>
          <w:ilvl w:val="0"/>
          <w:numId w:val="8"/>
        </w:numPr>
        <w:spacing w:line="360" w:lineRule="auto"/>
        <w:ind w:left="1843" w:hanging="425"/>
        <w:rPr>
          <w:rFonts w:ascii="Arial Narrow" w:hAnsi="Arial Narrow" w:cs="Calibri"/>
          <w:lang w:val="en-ZA"/>
        </w:rPr>
      </w:pPr>
      <w:r>
        <w:rPr>
          <w:rFonts w:ascii="Arial Narrow" w:hAnsi="Arial Narrow" w:cs="Calibri"/>
          <w:lang w:val="en-ZA"/>
        </w:rPr>
        <w:t>Stakeholder R</w:t>
      </w:r>
      <w:r w:rsidR="00EC4D33" w:rsidRPr="007322C5">
        <w:rPr>
          <w:rFonts w:ascii="Arial Narrow" w:hAnsi="Arial Narrow" w:cs="Calibri"/>
          <w:lang w:val="en-ZA"/>
        </w:rPr>
        <w:t>elations (meetings, invitations, partnerships</w:t>
      </w:r>
      <w:r>
        <w:rPr>
          <w:rFonts w:ascii="Arial Narrow" w:hAnsi="Arial Narrow" w:cs="Calibri"/>
          <w:lang w:val="en-ZA"/>
        </w:rPr>
        <w:t>, etc.</w:t>
      </w:r>
      <w:r w:rsidR="00956F85" w:rsidRPr="007322C5">
        <w:rPr>
          <w:rFonts w:ascii="Arial Narrow" w:hAnsi="Arial Narrow" w:cs="Calibri"/>
          <w:lang w:val="en-ZA"/>
        </w:rPr>
        <w:t>)</w:t>
      </w:r>
      <w:r>
        <w:rPr>
          <w:rFonts w:ascii="Arial Narrow" w:hAnsi="Arial Narrow" w:cs="Calibri"/>
          <w:lang w:val="en-ZA"/>
        </w:rPr>
        <w:t>.</w:t>
      </w:r>
    </w:p>
    <w:p w:rsidR="00956F85" w:rsidRPr="007322C5" w:rsidRDefault="00956F85" w:rsidP="00153A60">
      <w:pPr>
        <w:pStyle w:val="ColorfulList-Accent1"/>
        <w:spacing w:line="360" w:lineRule="auto"/>
        <w:ind w:left="851"/>
        <w:rPr>
          <w:rFonts w:ascii="Arial Narrow" w:hAnsi="Arial Narrow" w:cs="Calibri"/>
          <w:lang w:val="en-ZA"/>
        </w:rPr>
      </w:pPr>
    </w:p>
    <w:p w:rsidR="00EC4D33" w:rsidRDefault="007322C5" w:rsidP="007322C5">
      <w:pPr>
        <w:pStyle w:val="ColorfulList-Accent1"/>
        <w:spacing w:line="360" w:lineRule="auto"/>
        <w:ind w:left="1418" w:hanging="567"/>
        <w:rPr>
          <w:rFonts w:ascii="Arial Narrow" w:hAnsi="Arial Narrow" w:cs="Calibri"/>
          <w:lang w:val="en-ZA"/>
        </w:rPr>
      </w:pPr>
      <w:r>
        <w:rPr>
          <w:rFonts w:ascii="Arial Narrow" w:hAnsi="Arial Narrow" w:cs="Calibri"/>
        </w:rPr>
        <w:t>(</w:t>
      </w:r>
      <w:proofErr w:type="spellStart"/>
      <w:r>
        <w:rPr>
          <w:rFonts w:ascii="Arial Narrow" w:hAnsi="Arial Narrow" w:cs="Calibri"/>
        </w:rPr>
        <w:t>dd</w:t>
      </w:r>
      <w:proofErr w:type="spellEnd"/>
      <w:r>
        <w:rPr>
          <w:rFonts w:ascii="Arial Narrow" w:hAnsi="Arial Narrow" w:cs="Calibri"/>
        </w:rPr>
        <w:t>)</w:t>
      </w:r>
      <w:r>
        <w:rPr>
          <w:rFonts w:ascii="Arial Narrow" w:hAnsi="Arial Narrow" w:cs="Calibri"/>
        </w:rPr>
        <w:tab/>
      </w:r>
      <w:r w:rsidR="00EC4D33" w:rsidRPr="007322C5">
        <w:rPr>
          <w:rFonts w:ascii="Arial Narrow" w:hAnsi="Arial Narrow" w:cs="Calibri"/>
          <w:lang w:val="en-ZA"/>
        </w:rPr>
        <w:t>To date</w:t>
      </w:r>
      <w:r w:rsidR="00956F85" w:rsidRPr="007322C5">
        <w:rPr>
          <w:rFonts w:ascii="Arial Narrow" w:hAnsi="Arial Narrow" w:cs="Calibri"/>
          <w:lang w:val="en-ZA"/>
        </w:rPr>
        <w:t>, SAWS has paid R</w:t>
      </w:r>
      <w:r w:rsidR="00EC4D33" w:rsidRPr="007322C5">
        <w:rPr>
          <w:rFonts w:ascii="Arial Narrow" w:hAnsi="Arial Narrow" w:cs="Calibri"/>
          <w:lang w:val="en-ZA"/>
        </w:rPr>
        <w:t>434 350 to Litha</w:t>
      </w:r>
      <w:r w:rsidR="00956F85" w:rsidRPr="007322C5">
        <w:rPr>
          <w:rFonts w:ascii="Arial Narrow" w:hAnsi="Arial Narrow" w:cs="Calibri"/>
          <w:lang w:val="en-ZA"/>
        </w:rPr>
        <w:t xml:space="preserve"> Communications (for the period: </w:t>
      </w:r>
      <w:r w:rsidR="00153A60">
        <w:rPr>
          <w:rFonts w:ascii="Arial Narrow" w:hAnsi="Arial Narrow" w:cs="Calibri"/>
          <w:lang w:val="en-ZA"/>
        </w:rPr>
        <w:t>January-March 2017).</w:t>
      </w:r>
    </w:p>
    <w:p w:rsidR="00153A60" w:rsidRPr="007322C5" w:rsidRDefault="00153A60" w:rsidP="007322C5">
      <w:pPr>
        <w:pStyle w:val="ColorfulList-Accent1"/>
        <w:spacing w:line="360" w:lineRule="auto"/>
        <w:ind w:left="1418" w:hanging="567"/>
        <w:rPr>
          <w:rFonts w:ascii="Arial Narrow" w:hAnsi="Arial Narrow" w:cs="Calibri"/>
          <w:lang w:val="en-ZA"/>
        </w:rPr>
      </w:pPr>
    </w:p>
    <w:p w:rsidR="00153A60" w:rsidRDefault="00E76B7C" w:rsidP="007322C5">
      <w:pPr>
        <w:pStyle w:val="ColorfulList-Accent1"/>
        <w:spacing w:line="360" w:lineRule="auto"/>
        <w:ind w:left="1418" w:hanging="567"/>
        <w:rPr>
          <w:rFonts w:ascii="Arial Narrow" w:hAnsi="Arial Narrow"/>
        </w:rPr>
      </w:pPr>
      <w:r w:rsidRPr="007322C5">
        <w:rPr>
          <w:rFonts w:ascii="Arial Narrow" w:hAnsi="Arial Narrow" w:cs="Calibri"/>
        </w:rPr>
        <w:t>(</w:t>
      </w:r>
      <w:proofErr w:type="spellStart"/>
      <w:r w:rsidRPr="007322C5">
        <w:rPr>
          <w:rFonts w:ascii="Arial Narrow" w:hAnsi="Arial Narrow" w:cs="Calibri"/>
        </w:rPr>
        <w:t>ee</w:t>
      </w:r>
      <w:proofErr w:type="spellEnd"/>
      <w:r w:rsidRPr="007322C5">
        <w:rPr>
          <w:rFonts w:ascii="Arial Narrow" w:hAnsi="Arial Narrow" w:cs="Calibri"/>
        </w:rPr>
        <w:t>)</w:t>
      </w:r>
      <w:r w:rsidR="007322C5">
        <w:rPr>
          <w:rFonts w:ascii="Arial Narrow" w:hAnsi="Arial Narrow"/>
        </w:rPr>
        <w:tab/>
      </w:r>
      <w:r w:rsidR="00153A60">
        <w:rPr>
          <w:rFonts w:ascii="Arial Narrow" w:hAnsi="Arial Narrow"/>
        </w:rPr>
        <w:t>P</w:t>
      </w:r>
      <w:r w:rsidR="00153A60" w:rsidRPr="00153A60">
        <w:rPr>
          <w:rFonts w:ascii="Arial Narrow" w:hAnsi="Arial Narrow"/>
        </w:rPr>
        <w:t>urpose of the payments</w:t>
      </w:r>
      <w:r w:rsidR="00153A60">
        <w:rPr>
          <w:rFonts w:ascii="Arial Narrow" w:hAnsi="Arial Narrow"/>
        </w:rPr>
        <w:t>:</w:t>
      </w:r>
    </w:p>
    <w:p w:rsidR="00153A60" w:rsidRDefault="00E76B7C" w:rsidP="00E31F9C">
      <w:pPr>
        <w:pStyle w:val="ColorfulList-Accent1"/>
        <w:numPr>
          <w:ilvl w:val="0"/>
          <w:numId w:val="9"/>
        </w:numPr>
        <w:spacing w:line="360" w:lineRule="auto"/>
        <w:ind w:left="1843" w:hanging="425"/>
        <w:rPr>
          <w:rFonts w:ascii="Arial Narrow" w:hAnsi="Arial Narrow"/>
        </w:rPr>
      </w:pPr>
      <w:r w:rsidRPr="007322C5">
        <w:rPr>
          <w:rFonts w:ascii="Arial Narrow" w:hAnsi="Arial Narrow"/>
        </w:rPr>
        <w:t xml:space="preserve">Drafting of Media and </w:t>
      </w:r>
      <w:r w:rsidR="00153A60">
        <w:rPr>
          <w:rFonts w:ascii="Arial Narrow" w:hAnsi="Arial Narrow"/>
        </w:rPr>
        <w:t>Communications Strategy</w:t>
      </w:r>
      <w:r w:rsidR="00E479E7">
        <w:rPr>
          <w:rFonts w:ascii="Arial Narrow" w:hAnsi="Arial Narrow"/>
        </w:rPr>
        <w:t>.</w:t>
      </w:r>
    </w:p>
    <w:p w:rsidR="00153A60" w:rsidRDefault="00E76B7C" w:rsidP="00E31F9C">
      <w:pPr>
        <w:pStyle w:val="ColorfulList-Accent1"/>
        <w:numPr>
          <w:ilvl w:val="0"/>
          <w:numId w:val="9"/>
        </w:numPr>
        <w:spacing w:line="360" w:lineRule="auto"/>
        <w:ind w:left="1843" w:hanging="425"/>
        <w:rPr>
          <w:rFonts w:ascii="Arial Narrow" w:hAnsi="Arial Narrow"/>
        </w:rPr>
      </w:pPr>
      <w:r w:rsidRPr="007322C5">
        <w:rPr>
          <w:rFonts w:ascii="Arial Narrow" w:hAnsi="Arial Narrow"/>
        </w:rPr>
        <w:t>Conduct SAWS Stakeholder Research</w:t>
      </w:r>
      <w:r w:rsidR="00E479E7">
        <w:rPr>
          <w:rFonts w:ascii="Arial Narrow" w:hAnsi="Arial Narrow"/>
        </w:rPr>
        <w:t>.</w:t>
      </w:r>
    </w:p>
    <w:p w:rsidR="00153A60" w:rsidRDefault="00E76B7C" w:rsidP="00E31F9C">
      <w:pPr>
        <w:pStyle w:val="ColorfulList-Accent1"/>
        <w:numPr>
          <w:ilvl w:val="0"/>
          <w:numId w:val="9"/>
        </w:numPr>
        <w:spacing w:line="360" w:lineRule="auto"/>
        <w:ind w:left="1843" w:hanging="425"/>
        <w:rPr>
          <w:rFonts w:ascii="Arial Narrow" w:hAnsi="Arial Narrow"/>
        </w:rPr>
      </w:pPr>
      <w:r w:rsidRPr="007322C5">
        <w:rPr>
          <w:rFonts w:ascii="Arial Narrow" w:hAnsi="Arial Narrow"/>
        </w:rPr>
        <w:t>Positioning and messagi</w:t>
      </w:r>
      <w:r w:rsidR="00153A60">
        <w:rPr>
          <w:rFonts w:ascii="Arial Narrow" w:hAnsi="Arial Narrow"/>
        </w:rPr>
        <w:t>ng support to SAWS stakeholders</w:t>
      </w:r>
      <w:r w:rsidR="00E479E7">
        <w:rPr>
          <w:rFonts w:ascii="Arial Narrow" w:hAnsi="Arial Narrow"/>
        </w:rPr>
        <w:t>.</w:t>
      </w:r>
    </w:p>
    <w:p w:rsidR="00153A60" w:rsidRDefault="00E76B7C" w:rsidP="00E31F9C">
      <w:pPr>
        <w:pStyle w:val="ColorfulList-Accent1"/>
        <w:numPr>
          <w:ilvl w:val="0"/>
          <w:numId w:val="9"/>
        </w:numPr>
        <w:spacing w:line="360" w:lineRule="auto"/>
        <w:ind w:left="1843" w:hanging="425"/>
        <w:rPr>
          <w:rFonts w:ascii="Arial Narrow" w:hAnsi="Arial Narrow"/>
        </w:rPr>
      </w:pPr>
      <w:r w:rsidRPr="007322C5">
        <w:rPr>
          <w:rFonts w:ascii="Arial Narrow" w:hAnsi="Arial Narrow"/>
        </w:rPr>
        <w:t>D</w:t>
      </w:r>
      <w:r w:rsidR="00153A60">
        <w:rPr>
          <w:rFonts w:ascii="Arial Narrow" w:hAnsi="Arial Narrow"/>
        </w:rPr>
        <w:t>evelopment of a SAWS Media and C</w:t>
      </w:r>
      <w:r w:rsidRPr="007322C5">
        <w:rPr>
          <w:rFonts w:ascii="Arial Narrow" w:hAnsi="Arial Narrow"/>
        </w:rPr>
        <w:t xml:space="preserve">ommunications </w:t>
      </w:r>
      <w:r w:rsidR="00153A60">
        <w:rPr>
          <w:rFonts w:ascii="Arial Narrow" w:hAnsi="Arial Narrow"/>
        </w:rPr>
        <w:t>S</w:t>
      </w:r>
      <w:r w:rsidRPr="007322C5">
        <w:rPr>
          <w:rFonts w:ascii="Arial Narrow" w:hAnsi="Arial Narrow"/>
        </w:rPr>
        <w:t>trategy</w:t>
      </w:r>
      <w:r w:rsidR="00E479E7">
        <w:rPr>
          <w:rFonts w:ascii="Arial Narrow" w:hAnsi="Arial Narrow"/>
        </w:rPr>
        <w:t>.</w:t>
      </w:r>
    </w:p>
    <w:p w:rsidR="00153A60" w:rsidRDefault="00E76B7C" w:rsidP="00E31F9C">
      <w:pPr>
        <w:pStyle w:val="ColorfulList-Accent1"/>
        <w:numPr>
          <w:ilvl w:val="0"/>
          <w:numId w:val="9"/>
        </w:numPr>
        <w:spacing w:line="360" w:lineRule="auto"/>
        <w:ind w:left="1843" w:hanging="425"/>
        <w:rPr>
          <w:rFonts w:ascii="Arial Narrow" w:hAnsi="Arial Narrow"/>
        </w:rPr>
      </w:pPr>
      <w:r w:rsidRPr="007322C5">
        <w:rPr>
          <w:rFonts w:ascii="Arial Narrow" w:hAnsi="Arial Narrow"/>
        </w:rPr>
        <w:t>Development of a SAWS Stakeholder Engagement Strategy</w:t>
      </w:r>
      <w:r w:rsidR="00E479E7">
        <w:rPr>
          <w:rFonts w:ascii="Arial Narrow" w:hAnsi="Arial Narrow"/>
        </w:rPr>
        <w:t>.</w:t>
      </w:r>
    </w:p>
    <w:p w:rsidR="00153A60" w:rsidRDefault="00E76B7C" w:rsidP="00E31F9C">
      <w:pPr>
        <w:pStyle w:val="ColorfulList-Accent1"/>
        <w:numPr>
          <w:ilvl w:val="0"/>
          <w:numId w:val="9"/>
        </w:numPr>
        <w:spacing w:line="360" w:lineRule="auto"/>
        <w:ind w:left="1843" w:hanging="425"/>
        <w:rPr>
          <w:rFonts w:ascii="Arial Narrow" w:hAnsi="Arial Narrow"/>
        </w:rPr>
      </w:pPr>
      <w:r w:rsidRPr="007322C5">
        <w:rPr>
          <w:rFonts w:ascii="Arial Narrow" w:hAnsi="Arial Narrow"/>
        </w:rPr>
        <w:t>Develop</w:t>
      </w:r>
      <w:r w:rsidR="00956F85" w:rsidRPr="007322C5">
        <w:rPr>
          <w:rFonts w:ascii="Arial Narrow" w:hAnsi="Arial Narrow"/>
        </w:rPr>
        <w:t>ment of a Commercial Marketing P</w:t>
      </w:r>
      <w:r w:rsidRPr="007322C5">
        <w:rPr>
          <w:rFonts w:ascii="Arial Narrow" w:hAnsi="Arial Narrow"/>
        </w:rPr>
        <w:t>lan for the Agricultural S</w:t>
      </w:r>
      <w:r w:rsidR="00153A60">
        <w:rPr>
          <w:rFonts w:ascii="Arial Narrow" w:hAnsi="Arial Narrow"/>
        </w:rPr>
        <w:t>ector</w:t>
      </w:r>
      <w:r w:rsidR="00E479E7">
        <w:rPr>
          <w:rFonts w:ascii="Arial Narrow" w:hAnsi="Arial Narrow"/>
        </w:rPr>
        <w:t>.</w:t>
      </w:r>
    </w:p>
    <w:p w:rsidR="00E76B7C" w:rsidRPr="007322C5" w:rsidRDefault="00153A60" w:rsidP="00E31F9C">
      <w:pPr>
        <w:pStyle w:val="ColorfulList-Accent1"/>
        <w:numPr>
          <w:ilvl w:val="0"/>
          <w:numId w:val="9"/>
        </w:numPr>
        <w:spacing w:line="360" w:lineRule="auto"/>
        <w:ind w:left="1843" w:hanging="425"/>
        <w:rPr>
          <w:rFonts w:ascii="Arial Narrow" w:hAnsi="Arial Narrow"/>
        </w:rPr>
      </w:pPr>
      <w:r>
        <w:rPr>
          <w:rFonts w:ascii="Arial Narrow" w:hAnsi="Arial Narrow"/>
        </w:rPr>
        <w:t>Capturing of c</w:t>
      </w:r>
      <w:r w:rsidR="00E76B7C" w:rsidRPr="007322C5">
        <w:rPr>
          <w:rFonts w:ascii="Arial Narrow" w:hAnsi="Arial Narrow"/>
        </w:rPr>
        <w:t>ommunity weather needs from completed survey questionnaires.</w:t>
      </w:r>
      <w:r w:rsidR="00E479E7">
        <w:rPr>
          <w:rFonts w:ascii="Arial Narrow" w:hAnsi="Arial Narrow"/>
        </w:rPr>
        <w:t>.</w:t>
      </w:r>
    </w:p>
    <w:p w:rsidR="00E76B7C" w:rsidRPr="007322C5" w:rsidRDefault="00E76B7C" w:rsidP="007322C5">
      <w:pPr>
        <w:spacing w:line="360" w:lineRule="auto"/>
        <w:ind w:left="851"/>
        <w:rPr>
          <w:rFonts w:ascii="Arial Narrow" w:hAnsi="Arial Narrow"/>
        </w:rPr>
      </w:pPr>
    </w:p>
    <w:p w:rsidR="00E76B7C" w:rsidRPr="007322C5" w:rsidRDefault="007322C5" w:rsidP="007322C5">
      <w:pPr>
        <w:spacing w:line="360" w:lineRule="auto"/>
        <w:ind w:left="1418" w:hanging="567"/>
        <w:rPr>
          <w:rFonts w:ascii="Arial Narrow" w:hAnsi="Arial Narrow"/>
        </w:rPr>
      </w:pPr>
      <w:r>
        <w:rPr>
          <w:rFonts w:ascii="Arial Narrow" w:hAnsi="Arial Narrow" w:cs="Calibri"/>
        </w:rPr>
        <w:t>(ff)</w:t>
      </w:r>
      <w:r>
        <w:rPr>
          <w:rFonts w:ascii="Arial Narrow" w:hAnsi="Arial Narrow" w:cs="Calibri"/>
        </w:rPr>
        <w:tab/>
      </w:r>
      <w:r w:rsidR="00E76B7C" w:rsidRPr="007322C5">
        <w:rPr>
          <w:rFonts w:ascii="Arial Narrow" w:hAnsi="Arial Narrow" w:cs="Calibri"/>
        </w:rPr>
        <w:t>January 2017: R123</w:t>
      </w:r>
      <w:r w:rsidR="00153A60">
        <w:rPr>
          <w:rFonts w:ascii="Arial Narrow" w:hAnsi="Arial Narrow" w:cs="Calibri"/>
        </w:rPr>
        <w:t> </w:t>
      </w:r>
      <w:r w:rsidR="00E76B7C" w:rsidRPr="007322C5">
        <w:rPr>
          <w:rFonts w:ascii="Arial Narrow" w:hAnsi="Arial Narrow" w:cs="Calibri"/>
        </w:rPr>
        <w:t>250</w:t>
      </w:r>
      <w:r w:rsidR="00153A60">
        <w:rPr>
          <w:rFonts w:ascii="Arial Narrow" w:hAnsi="Arial Narrow" w:cs="Calibri"/>
        </w:rPr>
        <w:t>.</w:t>
      </w:r>
    </w:p>
    <w:p w:rsidR="00E76B7C" w:rsidRPr="007322C5" w:rsidRDefault="00956F85" w:rsidP="007322C5">
      <w:pPr>
        <w:spacing w:line="360" w:lineRule="auto"/>
        <w:ind w:left="1418"/>
        <w:rPr>
          <w:rFonts w:ascii="Arial Narrow" w:hAnsi="Arial Narrow"/>
        </w:rPr>
      </w:pPr>
      <w:r w:rsidRPr="007322C5">
        <w:rPr>
          <w:rFonts w:ascii="Arial Narrow" w:hAnsi="Arial Narrow" w:cs="Calibri"/>
        </w:rPr>
        <w:t>February 2017:</w:t>
      </w:r>
      <w:r w:rsidR="00E76B7C" w:rsidRPr="007322C5">
        <w:rPr>
          <w:rFonts w:ascii="Arial Narrow" w:hAnsi="Arial Narrow" w:cs="Calibri"/>
        </w:rPr>
        <w:t xml:space="preserve"> R175</w:t>
      </w:r>
      <w:r w:rsidR="00153A60">
        <w:rPr>
          <w:rFonts w:ascii="Arial Narrow" w:hAnsi="Arial Narrow" w:cs="Calibri"/>
        </w:rPr>
        <w:t> </w:t>
      </w:r>
      <w:r w:rsidR="00E76B7C" w:rsidRPr="007322C5">
        <w:rPr>
          <w:rFonts w:ascii="Arial Narrow" w:hAnsi="Arial Narrow" w:cs="Calibri"/>
        </w:rPr>
        <w:t>100</w:t>
      </w:r>
      <w:r w:rsidR="00153A60">
        <w:rPr>
          <w:rFonts w:ascii="Arial Narrow" w:hAnsi="Arial Narrow" w:cs="Calibri"/>
        </w:rPr>
        <w:t>.</w:t>
      </w:r>
    </w:p>
    <w:p w:rsidR="00E76B7C" w:rsidRPr="007322C5" w:rsidRDefault="00956F85" w:rsidP="007322C5">
      <w:pPr>
        <w:spacing w:line="360" w:lineRule="auto"/>
        <w:ind w:left="1418"/>
        <w:rPr>
          <w:rFonts w:ascii="Arial Narrow" w:hAnsi="Arial Narrow"/>
        </w:rPr>
      </w:pPr>
      <w:r w:rsidRPr="007322C5">
        <w:rPr>
          <w:rFonts w:ascii="Arial Narrow" w:hAnsi="Arial Narrow" w:cs="Calibri"/>
        </w:rPr>
        <w:t>March 2017:</w:t>
      </w:r>
      <w:r w:rsidR="00E76B7C" w:rsidRPr="007322C5">
        <w:rPr>
          <w:rFonts w:ascii="Arial Narrow" w:hAnsi="Arial Narrow" w:cs="Calibri"/>
        </w:rPr>
        <w:t xml:space="preserve"> R136</w:t>
      </w:r>
      <w:r w:rsidR="00153A60">
        <w:rPr>
          <w:rFonts w:ascii="Arial Narrow" w:hAnsi="Arial Narrow" w:cs="Calibri"/>
        </w:rPr>
        <w:t> </w:t>
      </w:r>
      <w:r w:rsidR="00E76B7C" w:rsidRPr="007322C5">
        <w:rPr>
          <w:rFonts w:ascii="Arial Narrow" w:hAnsi="Arial Narrow" w:cs="Calibri"/>
        </w:rPr>
        <w:t>000</w:t>
      </w:r>
      <w:r w:rsidR="00153A60">
        <w:rPr>
          <w:rFonts w:ascii="Arial Narrow" w:hAnsi="Arial Narrow" w:cs="Calibri"/>
        </w:rPr>
        <w:t>.</w:t>
      </w:r>
    </w:p>
    <w:p w:rsidR="008B3BEE" w:rsidRPr="007322C5" w:rsidRDefault="008B3BEE" w:rsidP="007322C5">
      <w:pPr>
        <w:spacing w:line="360" w:lineRule="auto"/>
        <w:jc w:val="both"/>
        <w:rPr>
          <w:rFonts w:ascii="Arial Narrow" w:hAnsi="Arial Narrow"/>
          <w:b/>
        </w:rPr>
      </w:pPr>
    </w:p>
    <w:p w:rsidR="00956F85" w:rsidRPr="007322C5" w:rsidRDefault="00956F85" w:rsidP="007322C5">
      <w:pPr>
        <w:spacing w:line="360" w:lineRule="auto"/>
        <w:jc w:val="both"/>
        <w:rPr>
          <w:rFonts w:ascii="Arial Narrow" w:hAnsi="Arial Narrow"/>
          <w:b/>
        </w:rPr>
      </w:pPr>
    </w:p>
    <w:p w:rsidR="00D00535" w:rsidRPr="007322C5" w:rsidRDefault="006E42A6" w:rsidP="007322C5">
      <w:pPr>
        <w:spacing w:line="360" w:lineRule="auto"/>
        <w:jc w:val="center"/>
        <w:rPr>
          <w:rFonts w:ascii="Arial Narrow" w:hAnsi="Arial Narrow"/>
          <w:b/>
          <w:lang w:val="af-ZA" w:eastAsia="en-ZA"/>
        </w:rPr>
      </w:pPr>
      <w:r w:rsidRPr="007322C5">
        <w:rPr>
          <w:rFonts w:ascii="Arial Narrow" w:hAnsi="Arial Narrow"/>
          <w:b/>
          <w:lang w:val="af-ZA" w:eastAsia="en-ZA"/>
        </w:rPr>
        <w:t>-</w:t>
      </w:r>
      <w:r w:rsidR="0048390A" w:rsidRPr="007322C5">
        <w:rPr>
          <w:rFonts w:ascii="Arial Narrow" w:hAnsi="Arial Narrow"/>
          <w:b/>
          <w:lang w:val="af-ZA" w:eastAsia="en-ZA"/>
        </w:rPr>
        <w:t>--ooOoo--</w:t>
      </w:r>
      <w:r w:rsidRPr="007322C5">
        <w:rPr>
          <w:rFonts w:ascii="Arial Narrow" w:hAnsi="Arial Narrow"/>
          <w:b/>
          <w:lang w:val="af-ZA" w:eastAsia="en-ZA"/>
        </w:rPr>
        <w:t>-</w:t>
      </w:r>
    </w:p>
    <w:sectPr w:rsidR="00D00535" w:rsidRPr="007322C5"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4CB" w:rsidRDefault="003054CB" w:rsidP="004F1BDF">
      <w:r>
        <w:separator/>
      </w:r>
    </w:p>
  </w:endnote>
  <w:endnote w:type="continuationSeparator" w:id="0">
    <w:p w:rsidR="003054CB" w:rsidRDefault="003054CB"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1" w:rsidRPr="00C37A66" w:rsidRDefault="00606931"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6A5B08">
      <w:rPr>
        <w:rFonts w:ascii="Arial Narrow" w:hAnsi="Arial Narrow"/>
        <w:b w:val="0"/>
        <w:sz w:val="16"/>
        <w:szCs w:val="16"/>
      </w:rPr>
      <w:t xml:space="preserve"> </w:t>
    </w:r>
    <w:r w:rsidR="00B8464C">
      <w:rPr>
        <w:rFonts w:ascii="Arial Narrow" w:hAnsi="Arial Narrow"/>
        <w:b w:val="0"/>
        <w:sz w:val="16"/>
        <w:szCs w:val="16"/>
      </w:rPr>
      <w:t>1486</w:t>
    </w:r>
    <w:r w:rsidR="008B3BEE">
      <w:rPr>
        <w:rFonts w:ascii="Arial Narrow" w:hAnsi="Arial Narrow"/>
        <w:b w:val="0"/>
        <w:sz w:val="16"/>
        <w:szCs w:val="16"/>
      </w:rPr>
      <w:tab/>
    </w:r>
    <w:r w:rsidR="00B8464C">
      <w:rPr>
        <w:rFonts w:ascii="Arial Narrow" w:eastAsia="Calibri" w:hAnsi="Arial Narrow"/>
        <w:b w:val="0"/>
        <w:bCs w:val="0"/>
        <w:sz w:val="16"/>
        <w:szCs w:val="16"/>
        <w:lang w:val="en-ZA"/>
      </w:rPr>
      <w:t>NW11628</w:t>
    </w:r>
    <w:r w:rsidR="00824D30" w:rsidRPr="00B8464C">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4CB" w:rsidRDefault="003054CB" w:rsidP="004F1BDF">
      <w:r>
        <w:separator/>
      </w:r>
    </w:p>
  </w:footnote>
  <w:footnote w:type="continuationSeparator" w:id="0">
    <w:p w:rsidR="003054CB" w:rsidRDefault="003054CB"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7CC6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05DC7"/>
    <w:multiLevelType w:val="hybridMultilevel"/>
    <w:tmpl w:val="436A986E"/>
    <w:lvl w:ilvl="0" w:tplc="4D72860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D45AF0"/>
    <w:multiLevelType w:val="hybridMultilevel"/>
    <w:tmpl w:val="FD343D1E"/>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3">
    <w:nsid w:val="1EDD34F4"/>
    <w:multiLevelType w:val="hybridMultilevel"/>
    <w:tmpl w:val="57F2508A"/>
    <w:lvl w:ilvl="0" w:tplc="3D56A116">
      <w:start w:val="1"/>
      <w:numFmt w:val="lowerRoman"/>
      <w:lvlText w:val="(%1)"/>
      <w:lvlJc w:val="left"/>
      <w:pPr>
        <w:ind w:left="1080" w:hanging="720"/>
      </w:pPr>
      <w:rPr>
        <w:rFonts w:ascii="Calibri" w:hAnsi="Calibri" w:cs="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1292E"/>
    <w:multiLevelType w:val="hybridMultilevel"/>
    <w:tmpl w:val="954AD454"/>
    <w:lvl w:ilvl="0" w:tplc="4D72860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D374A1"/>
    <w:multiLevelType w:val="hybridMultilevel"/>
    <w:tmpl w:val="2DCA1EA2"/>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6">
    <w:nsid w:val="434151BC"/>
    <w:multiLevelType w:val="hybridMultilevel"/>
    <w:tmpl w:val="BEC641D0"/>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7">
    <w:nsid w:val="48B46566"/>
    <w:multiLevelType w:val="hybridMultilevel"/>
    <w:tmpl w:val="AAB4376A"/>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8">
    <w:nsid w:val="4D8539EC"/>
    <w:multiLevelType w:val="hybridMultilevel"/>
    <w:tmpl w:val="9EA8F8F2"/>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9">
    <w:nsid w:val="526A0512"/>
    <w:multiLevelType w:val="hybridMultilevel"/>
    <w:tmpl w:val="7ED65B86"/>
    <w:lvl w:ilvl="0" w:tplc="1C090001">
      <w:start w:val="1"/>
      <w:numFmt w:val="bullet"/>
      <w:lvlText w:val=""/>
      <w:lvlJc w:val="left"/>
      <w:pPr>
        <w:ind w:left="1996" w:hanging="360"/>
      </w:pPr>
      <w:rPr>
        <w:rFonts w:ascii="Symbol" w:hAnsi="Symbol"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10">
    <w:nsid w:val="75B50420"/>
    <w:multiLevelType w:val="hybridMultilevel"/>
    <w:tmpl w:val="CBFABAB2"/>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9"/>
  </w:num>
  <w:num w:numId="7">
    <w:abstractNumId w:val="8"/>
  </w:num>
  <w:num w:numId="8">
    <w:abstractNumId w:val="10"/>
  </w:num>
  <w:num w:numId="9">
    <w:abstractNumId w:val="7"/>
  </w:num>
  <w:num w:numId="10">
    <w:abstractNumId w:val="2"/>
  </w:num>
  <w:num w:numId="11">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6D48"/>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846CA"/>
    <w:rsid w:val="00084E4C"/>
    <w:rsid w:val="00084FDD"/>
    <w:rsid w:val="0009298A"/>
    <w:rsid w:val="00094587"/>
    <w:rsid w:val="000966CB"/>
    <w:rsid w:val="000979B4"/>
    <w:rsid w:val="00097DED"/>
    <w:rsid w:val="000A0255"/>
    <w:rsid w:val="000A0828"/>
    <w:rsid w:val="000B5C1B"/>
    <w:rsid w:val="000C324C"/>
    <w:rsid w:val="000C41A4"/>
    <w:rsid w:val="000C6291"/>
    <w:rsid w:val="000C73A4"/>
    <w:rsid w:val="000D4236"/>
    <w:rsid w:val="000E25DF"/>
    <w:rsid w:val="000E5566"/>
    <w:rsid w:val="000E7226"/>
    <w:rsid w:val="000F0ED7"/>
    <w:rsid w:val="000F1AE4"/>
    <w:rsid w:val="000F5F38"/>
    <w:rsid w:val="00101039"/>
    <w:rsid w:val="00106826"/>
    <w:rsid w:val="00107CF9"/>
    <w:rsid w:val="00107D87"/>
    <w:rsid w:val="00121FAA"/>
    <w:rsid w:val="001223BD"/>
    <w:rsid w:val="001226D3"/>
    <w:rsid w:val="00132E22"/>
    <w:rsid w:val="00134E77"/>
    <w:rsid w:val="001361E1"/>
    <w:rsid w:val="001534C1"/>
    <w:rsid w:val="00153551"/>
    <w:rsid w:val="00153A60"/>
    <w:rsid w:val="00153E3D"/>
    <w:rsid w:val="001734FC"/>
    <w:rsid w:val="001801F2"/>
    <w:rsid w:val="00180924"/>
    <w:rsid w:val="00182CA5"/>
    <w:rsid w:val="00194A04"/>
    <w:rsid w:val="00194D0A"/>
    <w:rsid w:val="001B0214"/>
    <w:rsid w:val="001B2562"/>
    <w:rsid w:val="001C0B86"/>
    <w:rsid w:val="001D20B7"/>
    <w:rsid w:val="001D239F"/>
    <w:rsid w:val="001D72CF"/>
    <w:rsid w:val="001E017E"/>
    <w:rsid w:val="001E4278"/>
    <w:rsid w:val="001F6092"/>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2565"/>
    <w:rsid w:val="00225239"/>
    <w:rsid w:val="00225816"/>
    <w:rsid w:val="00225A8E"/>
    <w:rsid w:val="00233FA0"/>
    <w:rsid w:val="00242211"/>
    <w:rsid w:val="002513C0"/>
    <w:rsid w:val="002525EC"/>
    <w:rsid w:val="00254B64"/>
    <w:rsid w:val="00254C71"/>
    <w:rsid w:val="00261929"/>
    <w:rsid w:val="002623EA"/>
    <w:rsid w:val="00265865"/>
    <w:rsid w:val="00267ED2"/>
    <w:rsid w:val="002710BB"/>
    <w:rsid w:val="002738A0"/>
    <w:rsid w:val="002779F2"/>
    <w:rsid w:val="0028092C"/>
    <w:rsid w:val="00282097"/>
    <w:rsid w:val="00282D21"/>
    <w:rsid w:val="00285E27"/>
    <w:rsid w:val="00286E36"/>
    <w:rsid w:val="00292092"/>
    <w:rsid w:val="00295F04"/>
    <w:rsid w:val="002A28F8"/>
    <w:rsid w:val="002A7059"/>
    <w:rsid w:val="002B15D6"/>
    <w:rsid w:val="002B40D5"/>
    <w:rsid w:val="002B656B"/>
    <w:rsid w:val="002C1ACA"/>
    <w:rsid w:val="002C5CE0"/>
    <w:rsid w:val="002C687F"/>
    <w:rsid w:val="002D1781"/>
    <w:rsid w:val="002D67F4"/>
    <w:rsid w:val="002E6F00"/>
    <w:rsid w:val="002E77D4"/>
    <w:rsid w:val="002F7AF5"/>
    <w:rsid w:val="003020D1"/>
    <w:rsid w:val="003054CB"/>
    <w:rsid w:val="003072EF"/>
    <w:rsid w:val="00316C53"/>
    <w:rsid w:val="0032026A"/>
    <w:rsid w:val="00325F44"/>
    <w:rsid w:val="0033203A"/>
    <w:rsid w:val="003451BB"/>
    <w:rsid w:val="00350FD9"/>
    <w:rsid w:val="00361C68"/>
    <w:rsid w:val="003737E3"/>
    <w:rsid w:val="0037704F"/>
    <w:rsid w:val="003811A3"/>
    <w:rsid w:val="00387A64"/>
    <w:rsid w:val="00397DE9"/>
    <w:rsid w:val="003A4B55"/>
    <w:rsid w:val="003A6077"/>
    <w:rsid w:val="003B0518"/>
    <w:rsid w:val="003B4AD4"/>
    <w:rsid w:val="003B6AF4"/>
    <w:rsid w:val="003C1B62"/>
    <w:rsid w:val="003C5149"/>
    <w:rsid w:val="003D3E28"/>
    <w:rsid w:val="003D4060"/>
    <w:rsid w:val="003D78AE"/>
    <w:rsid w:val="003E7C0C"/>
    <w:rsid w:val="003F143E"/>
    <w:rsid w:val="003F315F"/>
    <w:rsid w:val="003F3B41"/>
    <w:rsid w:val="003F4ECA"/>
    <w:rsid w:val="00401C59"/>
    <w:rsid w:val="00407248"/>
    <w:rsid w:val="00411117"/>
    <w:rsid w:val="00411EE4"/>
    <w:rsid w:val="00414594"/>
    <w:rsid w:val="004148DE"/>
    <w:rsid w:val="004150BF"/>
    <w:rsid w:val="004165AC"/>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5F51"/>
    <w:rsid w:val="00486877"/>
    <w:rsid w:val="00492AF9"/>
    <w:rsid w:val="00492C3A"/>
    <w:rsid w:val="004A4020"/>
    <w:rsid w:val="004A602F"/>
    <w:rsid w:val="004B324F"/>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1D21"/>
    <w:rsid w:val="00515D5B"/>
    <w:rsid w:val="00517A03"/>
    <w:rsid w:val="005308B6"/>
    <w:rsid w:val="00530C6D"/>
    <w:rsid w:val="00541EFC"/>
    <w:rsid w:val="00542C02"/>
    <w:rsid w:val="0054307A"/>
    <w:rsid w:val="005477CF"/>
    <w:rsid w:val="00551F2A"/>
    <w:rsid w:val="00552963"/>
    <w:rsid w:val="00554A6E"/>
    <w:rsid w:val="005606A7"/>
    <w:rsid w:val="005650A9"/>
    <w:rsid w:val="00566626"/>
    <w:rsid w:val="00567CA6"/>
    <w:rsid w:val="00571AD3"/>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600512"/>
    <w:rsid w:val="00606931"/>
    <w:rsid w:val="006112BD"/>
    <w:rsid w:val="0061208C"/>
    <w:rsid w:val="006129DC"/>
    <w:rsid w:val="006130E9"/>
    <w:rsid w:val="00613E44"/>
    <w:rsid w:val="00630253"/>
    <w:rsid w:val="00632EF0"/>
    <w:rsid w:val="00634C6A"/>
    <w:rsid w:val="00635FF9"/>
    <w:rsid w:val="006370D1"/>
    <w:rsid w:val="0064001A"/>
    <w:rsid w:val="00647388"/>
    <w:rsid w:val="00651CC8"/>
    <w:rsid w:val="00652CDF"/>
    <w:rsid w:val="006564FC"/>
    <w:rsid w:val="00662B3B"/>
    <w:rsid w:val="0066536C"/>
    <w:rsid w:val="00666D95"/>
    <w:rsid w:val="00676459"/>
    <w:rsid w:val="006852FC"/>
    <w:rsid w:val="00687EDB"/>
    <w:rsid w:val="00692E5A"/>
    <w:rsid w:val="0069413E"/>
    <w:rsid w:val="00695DFD"/>
    <w:rsid w:val="006A3679"/>
    <w:rsid w:val="006A5B08"/>
    <w:rsid w:val="006B1C18"/>
    <w:rsid w:val="006B275E"/>
    <w:rsid w:val="006B3166"/>
    <w:rsid w:val="006B5270"/>
    <w:rsid w:val="006B7E27"/>
    <w:rsid w:val="006C29E7"/>
    <w:rsid w:val="006C45C8"/>
    <w:rsid w:val="006C53BF"/>
    <w:rsid w:val="006D194A"/>
    <w:rsid w:val="006D4150"/>
    <w:rsid w:val="006D503C"/>
    <w:rsid w:val="006D63B3"/>
    <w:rsid w:val="006E24FC"/>
    <w:rsid w:val="006E2A9D"/>
    <w:rsid w:val="006E42A6"/>
    <w:rsid w:val="006E7110"/>
    <w:rsid w:val="006F02EC"/>
    <w:rsid w:val="006F0991"/>
    <w:rsid w:val="007000CF"/>
    <w:rsid w:val="00705593"/>
    <w:rsid w:val="007227B8"/>
    <w:rsid w:val="00723774"/>
    <w:rsid w:val="007255F8"/>
    <w:rsid w:val="0072568C"/>
    <w:rsid w:val="007322C5"/>
    <w:rsid w:val="00735692"/>
    <w:rsid w:val="00746C30"/>
    <w:rsid w:val="0074717D"/>
    <w:rsid w:val="0075538B"/>
    <w:rsid w:val="007553CB"/>
    <w:rsid w:val="00755C53"/>
    <w:rsid w:val="00763FE0"/>
    <w:rsid w:val="00766F73"/>
    <w:rsid w:val="00770106"/>
    <w:rsid w:val="00770B34"/>
    <w:rsid w:val="0077293A"/>
    <w:rsid w:val="00777B65"/>
    <w:rsid w:val="00786A81"/>
    <w:rsid w:val="00791FD4"/>
    <w:rsid w:val="00795334"/>
    <w:rsid w:val="007A28EA"/>
    <w:rsid w:val="007B21D0"/>
    <w:rsid w:val="007B23A9"/>
    <w:rsid w:val="007B4395"/>
    <w:rsid w:val="007B4554"/>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97A47"/>
    <w:rsid w:val="008A6C83"/>
    <w:rsid w:val="008A6CE6"/>
    <w:rsid w:val="008A7E0D"/>
    <w:rsid w:val="008A7E67"/>
    <w:rsid w:val="008B3A2B"/>
    <w:rsid w:val="008B3BEE"/>
    <w:rsid w:val="008B47D6"/>
    <w:rsid w:val="008C3203"/>
    <w:rsid w:val="008D3E5E"/>
    <w:rsid w:val="008D575A"/>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5EDF"/>
    <w:rsid w:val="00920B4D"/>
    <w:rsid w:val="009210A9"/>
    <w:rsid w:val="00921CFE"/>
    <w:rsid w:val="0092557E"/>
    <w:rsid w:val="00925926"/>
    <w:rsid w:val="00927039"/>
    <w:rsid w:val="009305D7"/>
    <w:rsid w:val="00934D70"/>
    <w:rsid w:val="00935C73"/>
    <w:rsid w:val="00937CD4"/>
    <w:rsid w:val="00943DC7"/>
    <w:rsid w:val="0094442E"/>
    <w:rsid w:val="0094726F"/>
    <w:rsid w:val="00947A52"/>
    <w:rsid w:val="009503BF"/>
    <w:rsid w:val="0095135F"/>
    <w:rsid w:val="00951F16"/>
    <w:rsid w:val="00953B2C"/>
    <w:rsid w:val="009552AF"/>
    <w:rsid w:val="00956F85"/>
    <w:rsid w:val="00960518"/>
    <w:rsid w:val="009616D3"/>
    <w:rsid w:val="00961EAE"/>
    <w:rsid w:val="0096391A"/>
    <w:rsid w:val="009641A1"/>
    <w:rsid w:val="009647ED"/>
    <w:rsid w:val="00976C3D"/>
    <w:rsid w:val="009774DA"/>
    <w:rsid w:val="0098470F"/>
    <w:rsid w:val="00984C11"/>
    <w:rsid w:val="0098725A"/>
    <w:rsid w:val="00990468"/>
    <w:rsid w:val="00993469"/>
    <w:rsid w:val="009939FD"/>
    <w:rsid w:val="00993AC2"/>
    <w:rsid w:val="009965BC"/>
    <w:rsid w:val="009A3C30"/>
    <w:rsid w:val="009A4B0A"/>
    <w:rsid w:val="009B08FF"/>
    <w:rsid w:val="009C37CA"/>
    <w:rsid w:val="009C4BB6"/>
    <w:rsid w:val="009C5C16"/>
    <w:rsid w:val="009D5D72"/>
    <w:rsid w:val="009D74D5"/>
    <w:rsid w:val="009D74E8"/>
    <w:rsid w:val="009E0FDA"/>
    <w:rsid w:val="009E289D"/>
    <w:rsid w:val="009E3EB1"/>
    <w:rsid w:val="009E7478"/>
    <w:rsid w:val="009E754D"/>
    <w:rsid w:val="00A00B0B"/>
    <w:rsid w:val="00A051E6"/>
    <w:rsid w:val="00A1089F"/>
    <w:rsid w:val="00A11B84"/>
    <w:rsid w:val="00A13048"/>
    <w:rsid w:val="00A166BE"/>
    <w:rsid w:val="00A23689"/>
    <w:rsid w:val="00A262F7"/>
    <w:rsid w:val="00A26873"/>
    <w:rsid w:val="00A30E6F"/>
    <w:rsid w:val="00A361AA"/>
    <w:rsid w:val="00A37940"/>
    <w:rsid w:val="00A4247C"/>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E729A"/>
    <w:rsid w:val="00AF46F5"/>
    <w:rsid w:val="00B07FC6"/>
    <w:rsid w:val="00B12341"/>
    <w:rsid w:val="00B132E3"/>
    <w:rsid w:val="00B209AC"/>
    <w:rsid w:val="00B23B8A"/>
    <w:rsid w:val="00B37C02"/>
    <w:rsid w:val="00B4109F"/>
    <w:rsid w:val="00B46D9A"/>
    <w:rsid w:val="00B67B53"/>
    <w:rsid w:val="00B722E6"/>
    <w:rsid w:val="00B76A17"/>
    <w:rsid w:val="00B83D12"/>
    <w:rsid w:val="00B8464C"/>
    <w:rsid w:val="00B85270"/>
    <w:rsid w:val="00B873FF"/>
    <w:rsid w:val="00B92046"/>
    <w:rsid w:val="00B92E4C"/>
    <w:rsid w:val="00BA079A"/>
    <w:rsid w:val="00BA0FB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5814"/>
    <w:rsid w:val="00C06460"/>
    <w:rsid w:val="00C06FAF"/>
    <w:rsid w:val="00C17275"/>
    <w:rsid w:val="00C17D49"/>
    <w:rsid w:val="00C203D9"/>
    <w:rsid w:val="00C25F41"/>
    <w:rsid w:val="00C300AF"/>
    <w:rsid w:val="00C34450"/>
    <w:rsid w:val="00C34987"/>
    <w:rsid w:val="00C3651F"/>
    <w:rsid w:val="00C37A66"/>
    <w:rsid w:val="00C417E5"/>
    <w:rsid w:val="00C46ECD"/>
    <w:rsid w:val="00C5118E"/>
    <w:rsid w:val="00C62259"/>
    <w:rsid w:val="00C630BC"/>
    <w:rsid w:val="00C7208F"/>
    <w:rsid w:val="00C74963"/>
    <w:rsid w:val="00C74F9C"/>
    <w:rsid w:val="00C80229"/>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AC3"/>
    <w:rsid w:val="00CF0B41"/>
    <w:rsid w:val="00CF194D"/>
    <w:rsid w:val="00CF22FE"/>
    <w:rsid w:val="00CF4B6A"/>
    <w:rsid w:val="00D00535"/>
    <w:rsid w:val="00D049F5"/>
    <w:rsid w:val="00D06240"/>
    <w:rsid w:val="00D06313"/>
    <w:rsid w:val="00D06593"/>
    <w:rsid w:val="00D100D6"/>
    <w:rsid w:val="00D22535"/>
    <w:rsid w:val="00D27265"/>
    <w:rsid w:val="00D32011"/>
    <w:rsid w:val="00D35DD7"/>
    <w:rsid w:val="00D368AF"/>
    <w:rsid w:val="00D44A2F"/>
    <w:rsid w:val="00D463D6"/>
    <w:rsid w:val="00D472BE"/>
    <w:rsid w:val="00D505B7"/>
    <w:rsid w:val="00D52417"/>
    <w:rsid w:val="00D53160"/>
    <w:rsid w:val="00D56351"/>
    <w:rsid w:val="00D57F9F"/>
    <w:rsid w:val="00D66808"/>
    <w:rsid w:val="00D7158A"/>
    <w:rsid w:val="00D727BA"/>
    <w:rsid w:val="00D86B11"/>
    <w:rsid w:val="00D95043"/>
    <w:rsid w:val="00DB1C3E"/>
    <w:rsid w:val="00DB2A39"/>
    <w:rsid w:val="00DB4B3B"/>
    <w:rsid w:val="00DC26B6"/>
    <w:rsid w:val="00DC66C5"/>
    <w:rsid w:val="00DC6759"/>
    <w:rsid w:val="00DC7876"/>
    <w:rsid w:val="00DD3FBD"/>
    <w:rsid w:val="00DE1D06"/>
    <w:rsid w:val="00DE5AD4"/>
    <w:rsid w:val="00DE69A8"/>
    <w:rsid w:val="00DF0973"/>
    <w:rsid w:val="00DF0CC5"/>
    <w:rsid w:val="00DF7C6D"/>
    <w:rsid w:val="00E01950"/>
    <w:rsid w:val="00E051D5"/>
    <w:rsid w:val="00E0715B"/>
    <w:rsid w:val="00E074C0"/>
    <w:rsid w:val="00E1022E"/>
    <w:rsid w:val="00E124A6"/>
    <w:rsid w:val="00E13154"/>
    <w:rsid w:val="00E13438"/>
    <w:rsid w:val="00E13DEB"/>
    <w:rsid w:val="00E13EAE"/>
    <w:rsid w:val="00E16485"/>
    <w:rsid w:val="00E30A22"/>
    <w:rsid w:val="00E31F9C"/>
    <w:rsid w:val="00E34038"/>
    <w:rsid w:val="00E365AF"/>
    <w:rsid w:val="00E36C1C"/>
    <w:rsid w:val="00E479E7"/>
    <w:rsid w:val="00E52062"/>
    <w:rsid w:val="00E76B7C"/>
    <w:rsid w:val="00E76F5B"/>
    <w:rsid w:val="00E86949"/>
    <w:rsid w:val="00E91D7C"/>
    <w:rsid w:val="00E95914"/>
    <w:rsid w:val="00E9675C"/>
    <w:rsid w:val="00EA12BB"/>
    <w:rsid w:val="00EB204E"/>
    <w:rsid w:val="00EB3212"/>
    <w:rsid w:val="00EC424A"/>
    <w:rsid w:val="00EC4D33"/>
    <w:rsid w:val="00EC5074"/>
    <w:rsid w:val="00EF0322"/>
    <w:rsid w:val="00F0147C"/>
    <w:rsid w:val="00F246DC"/>
    <w:rsid w:val="00F2715C"/>
    <w:rsid w:val="00F33C17"/>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3FCA"/>
    <w:rsid w:val="00FC4644"/>
    <w:rsid w:val="00FC577D"/>
    <w:rsid w:val="00FD63D1"/>
    <w:rsid w:val="00FE676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LightList-Accent51">
    <w:name w:val="Light List - Accent 5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MediumList2-Accent41">
    <w:name w:val="Medium List 2 - Accent 41"/>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customStyle="1" w:styleId="ColorfulList-Accent11">
    <w:name w:val="Colorful List - Accent 1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styleId="ColorfulList-Accent1">
    <w:name w:val="Colorful List Accent 1"/>
    <w:basedOn w:val="Normal"/>
    <w:uiPriority w:val="34"/>
    <w:qFormat/>
    <w:rsid w:val="00E76B7C"/>
    <w:pPr>
      <w:ind w:left="720"/>
    </w:pPr>
    <w:rPr>
      <w:rFonts w:eastAsia="Calibri"/>
      <w:lang w:val="en-US"/>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376006678">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721827454">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319B-3F3A-43E6-9644-EF6E21E9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2017-03-28T08:19:00Z</cp:lastPrinted>
  <dcterms:created xsi:type="dcterms:W3CDTF">2017-06-26T12:54:00Z</dcterms:created>
  <dcterms:modified xsi:type="dcterms:W3CDTF">2017-06-26T12:54:00Z</dcterms:modified>
</cp:coreProperties>
</file>