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DD3CFD">
        <w:rPr>
          <w:rFonts w:ascii="Arial Narrow" w:hAnsi="Arial Narrow" w:cs="Tunga"/>
          <w:b/>
          <w:sz w:val="24"/>
          <w:szCs w:val="24"/>
          <w:lang w:val="fr-FR"/>
        </w:rPr>
        <w:t>14</w:t>
      </w:r>
      <w:r w:rsidR="00CE1E42">
        <w:rPr>
          <w:rFonts w:ascii="Arial Narrow" w:hAnsi="Arial Narrow" w:cs="Tunga"/>
          <w:b/>
          <w:sz w:val="24"/>
          <w:szCs w:val="24"/>
          <w:lang w:val="fr-FR"/>
        </w:rPr>
        <w:t>67</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DD3CFD" w:rsidRPr="00DD3CFD">
        <w:rPr>
          <w:rFonts w:ascii="Arial Narrow" w:eastAsia="Calibri" w:hAnsi="Arial Narrow" w:cs="Times New Roman"/>
          <w:b/>
          <w:sz w:val="24"/>
          <w:szCs w:val="24"/>
          <w:lang w:val="en-ZA"/>
        </w:rPr>
        <w:t xml:space="preserve">Ms P </w:t>
      </w:r>
      <w:proofErr w:type="spellStart"/>
      <w:r w:rsidR="00DD3CFD" w:rsidRPr="00DD3CFD">
        <w:rPr>
          <w:rFonts w:ascii="Arial Narrow" w:eastAsia="Calibri" w:hAnsi="Arial Narrow" w:cs="Times New Roman"/>
          <w:b/>
          <w:sz w:val="24"/>
          <w:szCs w:val="24"/>
          <w:lang w:val="en-ZA"/>
        </w:rPr>
        <w:t>Madokwe</w:t>
      </w:r>
      <w:proofErr w:type="spellEnd"/>
      <w:r w:rsidR="00DD3CFD" w:rsidRPr="00DD3CFD">
        <w:rPr>
          <w:rFonts w:ascii="Arial Narrow" w:eastAsia="Calibri" w:hAnsi="Arial Narrow" w:cs="Times New Roman"/>
          <w:b/>
          <w:sz w:val="24"/>
          <w:szCs w:val="24"/>
          <w:lang w:val="en-ZA"/>
        </w:rPr>
        <w:t xml:space="preserve"> (EFF)</w:t>
      </w:r>
      <w:r w:rsidR="00EE69CF" w:rsidRPr="00AD5D49">
        <w:rPr>
          <w:rFonts w:ascii="Arial Narrow" w:eastAsia="Calibri" w:hAnsi="Arial Narrow" w:cs="Times New Roman"/>
          <w:b/>
          <w:bCs/>
          <w:sz w:val="24"/>
          <w:szCs w:val="24"/>
          <w:lang w:val="en-ZA" w:eastAsia="en-ZA"/>
        </w:rPr>
        <w:t xml:space="preserve"> 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8C7993" w:rsidRDefault="008C7993" w:rsidP="00181DFA">
      <w:pPr>
        <w:spacing w:after="0" w:line="240" w:lineRule="auto"/>
        <w:rPr>
          <w:rFonts w:ascii="Arial Narrow" w:hAnsi="Arial Narrow"/>
          <w:sz w:val="24"/>
          <w:szCs w:val="24"/>
        </w:rPr>
      </w:pPr>
    </w:p>
    <w:p w:rsidR="008C7993" w:rsidRDefault="008C7993" w:rsidP="00181DFA">
      <w:pPr>
        <w:spacing w:after="0" w:line="240" w:lineRule="auto"/>
        <w:rPr>
          <w:rFonts w:ascii="Arial Narrow" w:hAnsi="Arial Narrow"/>
          <w:sz w:val="24"/>
          <w:szCs w:val="24"/>
        </w:rPr>
      </w:pPr>
    </w:p>
    <w:p w:rsidR="008C7993" w:rsidRDefault="008C7993"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Ms Hilda Mhlongo</w:t>
      </w:r>
    </w:p>
    <w:p w:rsidR="00AD5D49" w:rsidRDefault="000565B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8C7993">
        <w:rPr>
          <w:rFonts w:ascii="Arial Narrow" w:hAnsi="Arial Narrow" w:cs="Tunga"/>
          <w:b/>
          <w:sz w:val="24"/>
          <w:szCs w:val="24"/>
          <w:lang w:val="en-ZA"/>
        </w:rPr>
        <w:t>Corporate Services</w:t>
      </w:r>
    </w:p>
    <w:p w:rsidR="00A25A84" w:rsidRDefault="00A25A84"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A25A84" w:rsidRPr="00A25A84" w:rsidRDefault="00A25A84" w:rsidP="00181DFA">
      <w:pPr>
        <w:spacing w:after="0" w:line="240" w:lineRule="auto"/>
        <w:rPr>
          <w:rFonts w:ascii="Arial Narrow" w:hAnsi="Arial Narrow" w:cs="Tunga"/>
          <w:bCs/>
          <w:sz w:val="24"/>
          <w:szCs w:val="24"/>
          <w:lang w:val="en-ZA"/>
        </w:rPr>
      </w:pPr>
      <w:r w:rsidRPr="00A25A84">
        <w:rPr>
          <w:rFonts w:ascii="Arial Narrow" w:hAnsi="Arial Narrow" w:cs="Tunga"/>
          <w:bCs/>
          <w:sz w:val="24"/>
          <w:szCs w:val="24"/>
          <w:lang w:val="en-ZA"/>
        </w:rPr>
        <w:t>Recommended/ Not Recommended</w:t>
      </w:r>
    </w:p>
    <w:p w:rsidR="00A25A84" w:rsidRDefault="00A25A84" w:rsidP="00181DFA">
      <w:pPr>
        <w:spacing w:after="0" w:line="240" w:lineRule="auto"/>
        <w:rPr>
          <w:rFonts w:ascii="Arial Narrow"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8C7993" w:rsidRDefault="008C7993" w:rsidP="00984193">
      <w:pPr>
        <w:pStyle w:val="ListParagraph"/>
        <w:tabs>
          <w:tab w:val="left" w:pos="1845"/>
        </w:tabs>
        <w:spacing w:line="360" w:lineRule="auto"/>
        <w:rPr>
          <w:rFonts w:ascii="Arial Narrow" w:eastAsia="Times New Roman" w:hAnsi="Arial Narrow" w:cs="Times New Roman"/>
          <w:b/>
          <w:sz w:val="24"/>
          <w:szCs w:val="24"/>
        </w:rPr>
      </w:pPr>
    </w:p>
    <w:p w:rsidR="008C7993" w:rsidRDefault="008C7993" w:rsidP="00984193">
      <w:pPr>
        <w:pStyle w:val="ListParagraph"/>
        <w:tabs>
          <w:tab w:val="left" w:pos="1845"/>
        </w:tabs>
        <w:spacing w:line="360" w:lineRule="auto"/>
        <w:rPr>
          <w:rFonts w:ascii="Arial Narrow" w:eastAsia="Times New Roman" w:hAnsi="Arial Narrow" w:cs="Times New Roman"/>
          <w:b/>
          <w:sz w:val="24"/>
          <w:szCs w:val="24"/>
        </w:rPr>
      </w:pPr>
    </w:p>
    <w:p w:rsidR="00CE1E42" w:rsidRPr="00CE1E42" w:rsidRDefault="00CE1E42" w:rsidP="00CE1E42">
      <w:pPr>
        <w:spacing w:before="100" w:beforeAutospacing="1" w:after="100" w:afterAutospacing="1" w:line="360" w:lineRule="auto"/>
        <w:ind w:left="709" w:hanging="709"/>
        <w:jc w:val="both"/>
        <w:rPr>
          <w:rFonts w:ascii="Arial Narrow" w:eastAsia="Calibri" w:hAnsi="Arial Narrow" w:cs="Times New Roman"/>
          <w:b/>
          <w:sz w:val="24"/>
          <w:szCs w:val="24"/>
          <w:lang w:val="en-US"/>
        </w:rPr>
      </w:pPr>
      <w:r w:rsidRPr="00CE1E42">
        <w:rPr>
          <w:rFonts w:ascii="Arial Narrow" w:eastAsia="Calibri" w:hAnsi="Arial Narrow" w:cs="Times New Roman"/>
          <w:b/>
          <w:sz w:val="24"/>
          <w:szCs w:val="24"/>
          <w:lang w:val="en-US"/>
        </w:rPr>
        <w:lastRenderedPageBreak/>
        <w:t>1467.</w:t>
      </w:r>
      <w:r w:rsidRPr="00CE1E42">
        <w:rPr>
          <w:rFonts w:ascii="Arial Narrow" w:eastAsia="Calibri" w:hAnsi="Arial Narrow" w:cs="Times New Roman"/>
          <w:b/>
          <w:sz w:val="24"/>
          <w:szCs w:val="24"/>
          <w:lang w:val="en-US"/>
        </w:rPr>
        <w:tab/>
        <w:t xml:space="preserve">Ms P </w:t>
      </w:r>
      <w:proofErr w:type="spellStart"/>
      <w:r w:rsidRPr="00CE1E42">
        <w:rPr>
          <w:rFonts w:ascii="Arial Narrow" w:eastAsia="Calibri" w:hAnsi="Arial Narrow" w:cs="Times New Roman"/>
          <w:b/>
          <w:sz w:val="24"/>
          <w:szCs w:val="24"/>
          <w:lang w:val="en-US"/>
        </w:rPr>
        <w:t>Madokwe</w:t>
      </w:r>
      <w:proofErr w:type="spellEnd"/>
      <w:r w:rsidRPr="00CE1E42">
        <w:rPr>
          <w:rFonts w:ascii="Arial Narrow" w:eastAsia="Calibri" w:hAnsi="Arial Narrow" w:cs="Times New Roman"/>
          <w:b/>
          <w:sz w:val="24"/>
          <w:szCs w:val="24"/>
          <w:lang w:val="en-US"/>
        </w:rPr>
        <w:t xml:space="preserve"> (EFF) to ask the Minister of Mineral Resources and Energy</w:t>
      </w:r>
      <w:r w:rsidR="00D10087" w:rsidRPr="00CE1E42">
        <w:rPr>
          <w:rFonts w:ascii="Arial Narrow" w:eastAsia="Calibri" w:hAnsi="Arial Narrow" w:cs="Times New Roman"/>
          <w:b/>
          <w:sz w:val="24"/>
          <w:szCs w:val="24"/>
          <w:lang w:val="en-US"/>
        </w:rPr>
        <w:fldChar w:fldCharType="begin"/>
      </w:r>
      <w:r w:rsidRPr="00CE1E42">
        <w:rPr>
          <w:rFonts w:ascii="Arial Narrow" w:eastAsia="Calibri" w:hAnsi="Arial Narrow" w:cs="Times New Roman"/>
          <w:sz w:val="24"/>
          <w:szCs w:val="24"/>
          <w:lang w:val="en-ZA"/>
        </w:rPr>
        <w:instrText xml:space="preserve"> XE "</w:instrText>
      </w:r>
      <w:r w:rsidRPr="00CE1E42">
        <w:rPr>
          <w:rFonts w:ascii="Arial Narrow" w:eastAsia="Calibri" w:hAnsi="Arial Narrow" w:cs="Times New Roman"/>
          <w:b/>
          <w:sz w:val="24"/>
          <w:szCs w:val="24"/>
          <w:lang w:val="en-ZA"/>
        </w:rPr>
        <w:instrText>Minister of Mineral Resources and Energy</w:instrText>
      </w:r>
      <w:r w:rsidRPr="00CE1E42">
        <w:rPr>
          <w:rFonts w:ascii="Arial Narrow" w:eastAsia="Calibri" w:hAnsi="Arial Narrow" w:cs="Times New Roman"/>
          <w:sz w:val="24"/>
          <w:szCs w:val="24"/>
          <w:lang w:val="en-ZA"/>
        </w:rPr>
        <w:instrText xml:space="preserve">" </w:instrText>
      </w:r>
      <w:r w:rsidR="00D10087" w:rsidRPr="00CE1E42">
        <w:rPr>
          <w:rFonts w:ascii="Arial Narrow" w:eastAsia="Calibri" w:hAnsi="Arial Narrow" w:cs="Times New Roman"/>
          <w:b/>
          <w:sz w:val="24"/>
          <w:szCs w:val="24"/>
          <w:lang w:val="en-US"/>
        </w:rPr>
        <w:fldChar w:fldCharType="end"/>
      </w:r>
      <w:r w:rsidRPr="00CE1E42">
        <w:rPr>
          <w:rFonts w:ascii="Arial Narrow" w:eastAsia="Calibri" w:hAnsi="Arial Narrow" w:cs="Times New Roman"/>
          <w:b/>
          <w:sz w:val="24"/>
          <w:szCs w:val="24"/>
          <w:lang w:val="en-US"/>
        </w:rPr>
        <w:t>:</w:t>
      </w:r>
    </w:p>
    <w:p w:rsidR="00BE78B0" w:rsidRPr="00884248" w:rsidRDefault="00CE1E42" w:rsidP="00CE1E42">
      <w:pPr>
        <w:spacing w:before="100" w:beforeAutospacing="1" w:after="100" w:afterAutospacing="1" w:line="360" w:lineRule="auto"/>
        <w:ind w:left="720"/>
        <w:jc w:val="both"/>
        <w:rPr>
          <w:rFonts w:ascii="Arial Narrow" w:eastAsia="Calibri" w:hAnsi="Arial Narrow" w:cs="Times New Roman"/>
          <w:sz w:val="24"/>
          <w:szCs w:val="24"/>
          <w:lang w:val="en-ZA"/>
        </w:rPr>
      </w:pPr>
      <w:r w:rsidRPr="00420ADE">
        <w:rPr>
          <w:rFonts w:ascii="Arial Narrow" w:eastAsia="Calibri" w:hAnsi="Arial Narrow" w:cs="Times New Roman"/>
          <w:sz w:val="24"/>
          <w:szCs w:val="24"/>
          <w:lang w:val="en-ZA"/>
        </w:rPr>
        <w:t xml:space="preserve">Considering that petroleum remains in the custody of the state and noting the recent decision by his department to grant a certain energy company (name furnished) environmental </w:t>
      </w:r>
      <w:r w:rsidRPr="00420ADE">
        <w:rPr>
          <w:rFonts w:ascii="Arial Narrow" w:eastAsia="Calibri" w:hAnsi="Arial Narrow" w:cs="Times New Roman"/>
          <w:bCs/>
          <w:color w:val="222222"/>
          <w:sz w:val="24"/>
          <w:szCs w:val="24"/>
          <w:lang w:val="en-ZA"/>
        </w:rPr>
        <w:t>authorisation</w:t>
      </w:r>
      <w:r w:rsidRPr="00420ADE">
        <w:rPr>
          <w:rFonts w:ascii="Arial Narrow" w:eastAsia="Calibri" w:hAnsi="Arial Narrow" w:cs="Times New Roman"/>
          <w:sz w:val="24"/>
          <w:szCs w:val="24"/>
          <w:lang w:val="en-ZA"/>
        </w:rPr>
        <w:t xml:space="preserve"> to conduct exploratory drilling between Cape Town and Cape Agulhas, what (a) financial benefits does he envisage for the state and its citizens should the efforts by the specified company prove fruitful and (b) are the reasons that the state is not investing in building its own capacity to explore, produce and sell gas and oil products found on its shores?</w:t>
      </w:r>
      <w:r w:rsidRPr="00420ADE">
        <w:rPr>
          <w:rFonts w:ascii="Arial Narrow" w:eastAsia="Calibri" w:hAnsi="Arial Narrow" w:cs="Times New Roman"/>
          <w:sz w:val="24"/>
          <w:szCs w:val="24"/>
          <w:lang w:val="en-ZA"/>
        </w:rPr>
        <w:tab/>
      </w:r>
      <w:r w:rsidRPr="00420ADE">
        <w:rPr>
          <w:rFonts w:ascii="Arial Narrow" w:eastAsia="Calibri" w:hAnsi="Arial Narrow" w:cs="Times New Roman"/>
          <w:b/>
          <w:bCs/>
          <w:sz w:val="24"/>
          <w:szCs w:val="24"/>
          <w:lang w:val="en-ZA"/>
        </w:rPr>
        <w:t>NW1695E</w:t>
      </w:r>
      <w:r w:rsidRPr="00420ADE">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p>
    <w:p w:rsidR="008E4132" w:rsidRPr="00283CF1" w:rsidRDefault="008E4132" w:rsidP="00283CF1">
      <w:pPr>
        <w:tabs>
          <w:tab w:val="left" w:pos="1845"/>
        </w:tabs>
        <w:spacing w:line="360" w:lineRule="auto"/>
        <w:jc w:val="both"/>
        <w:rPr>
          <w:rFonts w:ascii="Arial Narrow" w:hAnsi="Arial Narrow"/>
          <w:b/>
          <w:sz w:val="24"/>
          <w:szCs w:val="24"/>
          <w:lang w:val="en-ZA"/>
        </w:rPr>
      </w:pPr>
      <w:r w:rsidRPr="00283CF1">
        <w:rPr>
          <w:rFonts w:ascii="Arial Narrow" w:hAnsi="Arial Narrow"/>
          <w:b/>
          <w:sz w:val="24"/>
          <w:szCs w:val="24"/>
          <w:lang w:val="en-ZA"/>
        </w:rPr>
        <w:t>Reply:</w:t>
      </w:r>
    </w:p>
    <w:p w:rsidR="00501816" w:rsidRDefault="002E4931" w:rsidP="00501816">
      <w:pPr>
        <w:tabs>
          <w:tab w:val="left" w:pos="1845"/>
        </w:tabs>
        <w:spacing w:line="360" w:lineRule="auto"/>
        <w:ind w:left="567"/>
        <w:jc w:val="both"/>
        <w:rPr>
          <w:rFonts w:ascii="Arial Narrow" w:hAnsi="Arial Narrow"/>
          <w:bCs/>
          <w:sz w:val="24"/>
          <w:szCs w:val="24"/>
        </w:rPr>
      </w:pPr>
      <w:r w:rsidRPr="00501816">
        <w:rPr>
          <w:rFonts w:ascii="Arial Narrow" w:hAnsi="Arial Narrow"/>
          <w:bCs/>
          <w:sz w:val="24"/>
          <w:szCs w:val="24"/>
        </w:rPr>
        <w:t xml:space="preserve">The </w:t>
      </w:r>
      <w:r w:rsidR="00501816">
        <w:rPr>
          <w:rFonts w:ascii="Arial Narrow" w:hAnsi="Arial Narrow"/>
          <w:bCs/>
          <w:sz w:val="24"/>
          <w:szCs w:val="24"/>
        </w:rPr>
        <w:t>joint</w:t>
      </w:r>
      <w:r w:rsidR="0087651D">
        <w:rPr>
          <w:rFonts w:ascii="Arial Narrow" w:hAnsi="Arial Narrow"/>
          <w:bCs/>
          <w:sz w:val="24"/>
          <w:szCs w:val="24"/>
        </w:rPr>
        <w:t>-</w:t>
      </w:r>
      <w:r w:rsidR="00501816">
        <w:rPr>
          <w:rFonts w:ascii="Arial Narrow" w:hAnsi="Arial Narrow"/>
          <w:bCs/>
          <w:sz w:val="24"/>
          <w:szCs w:val="24"/>
        </w:rPr>
        <w:t>venture partnership which has been granted environmental authorisation</w:t>
      </w:r>
      <w:r w:rsidR="0009550E">
        <w:rPr>
          <w:rFonts w:ascii="Arial Narrow" w:hAnsi="Arial Narrow"/>
          <w:bCs/>
          <w:sz w:val="24"/>
          <w:szCs w:val="24"/>
        </w:rPr>
        <w:t xml:space="preserve"> for exploration drilling</w:t>
      </w:r>
      <w:r w:rsidR="00501816">
        <w:rPr>
          <w:rFonts w:ascii="Arial Narrow" w:hAnsi="Arial Narrow"/>
          <w:bCs/>
          <w:sz w:val="24"/>
          <w:szCs w:val="24"/>
        </w:rPr>
        <w:t xml:space="preserve"> in the </w:t>
      </w:r>
      <w:r w:rsidR="006801A6" w:rsidRPr="00501816">
        <w:rPr>
          <w:rFonts w:ascii="Arial Narrow" w:hAnsi="Arial Narrow"/>
          <w:bCs/>
          <w:sz w:val="24"/>
          <w:szCs w:val="24"/>
        </w:rPr>
        <w:t xml:space="preserve">west coast block </w:t>
      </w:r>
      <w:r w:rsidR="00501816">
        <w:rPr>
          <w:rFonts w:ascii="Arial Narrow" w:hAnsi="Arial Narrow"/>
          <w:bCs/>
          <w:sz w:val="24"/>
          <w:szCs w:val="24"/>
        </w:rPr>
        <w:t>comprises</w:t>
      </w:r>
      <w:r w:rsidR="0018086A" w:rsidRPr="00501816">
        <w:rPr>
          <w:rFonts w:ascii="Arial Narrow" w:hAnsi="Arial Narrow"/>
          <w:bCs/>
          <w:sz w:val="24"/>
          <w:szCs w:val="24"/>
        </w:rPr>
        <w:t xml:space="preserve"> </w:t>
      </w:r>
      <w:proofErr w:type="spellStart"/>
      <w:r w:rsidR="00501816">
        <w:rPr>
          <w:rFonts w:ascii="Arial Narrow" w:hAnsi="Arial Narrow"/>
          <w:bCs/>
          <w:sz w:val="24"/>
          <w:szCs w:val="24"/>
        </w:rPr>
        <w:t>TotalEnergies</w:t>
      </w:r>
      <w:proofErr w:type="spellEnd"/>
      <w:r w:rsidR="00501816">
        <w:rPr>
          <w:rFonts w:ascii="Arial Narrow" w:hAnsi="Arial Narrow"/>
          <w:bCs/>
          <w:sz w:val="24"/>
          <w:szCs w:val="24"/>
        </w:rPr>
        <w:t>,</w:t>
      </w:r>
      <w:r w:rsidR="0018086A" w:rsidRPr="00501816">
        <w:rPr>
          <w:rFonts w:ascii="Arial Narrow" w:hAnsi="Arial Narrow"/>
          <w:bCs/>
          <w:sz w:val="24"/>
          <w:szCs w:val="24"/>
        </w:rPr>
        <w:t xml:space="preserve"> Shell and </w:t>
      </w:r>
      <w:proofErr w:type="spellStart"/>
      <w:r w:rsidR="0018086A" w:rsidRPr="00501816">
        <w:rPr>
          <w:rFonts w:ascii="Arial Narrow" w:hAnsi="Arial Narrow"/>
          <w:bCs/>
          <w:sz w:val="24"/>
          <w:szCs w:val="24"/>
        </w:rPr>
        <w:t>PetroSA</w:t>
      </w:r>
      <w:proofErr w:type="spellEnd"/>
      <w:r w:rsidR="00283CF1">
        <w:rPr>
          <w:rFonts w:ascii="Arial Narrow" w:hAnsi="Arial Narrow"/>
          <w:bCs/>
          <w:sz w:val="24"/>
          <w:szCs w:val="24"/>
        </w:rPr>
        <w:t xml:space="preserve">. </w:t>
      </w:r>
      <w:proofErr w:type="spellStart"/>
      <w:r w:rsidR="00283CF1">
        <w:rPr>
          <w:rFonts w:ascii="Arial Narrow" w:hAnsi="Arial Narrow"/>
          <w:bCs/>
          <w:sz w:val="24"/>
          <w:szCs w:val="24"/>
        </w:rPr>
        <w:t>TotalEnergies</w:t>
      </w:r>
      <w:proofErr w:type="spellEnd"/>
      <w:r w:rsidR="00283CF1">
        <w:rPr>
          <w:rFonts w:ascii="Arial Narrow" w:hAnsi="Arial Narrow"/>
          <w:bCs/>
          <w:sz w:val="24"/>
          <w:szCs w:val="24"/>
        </w:rPr>
        <w:t xml:space="preserve"> is the operator </w:t>
      </w:r>
      <w:r w:rsidR="0087651D">
        <w:rPr>
          <w:rFonts w:ascii="Arial Narrow" w:hAnsi="Arial Narrow"/>
          <w:bCs/>
          <w:sz w:val="24"/>
          <w:szCs w:val="24"/>
        </w:rPr>
        <w:t>for the joint</w:t>
      </w:r>
      <w:r w:rsidR="001B0863">
        <w:rPr>
          <w:rFonts w:ascii="Arial Narrow" w:hAnsi="Arial Narrow"/>
          <w:bCs/>
          <w:sz w:val="24"/>
          <w:szCs w:val="24"/>
        </w:rPr>
        <w:t>-</w:t>
      </w:r>
      <w:r w:rsidR="0087651D">
        <w:rPr>
          <w:rFonts w:ascii="Arial Narrow" w:hAnsi="Arial Narrow"/>
          <w:bCs/>
          <w:sz w:val="24"/>
          <w:szCs w:val="24"/>
        </w:rPr>
        <w:t>venture</w:t>
      </w:r>
      <w:r w:rsidR="00283CF1">
        <w:rPr>
          <w:rFonts w:ascii="Arial Narrow" w:hAnsi="Arial Narrow"/>
          <w:bCs/>
          <w:sz w:val="24"/>
          <w:szCs w:val="24"/>
        </w:rPr>
        <w:t xml:space="preserve">, hence the environmental authorisation is directed to </w:t>
      </w:r>
      <w:proofErr w:type="spellStart"/>
      <w:r w:rsidR="00283CF1">
        <w:rPr>
          <w:rFonts w:ascii="Arial Narrow" w:hAnsi="Arial Narrow"/>
          <w:bCs/>
          <w:sz w:val="24"/>
          <w:szCs w:val="24"/>
        </w:rPr>
        <w:t>TotalEnergies</w:t>
      </w:r>
      <w:proofErr w:type="spellEnd"/>
      <w:r w:rsidR="00283CF1">
        <w:rPr>
          <w:rFonts w:ascii="Arial Narrow" w:hAnsi="Arial Narrow"/>
          <w:bCs/>
          <w:sz w:val="24"/>
          <w:szCs w:val="24"/>
        </w:rPr>
        <w:t xml:space="preserve"> but the license is for the joint</w:t>
      </w:r>
      <w:r w:rsidR="0087651D">
        <w:rPr>
          <w:rFonts w:ascii="Arial Narrow" w:hAnsi="Arial Narrow"/>
          <w:bCs/>
          <w:sz w:val="24"/>
          <w:szCs w:val="24"/>
        </w:rPr>
        <w:t>-</w:t>
      </w:r>
      <w:r w:rsidR="00283CF1">
        <w:rPr>
          <w:rFonts w:ascii="Arial Narrow" w:hAnsi="Arial Narrow"/>
          <w:bCs/>
          <w:sz w:val="24"/>
          <w:szCs w:val="24"/>
        </w:rPr>
        <w:t>venture which includ</w:t>
      </w:r>
      <w:r w:rsidR="000F65AB">
        <w:rPr>
          <w:rFonts w:ascii="Arial Narrow" w:hAnsi="Arial Narrow"/>
          <w:bCs/>
          <w:sz w:val="24"/>
          <w:szCs w:val="24"/>
        </w:rPr>
        <w:t>es</w:t>
      </w:r>
      <w:r w:rsidR="00283CF1">
        <w:rPr>
          <w:rFonts w:ascii="Arial Narrow" w:hAnsi="Arial Narrow"/>
          <w:bCs/>
          <w:sz w:val="24"/>
          <w:szCs w:val="24"/>
        </w:rPr>
        <w:t xml:space="preserve"> the state owned company, </w:t>
      </w:r>
      <w:proofErr w:type="spellStart"/>
      <w:r w:rsidR="00283CF1">
        <w:rPr>
          <w:rFonts w:ascii="Arial Narrow" w:hAnsi="Arial Narrow"/>
          <w:bCs/>
          <w:sz w:val="24"/>
          <w:szCs w:val="24"/>
        </w:rPr>
        <w:t>PetroSA</w:t>
      </w:r>
      <w:proofErr w:type="spellEnd"/>
      <w:r w:rsidR="00283CF1">
        <w:rPr>
          <w:rFonts w:ascii="Arial Narrow" w:hAnsi="Arial Narrow"/>
          <w:bCs/>
          <w:sz w:val="24"/>
          <w:szCs w:val="24"/>
        </w:rPr>
        <w:t xml:space="preserve">. </w:t>
      </w:r>
    </w:p>
    <w:p w:rsidR="00482A38" w:rsidRDefault="00501816" w:rsidP="00482A38">
      <w:pPr>
        <w:pStyle w:val="ListParagraph"/>
        <w:numPr>
          <w:ilvl w:val="0"/>
          <w:numId w:val="21"/>
        </w:numPr>
        <w:tabs>
          <w:tab w:val="left" w:pos="1845"/>
        </w:tabs>
        <w:spacing w:line="360" w:lineRule="auto"/>
        <w:jc w:val="both"/>
        <w:rPr>
          <w:rFonts w:ascii="Arial Narrow" w:hAnsi="Arial Narrow"/>
          <w:bCs/>
          <w:sz w:val="24"/>
          <w:szCs w:val="24"/>
        </w:rPr>
      </w:pPr>
      <w:r w:rsidRPr="00997515">
        <w:rPr>
          <w:rFonts w:ascii="Arial Narrow" w:hAnsi="Arial Narrow"/>
          <w:bCs/>
          <w:sz w:val="24"/>
          <w:szCs w:val="24"/>
        </w:rPr>
        <w:t xml:space="preserve">It is </w:t>
      </w:r>
      <w:r w:rsidR="00E64DE8">
        <w:rPr>
          <w:rFonts w:ascii="Arial Narrow" w:hAnsi="Arial Narrow"/>
          <w:bCs/>
          <w:sz w:val="24"/>
          <w:szCs w:val="24"/>
        </w:rPr>
        <w:t>premature to provide</w:t>
      </w:r>
      <w:r w:rsidRPr="00997515">
        <w:rPr>
          <w:rFonts w:ascii="Arial Narrow" w:hAnsi="Arial Narrow"/>
          <w:bCs/>
          <w:sz w:val="24"/>
          <w:szCs w:val="24"/>
        </w:rPr>
        <w:t xml:space="preserve"> estimate</w:t>
      </w:r>
      <w:r w:rsidR="00D2168D">
        <w:rPr>
          <w:rFonts w:ascii="Arial Narrow" w:hAnsi="Arial Narrow"/>
          <w:bCs/>
          <w:sz w:val="24"/>
          <w:szCs w:val="24"/>
        </w:rPr>
        <w:t xml:space="preserve"> of</w:t>
      </w:r>
      <w:r w:rsidRPr="00997515">
        <w:rPr>
          <w:rFonts w:ascii="Arial Narrow" w:hAnsi="Arial Narrow"/>
          <w:bCs/>
          <w:sz w:val="24"/>
          <w:szCs w:val="24"/>
        </w:rPr>
        <w:t xml:space="preserve"> the financial benefits </w:t>
      </w:r>
      <w:r w:rsidR="00997515" w:rsidRPr="00997515">
        <w:rPr>
          <w:rFonts w:ascii="Arial Narrow" w:hAnsi="Arial Narrow"/>
          <w:bCs/>
          <w:sz w:val="24"/>
          <w:szCs w:val="24"/>
        </w:rPr>
        <w:t>that would accrue to</w:t>
      </w:r>
      <w:r w:rsidRPr="00997515">
        <w:rPr>
          <w:rFonts w:ascii="Arial Narrow" w:hAnsi="Arial Narrow"/>
          <w:bCs/>
          <w:sz w:val="24"/>
          <w:szCs w:val="24"/>
        </w:rPr>
        <w:t xml:space="preserve"> the state and our people if the exploration was to be </w:t>
      </w:r>
      <w:r w:rsidR="00997515" w:rsidRPr="00997515">
        <w:rPr>
          <w:rFonts w:ascii="Arial Narrow" w:hAnsi="Arial Narrow"/>
          <w:bCs/>
          <w:sz w:val="24"/>
          <w:szCs w:val="24"/>
        </w:rPr>
        <w:t>successful</w:t>
      </w:r>
      <w:r w:rsidRPr="00997515">
        <w:rPr>
          <w:rFonts w:ascii="Arial Narrow" w:hAnsi="Arial Narrow"/>
          <w:bCs/>
          <w:sz w:val="24"/>
          <w:szCs w:val="24"/>
        </w:rPr>
        <w:t xml:space="preserve"> as this would</w:t>
      </w:r>
      <w:r w:rsidR="00997515" w:rsidRPr="00997515">
        <w:rPr>
          <w:rFonts w:ascii="Arial Narrow" w:hAnsi="Arial Narrow"/>
          <w:bCs/>
          <w:sz w:val="24"/>
          <w:szCs w:val="24"/>
        </w:rPr>
        <w:t xml:space="preserve"> depend on the actual size of the discovery. We know though that licensees must pay royalties to the fiscus for the oil and gas they extract or produce. </w:t>
      </w:r>
      <w:r w:rsidR="00997515">
        <w:rPr>
          <w:rFonts w:ascii="Arial Narrow" w:hAnsi="Arial Narrow"/>
          <w:bCs/>
          <w:sz w:val="24"/>
          <w:szCs w:val="24"/>
        </w:rPr>
        <w:t xml:space="preserve">The revenue to the fiscus will benefit all our people. If the efforts are fruitful, the project will create </w:t>
      </w:r>
      <w:r w:rsidR="00482A38">
        <w:rPr>
          <w:rFonts w:ascii="Arial Narrow" w:hAnsi="Arial Narrow"/>
          <w:bCs/>
          <w:sz w:val="24"/>
          <w:szCs w:val="24"/>
        </w:rPr>
        <w:t>permanent employment for some of our people.</w:t>
      </w:r>
    </w:p>
    <w:p w:rsidR="00482A38" w:rsidRDefault="00482A38" w:rsidP="00482A38">
      <w:pPr>
        <w:pStyle w:val="ListParagraph"/>
        <w:tabs>
          <w:tab w:val="left" w:pos="1845"/>
        </w:tabs>
        <w:spacing w:line="360" w:lineRule="auto"/>
        <w:ind w:left="927"/>
        <w:jc w:val="both"/>
        <w:rPr>
          <w:rFonts w:ascii="Arial Narrow" w:hAnsi="Arial Narrow"/>
          <w:bCs/>
          <w:sz w:val="24"/>
          <w:szCs w:val="24"/>
        </w:rPr>
      </w:pPr>
    </w:p>
    <w:p w:rsidR="00393FEC" w:rsidRPr="00482A38" w:rsidRDefault="00FF4A1B" w:rsidP="00482A38">
      <w:pPr>
        <w:pStyle w:val="ListParagraph"/>
        <w:numPr>
          <w:ilvl w:val="0"/>
          <w:numId w:val="21"/>
        </w:numPr>
        <w:tabs>
          <w:tab w:val="left" w:pos="1845"/>
        </w:tabs>
        <w:spacing w:line="360" w:lineRule="auto"/>
        <w:jc w:val="both"/>
        <w:rPr>
          <w:rFonts w:ascii="Arial Narrow" w:hAnsi="Arial Narrow"/>
          <w:bCs/>
          <w:sz w:val="24"/>
          <w:szCs w:val="24"/>
        </w:rPr>
      </w:pPr>
      <w:r w:rsidRPr="00482A38">
        <w:rPr>
          <w:rFonts w:ascii="Arial Narrow" w:hAnsi="Arial Narrow"/>
          <w:bCs/>
          <w:sz w:val="24"/>
          <w:szCs w:val="24"/>
        </w:rPr>
        <w:t>The state</w:t>
      </w:r>
      <w:r w:rsidR="00482A38">
        <w:rPr>
          <w:rFonts w:ascii="Arial Narrow" w:hAnsi="Arial Narrow"/>
          <w:bCs/>
          <w:sz w:val="24"/>
          <w:szCs w:val="24"/>
        </w:rPr>
        <w:t xml:space="preserve">, through </w:t>
      </w:r>
      <w:proofErr w:type="spellStart"/>
      <w:r w:rsidR="00482A38">
        <w:rPr>
          <w:rFonts w:ascii="Arial Narrow" w:hAnsi="Arial Narrow"/>
          <w:bCs/>
          <w:sz w:val="24"/>
          <w:szCs w:val="24"/>
        </w:rPr>
        <w:t>PetroSA</w:t>
      </w:r>
      <w:proofErr w:type="spellEnd"/>
      <w:r w:rsidR="00482A38">
        <w:rPr>
          <w:rFonts w:ascii="Arial Narrow" w:hAnsi="Arial Narrow"/>
          <w:bCs/>
          <w:sz w:val="24"/>
          <w:szCs w:val="24"/>
        </w:rPr>
        <w:t xml:space="preserve">, has capacity for exploration and production of oil and gas as demonstrated by </w:t>
      </w:r>
      <w:proofErr w:type="spellStart"/>
      <w:r w:rsidR="00482A38">
        <w:rPr>
          <w:rFonts w:ascii="Arial Narrow" w:hAnsi="Arial Narrow"/>
          <w:bCs/>
          <w:sz w:val="24"/>
          <w:szCs w:val="24"/>
        </w:rPr>
        <w:t>PetroSA’s</w:t>
      </w:r>
      <w:proofErr w:type="spellEnd"/>
      <w:r w:rsidR="00482A38">
        <w:rPr>
          <w:rFonts w:ascii="Arial Narrow" w:hAnsi="Arial Narrow"/>
          <w:bCs/>
          <w:sz w:val="24"/>
          <w:szCs w:val="24"/>
        </w:rPr>
        <w:t xml:space="preserve"> 20 years track record in producing oil and gas in the south coast which was used as feedstock to the gas-to-liquids (GTL) refinery in Mossel Bay. </w:t>
      </w:r>
      <w:proofErr w:type="spellStart"/>
      <w:r w:rsidR="00482A38">
        <w:rPr>
          <w:rFonts w:ascii="Arial Narrow" w:hAnsi="Arial Narrow"/>
          <w:bCs/>
          <w:sz w:val="24"/>
          <w:szCs w:val="24"/>
        </w:rPr>
        <w:t>PetroSA</w:t>
      </w:r>
      <w:proofErr w:type="spellEnd"/>
      <w:r w:rsidR="00482A38">
        <w:rPr>
          <w:rFonts w:ascii="Arial Narrow" w:hAnsi="Arial Narrow"/>
          <w:bCs/>
          <w:sz w:val="24"/>
          <w:szCs w:val="24"/>
        </w:rPr>
        <w:t xml:space="preserve"> continues to build </w:t>
      </w:r>
      <w:r w:rsidRPr="00482A38">
        <w:rPr>
          <w:rFonts w:ascii="Arial Narrow" w:hAnsi="Arial Narrow"/>
          <w:bCs/>
          <w:sz w:val="24"/>
          <w:szCs w:val="24"/>
        </w:rPr>
        <w:t xml:space="preserve">its capacity to </w:t>
      </w:r>
      <w:r w:rsidR="00996F2B" w:rsidRPr="00482A38">
        <w:rPr>
          <w:rFonts w:ascii="Arial Narrow" w:hAnsi="Arial Narrow"/>
          <w:bCs/>
          <w:sz w:val="24"/>
          <w:szCs w:val="24"/>
        </w:rPr>
        <w:t xml:space="preserve">play a more meaningful role in the upstream </w:t>
      </w:r>
      <w:r w:rsidR="00482A38">
        <w:rPr>
          <w:rFonts w:ascii="Arial Narrow" w:hAnsi="Arial Narrow"/>
          <w:bCs/>
          <w:sz w:val="24"/>
          <w:szCs w:val="24"/>
        </w:rPr>
        <w:t>oil and gas</w:t>
      </w:r>
      <w:r w:rsidR="00996F2B" w:rsidRPr="00482A38">
        <w:rPr>
          <w:rFonts w:ascii="Arial Narrow" w:hAnsi="Arial Narrow"/>
          <w:bCs/>
          <w:sz w:val="24"/>
          <w:szCs w:val="24"/>
        </w:rPr>
        <w:t xml:space="preserve"> sector</w:t>
      </w:r>
      <w:r w:rsidR="00500B52" w:rsidRPr="00482A38">
        <w:rPr>
          <w:rFonts w:ascii="Arial Narrow" w:hAnsi="Arial Narrow"/>
          <w:bCs/>
          <w:sz w:val="24"/>
          <w:szCs w:val="24"/>
        </w:rPr>
        <w:t xml:space="preserve"> as envisaged in Upstream Petroleum Resources Development Bill</w:t>
      </w:r>
      <w:r w:rsidR="00F838E7" w:rsidRPr="00482A38">
        <w:rPr>
          <w:rFonts w:ascii="Arial Narrow" w:hAnsi="Arial Narrow"/>
          <w:bCs/>
          <w:sz w:val="24"/>
          <w:szCs w:val="24"/>
        </w:rPr>
        <w:t>, 2021.</w:t>
      </w:r>
      <w:r w:rsidR="00556541" w:rsidRPr="00482A38">
        <w:rPr>
          <w:rFonts w:ascii="Arial Narrow" w:hAnsi="Arial Narrow"/>
          <w:bCs/>
          <w:sz w:val="24"/>
          <w:szCs w:val="24"/>
        </w:rPr>
        <w:t xml:space="preserve"> (The UPRD Bill sets the mandatory state participation at 20% carried</w:t>
      </w:r>
      <w:r w:rsidR="00482A38">
        <w:rPr>
          <w:rFonts w:ascii="Arial Narrow" w:hAnsi="Arial Narrow"/>
          <w:bCs/>
          <w:sz w:val="24"/>
          <w:szCs w:val="24"/>
        </w:rPr>
        <w:t xml:space="preserve"> interest</w:t>
      </w:r>
      <w:r w:rsidR="00556541" w:rsidRPr="00482A38">
        <w:rPr>
          <w:rFonts w:ascii="Arial Narrow" w:hAnsi="Arial Narrow"/>
          <w:bCs/>
          <w:sz w:val="24"/>
          <w:szCs w:val="24"/>
        </w:rPr>
        <w:t>)</w:t>
      </w:r>
      <w:r w:rsidR="00500B52" w:rsidRPr="00482A38">
        <w:rPr>
          <w:rFonts w:ascii="Arial Narrow" w:hAnsi="Arial Narrow"/>
          <w:bCs/>
          <w:sz w:val="24"/>
          <w:szCs w:val="24"/>
        </w:rPr>
        <w:t xml:space="preserve">. </w:t>
      </w:r>
      <w:proofErr w:type="spellStart"/>
      <w:r w:rsidR="00996F2B" w:rsidRPr="00482A38">
        <w:rPr>
          <w:rFonts w:ascii="Arial Narrow" w:hAnsi="Arial Narrow"/>
          <w:bCs/>
          <w:sz w:val="24"/>
          <w:szCs w:val="24"/>
        </w:rPr>
        <w:t>PetroSA</w:t>
      </w:r>
      <w:r w:rsidR="00353D7A" w:rsidRPr="00482A38">
        <w:rPr>
          <w:rFonts w:ascii="Arial Narrow" w:hAnsi="Arial Narrow"/>
          <w:bCs/>
          <w:sz w:val="24"/>
          <w:szCs w:val="24"/>
        </w:rPr>
        <w:t>’s</w:t>
      </w:r>
      <w:proofErr w:type="spellEnd"/>
      <w:r w:rsidR="00353D7A" w:rsidRPr="00482A38">
        <w:rPr>
          <w:rFonts w:ascii="Arial Narrow" w:hAnsi="Arial Narrow"/>
          <w:bCs/>
          <w:sz w:val="24"/>
          <w:szCs w:val="24"/>
        </w:rPr>
        <w:t xml:space="preserve"> participation </w:t>
      </w:r>
      <w:r w:rsidR="00482A38">
        <w:rPr>
          <w:rFonts w:ascii="Arial Narrow" w:hAnsi="Arial Narrow"/>
          <w:bCs/>
          <w:sz w:val="24"/>
          <w:szCs w:val="24"/>
        </w:rPr>
        <w:t xml:space="preserve">in the west coast block recently licensed for exploration is an example of how they continue to build their capacity. </w:t>
      </w:r>
      <w:r w:rsidR="00500B52" w:rsidRPr="00482A38">
        <w:rPr>
          <w:rFonts w:ascii="Arial Narrow" w:hAnsi="Arial Narrow"/>
          <w:bCs/>
          <w:sz w:val="24"/>
          <w:szCs w:val="24"/>
        </w:rPr>
        <w:t xml:space="preserve"> </w:t>
      </w:r>
    </w:p>
    <w:sectPr w:rsidR="00393FEC" w:rsidRPr="00482A38"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E8" w:rsidRDefault="00532EE8" w:rsidP="00CB32D0">
      <w:pPr>
        <w:spacing w:after="0" w:line="240" w:lineRule="auto"/>
      </w:pPr>
      <w:r>
        <w:separator/>
      </w:r>
    </w:p>
  </w:endnote>
  <w:endnote w:type="continuationSeparator" w:id="0">
    <w:p w:rsidR="00532EE8" w:rsidRDefault="00532EE8"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E8" w:rsidRDefault="00532EE8" w:rsidP="00CB32D0">
      <w:pPr>
        <w:spacing w:after="0" w:line="240" w:lineRule="auto"/>
      </w:pPr>
      <w:r>
        <w:separator/>
      </w:r>
    </w:p>
  </w:footnote>
  <w:footnote w:type="continuationSeparator" w:id="0">
    <w:p w:rsidR="00532EE8" w:rsidRDefault="00532EE8"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DA50E9"/>
    <w:multiLevelType w:val="hybridMultilevel"/>
    <w:tmpl w:val="02CCB4CA"/>
    <w:lvl w:ilvl="0" w:tplc="E1CC02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8B50CD6"/>
    <w:multiLevelType w:val="hybridMultilevel"/>
    <w:tmpl w:val="5CEC3A2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5">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2626D2"/>
    <w:multiLevelType w:val="hybridMultilevel"/>
    <w:tmpl w:val="5D18B856"/>
    <w:lvl w:ilvl="0" w:tplc="CA4C693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1">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2"/>
  </w:num>
  <w:num w:numId="5">
    <w:abstractNumId w:val="17"/>
  </w:num>
  <w:num w:numId="6">
    <w:abstractNumId w:val="13"/>
  </w:num>
  <w:num w:numId="7">
    <w:abstractNumId w:val="7"/>
  </w:num>
  <w:num w:numId="8">
    <w:abstractNumId w:val="19"/>
  </w:num>
  <w:num w:numId="9">
    <w:abstractNumId w:val="16"/>
  </w:num>
  <w:num w:numId="10">
    <w:abstractNumId w:val="0"/>
  </w:num>
  <w:num w:numId="11">
    <w:abstractNumId w:val="9"/>
  </w:num>
  <w:num w:numId="12">
    <w:abstractNumId w:val="5"/>
  </w:num>
  <w:num w:numId="13">
    <w:abstractNumId w:val="15"/>
  </w:num>
  <w:num w:numId="14">
    <w:abstractNumId w:val="3"/>
  </w:num>
  <w:num w:numId="15">
    <w:abstractNumId w:val="18"/>
  </w:num>
  <w:num w:numId="16">
    <w:abstractNumId w:val="14"/>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140AD"/>
    <w:rsid w:val="00014E86"/>
    <w:rsid w:val="0001560C"/>
    <w:rsid w:val="00017593"/>
    <w:rsid w:val="00026C54"/>
    <w:rsid w:val="00027B66"/>
    <w:rsid w:val="00031A8F"/>
    <w:rsid w:val="00034417"/>
    <w:rsid w:val="00034D72"/>
    <w:rsid w:val="0003722C"/>
    <w:rsid w:val="000432D2"/>
    <w:rsid w:val="000565B0"/>
    <w:rsid w:val="00075B06"/>
    <w:rsid w:val="00077303"/>
    <w:rsid w:val="00077D0D"/>
    <w:rsid w:val="000855CE"/>
    <w:rsid w:val="0009550E"/>
    <w:rsid w:val="000A3C3E"/>
    <w:rsid w:val="000B6E7B"/>
    <w:rsid w:val="000D3860"/>
    <w:rsid w:val="000D4097"/>
    <w:rsid w:val="000E3DF5"/>
    <w:rsid w:val="000E4AEB"/>
    <w:rsid w:val="000F65AB"/>
    <w:rsid w:val="001048D8"/>
    <w:rsid w:val="00110405"/>
    <w:rsid w:val="0011628B"/>
    <w:rsid w:val="00120434"/>
    <w:rsid w:val="00124341"/>
    <w:rsid w:val="00131634"/>
    <w:rsid w:val="00136BFF"/>
    <w:rsid w:val="00141D4A"/>
    <w:rsid w:val="001564EF"/>
    <w:rsid w:val="001577D9"/>
    <w:rsid w:val="00160946"/>
    <w:rsid w:val="001627BA"/>
    <w:rsid w:val="00166B70"/>
    <w:rsid w:val="0018086A"/>
    <w:rsid w:val="00181DFA"/>
    <w:rsid w:val="00185CAE"/>
    <w:rsid w:val="00187759"/>
    <w:rsid w:val="00196BFD"/>
    <w:rsid w:val="00197806"/>
    <w:rsid w:val="00197CC9"/>
    <w:rsid w:val="001A15C0"/>
    <w:rsid w:val="001A57DF"/>
    <w:rsid w:val="001A6B56"/>
    <w:rsid w:val="001B0863"/>
    <w:rsid w:val="001D0DF1"/>
    <w:rsid w:val="001E21CE"/>
    <w:rsid w:val="001E4075"/>
    <w:rsid w:val="001F6529"/>
    <w:rsid w:val="001F69EA"/>
    <w:rsid w:val="00203520"/>
    <w:rsid w:val="002204A5"/>
    <w:rsid w:val="00221977"/>
    <w:rsid w:val="00231011"/>
    <w:rsid w:val="00231184"/>
    <w:rsid w:val="00250D05"/>
    <w:rsid w:val="00265C8F"/>
    <w:rsid w:val="00266DB3"/>
    <w:rsid w:val="002761FC"/>
    <w:rsid w:val="00277D12"/>
    <w:rsid w:val="00281C81"/>
    <w:rsid w:val="00283CF1"/>
    <w:rsid w:val="00293CAC"/>
    <w:rsid w:val="002B28CA"/>
    <w:rsid w:val="002C5EF0"/>
    <w:rsid w:val="002E1576"/>
    <w:rsid w:val="002E4931"/>
    <w:rsid w:val="0030108A"/>
    <w:rsid w:val="00306B0C"/>
    <w:rsid w:val="003076BD"/>
    <w:rsid w:val="00314895"/>
    <w:rsid w:val="003153D7"/>
    <w:rsid w:val="0033265F"/>
    <w:rsid w:val="00334FE9"/>
    <w:rsid w:val="00337113"/>
    <w:rsid w:val="0034077E"/>
    <w:rsid w:val="003448FA"/>
    <w:rsid w:val="00353D7A"/>
    <w:rsid w:val="00371041"/>
    <w:rsid w:val="00374261"/>
    <w:rsid w:val="00374855"/>
    <w:rsid w:val="0038037B"/>
    <w:rsid w:val="00380A8E"/>
    <w:rsid w:val="00390B3D"/>
    <w:rsid w:val="00393FEC"/>
    <w:rsid w:val="003A0CFA"/>
    <w:rsid w:val="003A0F99"/>
    <w:rsid w:val="003A7CA9"/>
    <w:rsid w:val="003C5433"/>
    <w:rsid w:val="003E0536"/>
    <w:rsid w:val="003E4562"/>
    <w:rsid w:val="00401A10"/>
    <w:rsid w:val="0040330D"/>
    <w:rsid w:val="0042463E"/>
    <w:rsid w:val="0044179D"/>
    <w:rsid w:val="00442425"/>
    <w:rsid w:val="00482A38"/>
    <w:rsid w:val="004840C6"/>
    <w:rsid w:val="00484467"/>
    <w:rsid w:val="0049193D"/>
    <w:rsid w:val="004B6B3B"/>
    <w:rsid w:val="004B701C"/>
    <w:rsid w:val="004C1BED"/>
    <w:rsid w:val="004C1F69"/>
    <w:rsid w:val="004C5013"/>
    <w:rsid w:val="004C51D7"/>
    <w:rsid w:val="004C621C"/>
    <w:rsid w:val="004F359A"/>
    <w:rsid w:val="00500B52"/>
    <w:rsid w:val="00501816"/>
    <w:rsid w:val="005060A5"/>
    <w:rsid w:val="0053040C"/>
    <w:rsid w:val="005319B0"/>
    <w:rsid w:val="00532EE8"/>
    <w:rsid w:val="00544630"/>
    <w:rsid w:val="0054464A"/>
    <w:rsid w:val="00547194"/>
    <w:rsid w:val="00553C7D"/>
    <w:rsid w:val="00556541"/>
    <w:rsid w:val="005568F6"/>
    <w:rsid w:val="00566F94"/>
    <w:rsid w:val="00571AFE"/>
    <w:rsid w:val="00582A0F"/>
    <w:rsid w:val="005843F1"/>
    <w:rsid w:val="005B6A02"/>
    <w:rsid w:val="005C3715"/>
    <w:rsid w:val="005D3A28"/>
    <w:rsid w:val="005E0D72"/>
    <w:rsid w:val="005E1E7F"/>
    <w:rsid w:val="005F7FE7"/>
    <w:rsid w:val="00612235"/>
    <w:rsid w:val="00612A09"/>
    <w:rsid w:val="006140AB"/>
    <w:rsid w:val="00615F23"/>
    <w:rsid w:val="00625599"/>
    <w:rsid w:val="0063283B"/>
    <w:rsid w:val="00644168"/>
    <w:rsid w:val="00646AE9"/>
    <w:rsid w:val="0066017D"/>
    <w:rsid w:val="006801A6"/>
    <w:rsid w:val="00681D41"/>
    <w:rsid w:val="00693B8A"/>
    <w:rsid w:val="006A0B3C"/>
    <w:rsid w:val="006A0B5A"/>
    <w:rsid w:val="006A1D62"/>
    <w:rsid w:val="006A4921"/>
    <w:rsid w:val="006B2138"/>
    <w:rsid w:val="006B3252"/>
    <w:rsid w:val="006B4C58"/>
    <w:rsid w:val="006B71A5"/>
    <w:rsid w:val="006D00EC"/>
    <w:rsid w:val="006D0A18"/>
    <w:rsid w:val="006D45F1"/>
    <w:rsid w:val="006F05FC"/>
    <w:rsid w:val="0071050A"/>
    <w:rsid w:val="00710958"/>
    <w:rsid w:val="00711221"/>
    <w:rsid w:val="00713B16"/>
    <w:rsid w:val="007174D8"/>
    <w:rsid w:val="00742647"/>
    <w:rsid w:val="007479DE"/>
    <w:rsid w:val="00754C6D"/>
    <w:rsid w:val="00771299"/>
    <w:rsid w:val="0078283F"/>
    <w:rsid w:val="00794A8A"/>
    <w:rsid w:val="007A5EA7"/>
    <w:rsid w:val="007C054B"/>
    <w:rsid w:val="007C214F"/>
    <w:rsid w:val="007C2C88"/>
    <w:rsid w:val="007C5C73"/>
    <w:rsid w:val="007C5CCE"/>
    <w:rsid w:val="007D6FAB"/>
    <w:rsid w:val="007E4592"/>
    <w:rsid w:val="007F18AC"/>
    <w:rsid w:val="007F282F"/>
    <w:rsid w:val="008001E3"/>
    <w:rsid w:val="0080529B"/>
    <w:rsid w:val="0080533C"/>
    <w:rsid w:val="008059D7"/>
    <w:rsid w:val="008076C2"/>
    <w:rsid w:val="008117EE"/>
    <w:rsid w:val="0083119E"/>
    <w:rsid w:val="00837FED"/>
    <w:rsid w:val="00843DCD"/>
    <w:rsid w:val="00845F43"/>
    <w:rsid w:val="00851582"/>
    <w:rsid w:val="00852A1A"/>
    <w:rsid w:val="00860719"/>
    <w:rsid w:val="0086105B"/>
    <w:rsid w:val="0087651D"/>
    <w:rsid w:val="008828E8"/>
    <w:rsid w:val="00883D2B"/>
    <w:rsid w:val="00884248"/>
    <w:rsid w:val="0089635F"/>
    <w:rsid w:val="008C7993"/>
    <w:rsid w:val="008D026B"/>
    <w:rsid w:val="008D58AA"/>
    <w:rsid w:val="008D697D"/>
    <w:rsid w:val="008E4132"/>
    <w:rsid w:val="008F0AF5"/>
    <w:rsid w:val="008F145C"/>
    <w:rsid w:val="008F37BF"/>
    <w:rsid w:val="008F62AD"/>
    <w:rsid w:val="009233BA"/>
    <w:rsid w:val="009473EF"/>
    <w:rsid w:val="00950B60"/>
    <w:rsid w:val="00954766"/>
    <w:rsid w:val="00954CA3"/>
    <w:rsid w:val="00970139"/>
    <w:rsid w:val="00984193"/>
    <w:rsid w:val="00986B0C"/>
    <w:rsid w:val="009936BA"/>
    <w:rsid w:val="00995349"/>
    <w:rsid w:val="00996756"/>
    <w:rsid w:val="00996F2B"/>
    <w:rsid w:val="00997515"/>
    <w:rsid w:val="009A286A"/>
    <w:rsid w:val="009A3C2A"/>
    <w:rsid w:val="009B0790"/>
    <w:rsid w:val="009B19CB"/>
    <w:rsid w:val="009B3EE3"/>
    <w:rsid w:val="009B48D3"/>
    <w:rsid w:val="009B5508"/>
    <w:rsid w:val="009D65E0"/>
    <w:rsid w:val="009E1DDD"/>
    <w:rsid w:val="009E263D"/>
    <w:rsid w:val="009E6A90"/>
    <w:rsid w:val="009F154C"/>
    <w:rsid w:val="009F3799"/>
    <w:rsid w:val="009F4AC4"/>
    <w:rsid w:val="009F5444"/>
    <w:rsid w:val="00A06402"/>
    <w:rsid w:val="00A25A84"/>
    <w:rsid w:val="00A31F07"/>
    <w:rsid w:val="00A41922"/>
    <w:rsid w:val="00A43B1B"/>
    <w:rsid w:val="00A44FDD"/>
    <w:rsid w:val="00A54A61"/>
    <w:rsid w:val="00A55A3F"/>
    <w:rsid w:val="00A66090"/>
    <w:rsid w:val="00A67F74"/>
    <w:rsid w:val="00A856CC"/>
    <w:rsid w:val="00A87599"/>
    <w:rsid w:val="00AB193F"/>
    <w:rsid w:val="00AC4063"/>
    <w:rsid w:val="00AC6437"/>
    <w:rsid w:val="00AD5D49"/>
    <w:rsid w:val="00AD6EE5"/>
    <w:rsid w:val="00AE5E90"/>
    <w:rsid w:val="00B079C4"/>
    <w:rsid w:val="00B12A64"/>
    <w:rsid w:val="00B1397B"/>
    <w:rsid w:val="00B16756"/>
    <w:rsid w:val="00B26412"/>
    <w:rsid w:val="00B30D66"/>
    <w:rsid w:val="00B34E6E"/>
    <w:rsid w:val="00B4621D"/>
    <w:rsid w:val="00B5182D"/>
    <w:rsid w:val="00B52694"/>
    <w:rsid w:val="00B8038F"/>
    <w:rsid w:val="00BA2ED0"/>
    <w:rsid w:val="00BA5462"/>
    <w:rsid w:val="00BD1A7C"/>
    <w:rsid w:val="00BD7DDA"/>
    <w:rsid w:val="00BE2249"/>
    <w:rsid w:val="00BE2A2A"/>
    <w:rsid w:val="00BE3455"/>
    <w:rsid w:val="00BE78B0"/>
    <w:rsid w:val="00BF7799"/>
    <w:rsid w:val="00C0000D"/>
    <w:rsid w:val="00C02AE1"/>
    <w:rsid w:val="00C052EF"/>
    <w:rsid w:val="00C21C4D"/>
    <w:rsid w:val="00C37737"/>
    <w:rsid w:val="00C61059"/>
    <w:rsid w:val="00C61A9B"/>
    <w:rsid w:val="00C62ED6"/>
    <w:rsid w:val="00C76419"/>
    <w:rsid w:val="00C80B8A"/>
    <w:rsid w:val="00C91FDE"/>
    <w:rsid w:val="00C92C7F"/>
    <w:rsid w:val="00C935C8"/>
    <w:rsid w:val="00CA33E5"/>
    <w:rsid w:val="00CA60C3"/>
    <w:rsid w:val="00CB32D0"/>
    <w:rsid w:val="00CB367F"/>
    <w:rsid w:val="00CB5A51"/>
    <w:rsid w:val="00CB7087"/>
    <w:rsid w:val="00CB793A"/>
    <w:rsid w:val="00CE14C2"/>
    <w:rsid w:val="00CE1E42"/>
    <w:rsid w:val="00CE3FC7"/>
    <w:rsid w:val="00CF4E7E"/>
    <w:rsid w:val="00D10087"/>
    <w:rsid w:val="00D2168D"/>
    <w:rsid w:val="00D228E7"/>
    <w:rsid w:val="00D26354"/>
    <w:rsid w:val="00D44900"/>
    <w:rsid w:val="00D47A9C"/>
    <w:rsid w:val="00D60B6B"/>
    <w:rsid w:val="00D669DD"/>
    <w:rsid w:val="00D72F7E"/>
    <w:rsid w:val="00D7533E"/>
    <w:rsid w:val="00D75F94"/>
    <w:rsid w:val="00D84511"/>
    <w:rsid w:val="00D92035"/>
    <w:rsid w:val="00D97FD4"/>
    <w:rsid w:val="00DA1FC9"/>
    <w:rsid w:val="00DB0492"/>
    <w:rsid w:val="00DB71FB"/>
    <w:rsid w:val="00DC096D"/>
    <w:rsid w:val="00DD3CFD"/>
    <w:rsid w:val="00DD573C"/>
    <w:rsid w:val="00DE410E"/>
    <w:rsid w:val="00DE740F"/>
    <w:rsid w:val="00DF515A"/>
    <w:rsid w:val="00E047BD"/>
    <w:rsid w:val="00E07DEE"/>
    <w:rsid w:val="00E17D3B"/>
    <w:rsid w:val="00E24EF8"/>
    <w:rsid w:val="00E2525F"/>
    <w:rsid w:val="00E41AF8"/>
    <w:rsid w:val="00E41EAF"/>
    <w:rsid w:val="00E44EEB"/>
    <w:rsid w:val="00E52B1F"/>
    <w:rsid w:val="00E5429F"/>
    <w:rsid w:val="00E64DE8"/>
    <w:rsid w:val="00E65D11"/>
    <w:rsid w:val="00E66399"/>
    <w:rsid w:val="00E73A58"/>
    <w:rsid w:val="00E809D4"/>
    <w:rsid w:val="00E80C31"/>
    <w:rsid w:val="00E80C52"/>
    <w:rsid w:val="00EA05C0"/>
    <w:rsid w:val="00EA310E"/>
    <w:rsid w:val="00EB2D48"/>
    <w:rsid w:val="00EB54F8"/>
    <w:rsid w:val="00EC2FBA"/>
    <w:rsid w:val="00ED1128"/>
    <w:rsid w:val="00ED1859"/>
    <w:rsid w:val="00EE4B82"/>
    <w:rsid w:val="00EE553E"/>
    <w:rsid w:val="00EE65D9"/>
    <w:rsid w:val="00EE69CF"/>
    <w:rsid w:val="00EE6EAA"/>
    <w:rsid w:val="00EF43DC"/>
    <w:rsid w:val="00EF6A9F"/>
    <w:rsid w:val="00EF6E95"/>
    <w:rsid w:val="00F045FF"/>
    <w:rsid w:val="00F114B8"/>
    <w:rsid w:val="00F25CD6"/>
    <w:rsid w:val="00F26377"/>
    <w:rsid w:val="00F30128"/>
    <w:rsid w:val="00F342C9"/>
    <w:rsid w:val="00F353C7"/>
    <w:rsid w:val="00F37BA1"/>
    <w:rsid w:val="00F458A6"/>
    <w:rsid w:val="00F50042"/>
    <w:rsid w:val="00F553F6"/>
    <w:rsid w:val="00F56D1D"/>
    <w:rsid w:val="00F57D1F"/>
    <w:rsid w:val="00F66122"/>
    <w:rsid w:val="00F67DB5"/>
    <w:rsid w:val="00F7108E"/>
    <w:rsid w:val="00F76518"/>
    <w:rsid w:val="00F77DF1"/>
    <w:rsid w:val="00F818D1"/>
    <w:rsid w:val="00F820D5"/>
    <w:rsid w:val="00F838E7"/>
    <w:rsid w:val="00F85F38"/>
    <w:rsid w:val="00F8756F"/>
    <w:rsid w:val="00FA575F"/>
    <w:rsid w:val="00FA6834"/>
    <w:rsid w:val="00FB38B5"/>
    <w:rsid w:val="00FB6636"/>
    <w:rsid w:val="00FC008E"/>
    <w:rsid w:val="00FF4A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F6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B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2023-05-30T08:29:00Z</dcterms:created>
  <dcterms:modified xsi:type="dcterms:W3CDTF">2023-05-30T08:29:00Z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840939fac0284204493d68e69721e8458e67705b938a2ed9df70458117375edf</vt:lpwstr>
  </property>
</Properties>
</file>